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3E" w:rsidRPr="002F0C84" w:rsidRDefault="00BB313E" w:rsidP="00500AA3">
      <w:pPr>
        <w:spacing w:after="0" w:line="240" w:lineRule="auto"/>
        <w:ind w:firstLine="284"/>
        <w:jc w:val="both"/>
        <w:rPr>
          <w:rStyle w:val="a4"/>
          <w:rFonts w:ascii="Comic Sans MS" w:hAnsi="Comic Sans MS"/>
          <w:b w:val="0"/>
        </w:rPr>
      </w:pPr>
      <w:r w:rsidRPr="002F0C84">
        <w:rPr>
          <w:rStyle w:val="a4"/>
          <w:rFonts w:ascii="Comic Sans MS" w:hAnsi="Comic Sans MS"/>
          <w:b w:val="0"/>
        </w:rPr>
        <w:t xml:space="preserve">Все мы любим отдыхать и ездить в отпуск, думаю, что при оформлении договоров на оказание </w:t>
      </w:r>
      <w:r w:rsidR="009C3FB6" w:rsidRPr="002F0C84">
        <w:rPr>
          <w:rStyle w:val="a4"/>
          <w:rFonts w:ascii="Comic Sans MS" w:hAnsi="Comic Sans MS"/>
          <w:b w:val="0"/>
        </w:rPr>
        <w:t>туристических услуг</w:t>
      </w:r>
      <w:r w:rsidRPr="002F0C84">
        <w:rPr>
          <w:rStyle w:val="a4"/>
          <w:rFonts w:ascii="Comic Sans MS" w:hAnsi="Comic Sans MS"/>
          <w:b w:val="0"/>
        </w:rPr>
        <w:t xml:space="preserve"> многие </w:t>
      </w:r>
      <w:r w:rsidR="009C3FB6" w:rsidRPr="002F0C84">
        <w:rPr>
          <w:rStyle w:val="a4"/>
          <w:rFonts w:ascii="Comic Sans MS" w:hAnsi="Comic Sans MS"/>
          <w:b w:val="0"/>
        </w:rPr>
        <w:t>из вас сталкивались с такими фразами: «нельзя отказаться от турпродукта», «нельзя болеть», «</w:t>
      </w:r>
      <w:proofErr w:type="gramStart"/>
      <w:r w:rsidR="009C3FB6" w:rsidRPr="002F0C84">
        <w:rPr>
          <w:rStyle w:val="a4"/>
          <w:rFonts w:ascii="Comic Sans MS" w:hAnsi="Comic Sans MS"/>
          <w:b w:val="0"/>
        </w:rPr>
        <w:t>нельзя….</w:t>
      </w:r>
      <w:proofErr w:type="gramEnd"/>
      <w:r w:rsidR="009C3FB6" w:rsidRPr="002F0C84">
        <w:rPr>
          <w:rStyle w:val="a4"/>
          <w:rFonts w:ascii="Comic Sans MS" w:hAnsi="Comic Sans MS"/>
          <w:b w:val="0"/>
        </w:rPr>
        <w:t>» и т.п.</w:t>
      </w:r>
    </w:p>
    <w:p w:rsidR="00204955" w:rsidRPr="002F0C84" w:rsidRDefault="009C3FB6" w:rsidP="00500AA3">
      <w:pPr>
        <w:spacing w:after="0" w:line="240" w:lineRule="auto"/>
        <w:ind w:firstLine="284"/>
        <w:jc w:val="both"/>
        <w:rPr>
          <w:rStyle w:val="blk"/>
          <w:rFonts w:ascii="Comic Sans MS" w:hAnsi="Comic Sans MS"/>
        </w:rPr>
      </w:pPr>
      <w:r w:rsidRPr="002F0C84">
        <w:rPr>
          <w:rStyle w:val="blk"/>
          <w:rFonts w:ascii="Comic Sans MS" w:hAnsi="Comic Sans MS"/>
          <w:b/>
        </w:rPr>
        <w:t>Однако!!!</w:t>
      </w:r>
      <w:r w:rsidRPr="002F0C84">
        <w:rPr>
          <w:rStyle w:val="blk"/>
          <w:rFonts w:ascii="Comic Sans MS" w:hAnsi="Comic Sans MS"/>
        </w:rPr>
        <w:t xml:space="preserve"> в</w:t>
      </w:r>
      <w:r w:rsidR="00500AA3" w:rsidRPr="002F0C84">
        <w:rPr>
          <w:rStyle w:val="blk"/>
          <w:rFonts w:ascii="Comic Sans MS" w:hAnsi="Comic Sans MS"/>
        </w:rPr>
        <w:t xml:space="preserve"> соответствии со </w:t>
      </w:r>
      <w:hyperlink r:id="rId6" w:anchor="dst102031" w:history="1">
        <w:r w:rsidR="00500AA3" w:rsidRPr="002F0C84">
          <w:rPr>
            <w:rStyle w:val="a5"/>
            <w:rFonts w:ascii="Comic Sans MS" w:hAnsi="Comic Sans MS"/>
            <w:color w:val="auto"/>
          </w:rPr>
          <w:t>статьей 429</w:t>
        </w:r>
      </w:hyperlink>
      <w:r w:rsidR="00500AA3" w:rsidRPr="002F0C84">
        <w:rPr>
          <w:rStyle w:val="blk"/>
          <w:rFonts w:ascii="Comic Sans MS" w:hAnsi="Comic Sans MS"/>
        </w:rPr>
        <w:t xml:space="preserve"> Гражданского кодекса Российской Федерации до заключения договора о реализации туристского продукта исполнитель и потребитель вправе в письменной форме заключить предварительный договор о реализации туристского продукта. В этом предварительном договоре указываются условия, позволяющие установить предмет, другие существенные условия договора о реализации туристского продукта, а также срок, в который стороны обязуются его заключить.</w:t>
      </w:r>
    </w:p>
    <w:p w:rsidR="00500AA3" w:rsidRPr="002F0C84" w:rsidRDefault="00500AA3" w:rsidP="00500AA3">
      <w:pPr>
        <w:spacing w:after="0" w:line="240" w:lineRule="auto"/>
        <w:ind w:firstLine="284"/>
        <w:jc w:val="both"/>
        <w:rPr>
          <w:rStyle w:val="blk"/>
          <w:rFonts w:ascii="Comic Sans MS" w:hAnsi="Comic Sans MS" w:cstheme="majorHAnsi"/>
        </w:rPr>
      </w:pPr>
      <w:r w:rsidRPr="002F0C84">
        <w:rPr>
          <w:rStyle w:val="blk"/>
          <w:rFonts w:ascii="Comic Sans MS" w:hAnsi="Comic Sans MS" w:cstheme="majorHAnsi"/>
        </w:rPr>
        <w:t>Договор о реализации туристского продукта между исполнителем и потребителем считается заключенным, если между сторонами в письменной форме достигнуто соглашение по всем существенным условиям этого договора.</w:t>
      </w:r>
    </w:p>
    <w:p w:rsidR="00500AA3" w:rsidRPr="002F0C84" w:rsidRDefault="00500AA3" w:rsidP="00500AA3">
      <w:pPr>
        <w:spacing w:after="0" w:line="240" w:lineRule="auto"/>
        <w:ind w:firstLine="284"/>
        <w:jc w:val="both"/>
        <w:rPr>
          <w:rStyle w:val="blk"/>
          <w:rFonts w:ascii="Comic Sans MS" w:hAnsi="Comic Sans MS" w:cstheme="majorHAnsi"/>
        </w:rPr>
      </w:pPr>
      <w:r w:rsidRPr="002F0C84">
        <w:rPr>
          <w:rStyle w:val="blk"/>
          <w:rFonts w:ascii="Comic Sans MS" w:hAnsi="Comic Sans MS" w:cstheme="majorHAnsi"/>
        </w:rPr>
        <w:t>Основания для расторжения договора (отказа от туристического продукта):</w:t>
      </w:r>
    </w:p>
    <w:p w:rsidR="00500AA3" w:rsidRPr="002F0C84" w:rsidRDefault="00422D01" w:rsidP="00422D01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Style w:val="blk"/>
          <w:rFonts w:ascii="Comic Sans MS" w:hAnsi="Comic Sans MS" w:cstheme="majorHAnsi"/>
        </w:rPr>
      </w:pPr>
      <w:r w:rsidRPr="002F0C84">
        <w:rPr>
          <w:rStyle w:val="blk"/>
          <w:rFonts w:ascii="Comic Sans MS" w:hAnsi="Comic Sans MS" w:cstheme="majorHAnsi"/>
          <w:b/>
        </w:rPr>
        <w:t>Отсутствие полной и достоверной информации о туристическом продукте</w:t>
      </w:r>
      <w:r w:rsidRPr="002F0C84">
        <w:rPr>
          <w:rStyle w:val="blk"/>
          <w:rFonts w:ascii="Comic Sans MS" w:hAnsi="Comic Sans MS" w:cstheme="majorHAnsi"/>
        </w:rPr>
        <w:t xml:space="preserve"> (</w:t>
      </w:r>
      <w:proofErr w:type="spellStart"/>
      <w:r w:rsidRPr="002F0C84">
        <w:rPr>
          <w:rStyle w:val="blk"/>
          <w:rFonts w:ascii="Comic Sans MS" w:hAnsi="Comic Sans MS" w:cstheme="majorHAnsi"/>
        </w:rPr>
        <w:t>ст.ст</w:t>
      </w:r>
      <w:proofErr w:type="spellEnd"/>
      <w:r w:rsidRPr="002F0C84">
        <w:rPr>
          <w:rStyle w:val="blk"/>
          <w:rFonts w:ascii="Comic Sans MS" w:hAnsi="Comic Sans MS" w:cstheme="majorHAnsi"/>
        </w:rPr>
        <w:t>. 8,10, 12 ФЗ «О защите прав потребителей»);</w:t>
      </w:r>
    </w:p>
    <w:p w:rsidR="00E14479" w:rsidRPr="002F0C84" w:rsidRDefault="00422D01" w:rsidP="00422D01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Style w:val="blk"/>
          <w:rFonts w:ascii="Comic Sans MS" w:hAnsi="Comic Sans MS" w:cstheme="majorHAnsi"/>
        </w:rPr>
      </w:pPr>
      <w:r w:rsidRPr="002F0C84">
        <w:rPr>
          <w:rStyle w:val="blk"/>
          <w:rFonts w:ascii="Comic Sans MS" w:hAnsi="Comic Sans MS" w:cstheme="majorHAnsi"/>
          <w:b/>
        </w:rPr>
        <w:lastRenderedPageBreak/>
        <w:t>Некачественное и несвоевременное оказание</w:t>
      </w:r>
      <w:r w:rsidR="00E463EA" w:rsidRPr="002F0C84">
        <w:rPr>
          <w:rStyle w:val="blk"/>
          <w:rFonts w:ascii="Comic Sans MS" w:hAnsi="Comic Sans MS" w:cstheme="majorHAnsi"/>
          <w:b/>
        </w:rPr>
        <w:t xml:space="preserve"> (предоставление)</w:t>
      </w:r>
      <w:r w:rsidRPr="002F0C84">
        <w:rPr>
          <w:rStyle w:val="blk"/>
          <w:rFonts w:ascii="Comic Sans MS" w:hAnsi="Comic Sans MS" w:cstheme="majorHAnsi"/>
          <w:b/>
        </w:rPr>
        <w:t xml:space="preserve"> услуги</w:t>
      </w:r>
      <w:r w:rsidRPr="002F0C84">
        <w:rPr>
          <w:rStyle w:val="blk"/>
          <w:rFonts w:ascii="Comic Sans MS" w:hAnsi="Comic Sans MS" w:cstheme="majorHAnsi"/>
        </w:rPr>
        <w:t xml:space="preserve"> (</w:t>
      </w:r>
      <w:proofErr w:type="spellStart"/>
      <w:r w:rsidRPr="002F0C84">
        <w:rPr>
          <w:rStyle w:val="blk"/>
          <w:rFonts w:ascii="Comic Sans MS" w:hAnsi="Comic Sans MS" w:cstheme="majorHAnsi"/>
        </w:rPr>
        <w:t>ст.ст</w:t>
      </w:r>
      <w:proofErr w:type="spellEnd"/>
      <w:r w:rsidRPr="002F0C84">
        <w:rPr>
          <w:rStyle w:val="blk"/>
          <w:rFonts w:ascii="Comic Sans MS" w:hAnsi="Comic Sans MS" w:cstheme="majorHAnsi"/>
        </w:rPr>
        <w:t>. 28, 29 ФЗ «О защите прав потребителей»)</w:t>
      </w:r>
      <w:r w:rsidR="00E14479" w:rsidRPr="002F0C84">
        <w:rPr>
          <w:rStyle w:val="blk"/>
          <w:rFonts w:ascii="Comic Sans MS" w:hAnsi="Comic Sans MS" w:cstheme="majorHAnsi"/>
        </w:rPr>
        <w:t>;</w:t>
      </w:r>
    </w:p>
    <w:p w:rsidR="00422D01" w:rsidRPr="002F0C84" w:rsidRDefault="00E14479" w:rsidP="00156B7C">
      <w:pPr>
        <w:pStyle w:val="a6"/>
        <w:spacing w:after="0" w:line="240" w:lineRule="auto"/>
        <w:ind w:left="0" w:firstLine="284"/>
        <w:jc w:val="both"/>
        <w:rPr>
          <w:rStyle w:val="blk"/>
          <w:rFonts w:ascii="Comic Sans MS" w:hAnsi="Comic Sans MS" w:cstheme="majorHAnsi"/>
        </w:rPr>
      </w:pPr>
      <w:r w:rsidRPr="002F0C84">
        <w:rPr>
          <w:rStyle w:val="blk"/>
          <w:rFonts w:ascii="Comic Sans MS" w:hAnsi="Comic Sans MS" w:cstheme="majorHAnsi"/>
        </w:rPr>
        <w:t xml:space="preserve">В случае несвоевременного оказания услуги </w:t>
      </w:r>
      <w:r w:rsidR="00156B7C" w:rsidRPr="002F0C84">
        <w:rPr>
          <w:rStyle w:val="blk"/>
          <w:rFonts w:ascii="Comic Sans MS" w:hAnsi="Comic Sans MS" w:cstheme="majorHAnsi"/>
        </w:rPr>
        <w:t>исполнитель уплачивает потребителю неустойку в размере трех процентов цены выполнения работы (оказания услуги), а если цена выполнения работ (оказания услуг</w:t>
      </w:r>
      <w:r w:rsidR="00C67907" w:rsidRPr="002F0C84">
        <w:rPr>
          <w:rStyle w:val="blk"/>
          <w:rFonts w:ascii="Comic Sans MS" w:hAnsi="Comic Sans MS" w:cstheme="majorHAnsi"/>
        </w:rPr>
        <w:t>) не определена – общей цены заказа.</w:t>
      </w:r>
    </w:p>
    <w:p w:rsidR="00D2370A" w:rsidRPr="002F0C84" w:rsidRDefault="00D2370A" w:rsidP="00156B7C">
      <w:pPr>
        <w:pStyle w:val="a6"/>
        <w:spacing w:after="0" w:line="240" w:lineRule="auto"/>
        <w:ind w:left="0" w:firstLine="284"/>
        <w:jc w:val="both"/>
        <w:rPr>
          <w:rStyle w:val="blk"/>
          <w:rFonts w:ascii="Comic Sans MS" w:hAnsi="Comic Sans MS" w:cstheme="majorHAnsi"/>
        </w:rPr>
      </w:pPr>
      <w:r w:rsidRPr="002F0C84">
        <w:rPr>
          <w:rStyle w:val="blk"/>
          <w:rFonts w:ascii="Comic Sans MS" w:hAnsi="Comic Sans MS" w:cstheme="majorHAnsi"/>
        </w:rPr>
        <w:t>Если требования по данным основаниям не удовлетворены в десятидневный срок</w:t>
      </w:r>
      <w:r w:rsidR="005D1745" w:rsidRPr="002F0C84">
        <w:rPr>
          <w:rStyle w:val="blk"/>
          <w:rFonts w:ascii="Comic Sans MS" w:hAnsi="Comic Sans MS" w:cstheme="majorHAnsi"/>
        </w:rPr>
        <w:t xml:space="preserve"> исполнитель также уплачивает неустойку в размере трех процентов цены выполнения работы (оказания услуги), а если цена выполнения работ (оказания услуг) не определена – общей цены заказа.</w:t>
      </w:r>
    </w:p>
    <w:p w:rsidR="005D1745" w:rsidRPr="002F0C84" w:rsidRDefault="005D1745" w:rsidP="00EF3A33">
      <w:pPr>
        <w:pStyle w:val="a6"/>
        <w:spacing w:after="0" w:line="240" w:lineRule="auto"/>
        <w:ind w:left="0" w:firstLine="284"/>
        <w:jc w:val="both"/>
        <w:rPr>
          <w:rStyle w:val="blk"/>
          <w:rFonts w:ascii="Comic Sans MS" w:hAnsi="Comic Sans MS" w:cstheme="majorHAnsi"/>
        </w:rPr>
      </w:pPr>
      <w:r w:rsidRPr="002F0C84">
        <w:rPr>
          <w:rStyle w:val="blk"/>
          <w:rFonts w:ascii="Comic Sans MS" w:hAnsi="Comic Sans MS" w:cstheme="majorHAnsi"/>
        </w:rPr>
        <w:t>Сумма взысканной неустойки не может превышать цену отдельного вида выполнения работы (оказания услуги) или общую цену заказа, если цена выполнения отдельного вида работы (оказания услуги) не определена договором.</w:t>
      </w:r>
    </w:p>
    <w:p w:rsidR="00E463EA" w:rsidRPr="002F0C84" w:rsidRDefault="00E463EA" w:rsidP="00E463EA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Comic Sans MS" w:hAnsi="Comic Sans MS" w:cs="Times New Roman"/>
        </w:rPr>
      </w:pPr>
      <w:r w:rsidRPr="002F0C84">
        <w:rPr>
          <w:rFonts w:ascii="Comic Sans MS" w:hAnsi="Comic Sans MS" w:cs="Times New Roman"/>
          <w:b/>
        </w:rPr>
        <w:t>Изменение существенных обстоятельств договора.</w:t>
      </w:r>
      <w:r w:rsidRPr="002F0C84">
        <w:rPr>
          <w:rFonts w:ascii="Comic Sans MS" w:hAnsi="Comic Sans MS" w:cs="Times New Roman"/>
        </w:rPr>
        <w:t xml:space="preserve"> К ним относится и </w:t>
      </w:r>
      <w:r w:rsidRPr="002F0C84">
        <w:rPr>
          <w:rFonts w:ascii="Comic Sans MS" w:hAnsi="Comic Sans MS" w:cs="Times New Roman"/>
          <w:b/>
        </w:rPr>
        <w:t xml:space="preserve">невозможность совершения туристом поездки по независящим от него обстоятельствам </w:t>
      </w:r>
      <w:r w:rsidRPr="002F0C84">
        <w:rPr>
          <w:rFonts w:ascii="Comic Sans MS" w:hAnsi="Comic Sans MS" w:cs="Times New Roman"/>
          <w:b/>
          <w:u w:val="single"/>
        </w:rPr>
        <w:t>(болезнь туриста</w:t>
      </w:r>
      <w:r w:rsidRPr="002F0C84">
        <w:rPr>
          <w:rFonts w:ascii="Comic Sans MS" w:hAnsi="Comic Sans MS" w:cs="Times New Roman"/>
          <w:b/>
        </w:rPr>
        <w:t xml:space="preserve">, отказ в выдаче визы и другие обстоятельства) </w:t>
      </w:r>
      <w:r w:rsidRPr="002F0C84">
        <w:rPr>
          <w:rFonts w:ascii="Comic Sans MS" w:hAnsi="Comic Sans MS" w:cs="Times New Roman"/>
        </w:rPr>
        <w:lastRenderedPageBreak/>
        <w:t xml:space="preserve">(ст. 10 ФЗ </w:t>
      </w:r>
      <w:r w:rsidRPr="002F0C84">
        <w:rPr>
          <w:rFonts w:ascii="Comic Sans MS" w:hAnsi="Comic Sans MS" w:cs="Times New Roman"/>
          <w:bCs/>
        </w:rPr>
        <w:t>"Об основах туристкой деятельности в РФ");</w:t>
      </w:r>
      <w:r w:rsidRPr="002F0C84">
        <w:rPr>
          <w:rFonts w:ascii="Comic Sans MS" w:hAnsi="Comic Sans MS" w:cs="Times New Roman"/>
        </w:rPr>
        <w:t xml:space="preserve"> </w:t>
      </w:r>
    </w:p>
    <w:p w:rsidR="008F1EFA" w:rsidRPr="002F0C84" w:rsidRDefault="008F1EFA" w:rsidP="008F1EFA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Comic Sans MS" w:hAnsi="Comic Sans MS" w:cs="Times New Roman"/>
        </w:rPr>
      </w:pPr>
      <w:r w:rsidRPr="002F0C84">
        <w:rPr>
          <w:rFonts w:ascii="Comic Sans MS" w:hAnsi="Comic Sans MS" w:cs="Times New Roman"/>
          <w:b/>
        </w:rPr>
        <w:t>Право отказа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</w:t>
      </w:r>
      <w:r w:rsidRPr="002F0C84">
        <w:rPr>
          <w:rFonts w:ascii="Comic Sans MS" w:hAnsi="Comic Sans MS" w:cs="Times New Roman"/>
        </w:rPr>
        <w:t xml:space="preserve"> (</w:t>
      </w:r>
      <w:r w:rsidRPr="002F0C84">
        <w:rPr>
          <w:rFonts w:ascii="Comic Sans MS" w:eastAsia="Calibri" w:hAnsi="Comic Sans MS" w:cs="Times New Roman"/>
        </w:rPr>
        <w:t xml:space="preserve">ст. 782 </w:t>
      </w:r>
      <w:r w:rsidRPr="002F0C84">
        <w:rPr>
          <w:rFonts w:ascii="Comic Sans MS" w:hAnsi="Comic Sans MS" w:cs="Times New Roman"/>
        </w:rPr>
        <w:t xml:space="preserve">ГК РФ, ст. 32 ФЗ «О защите прав потребителей»). </w:t>
      </w:r>
    </w:p>
    <w:p w:rsidR="00D469E7" w:rsidRPr="002F0C84" w:rsidRDefault="00D469E7" w:rsidP="00D469E7">
      <w:pPr>
        <w:pStyle w:val="a6"/>
        <w:spacing w:after="0" w:line="240" w:lineRule="auto"/>
        <w:ind w:left="0" w:firstLine="284"/>
        <w:jc w:val="both"/>
        <w:rPr>
          <w:rFonts w:ascii="Comic Sans MS" w:hAnsi="Comic Sans MS" w:cs="Times New Roman"/>
        </w:rPr>
      </w:pPr>
      <w:r w:rsidRPr="002F0C84">
        <w:rPr>
          <w:rFonts w:ascii="Comic Sans MS" w:hAnsi="Comic Sans MS" w:cs="Times New Roman"/>
        </w:rPr>
        <w:t xml:space="preserve">Для того, чтобы реализовать данные права необходимо обратиться с письменной претензией к </w:t>
      </w:r>
      <w:proofErr w:type="spellStart"/>
      <w:r w:rsidRPr="002F0C84">
        <w:rPr>
          <w:rFonts w:ascii="Comic Sans MS" w:hAnsi="Comic Sans MS" w:cs="Times New Roman"/>
        </w:rPr>
        <w:t>турагенту</w:t>
      </w:r>
      <w:proofErr w:type="spellEnd"/>
      <w:r w:rsidRPr="002F0C84">
        <w:rPr>
          <w:rFonts w:ascii="Comic Sans MS" w:hAnsi="Comic Sans MS" w:cs="Times New Roman"/>
        </w:rPr>
        <w:t xml:space="preserve"> или туроператору (в зависимости от того, с кем был заключен договор).</w:t>
      </w:r>
    </w:p>
    <w:p w:rsidR="00D2370A" w:rsidRPr="002F0C84" w:rsidRDefault="00D2370A" w:rsidP="00D469E7">
      <w:pPr>
        <w:pStyle w:val="a6"/>
        <w:spacing w:after="0" w:line="240" w:lineRule="auto"/>
        <w:ind w:left="0" w:firstLine="284"/>
        <w:jc w:val="both"/>
        <w:rPr>
          <w:rFonts w:ascii="Comic Sans MS" w:hAnsi="Comic Sans MS" w:cs="Times New Roman"/>
        </w:rPr>
      </w:pPr>
      <w:r w:rsidRPr="002F0C84">
        <w:rPr>
          <w:rFonts w:ascii="Comic Sans MS" w:hAnsi="Comic Sans MS" w:cs="Times New Roman"/>
        </w:rPr>
        <w:t>Во всех случаях требования потребителя должны быть удовлетворены в десятидневный срок со дня предъявления требований.</w:t>
      </w:r>
    </w:p>
    <w:p w:rsidR="00D469E7" w:rsidRPr="002F0C84" w:rsidRDefault="00BB313E" w:rsidP="00D469E7">
      <w:pPr>
        <w:pStyle w:val="a6"/>
        <w:spacing w:after="0" w:line="240" w:lineRule="auto"/>
        <w:ind w:left="0" w:firstLine="284"/>
        <w:jc w:val="both"/>
        <w:rPr>
          <w:rFonts w:ascii="Comic Sans MS" w:hAnsi="Comic Sans MS" w:cs="Times New Roman"/>
        </w:rPr>
      </w:pPr>
      <w:r w:rsidRPr="002F0C84">
        <w:rPr>
          <w:rFonts w:ascii="Comic Sans MS" w:hAnsi="Comic Sans MS" w:cs="Times New Roman"/>
        </w:rPr>
        <w:t>В случае оставления в</w:t>
      </w:r>
      <w:r w:rsidR="00D469E7" w:rsidRPr="002F0C84">
        <w:rPr>
          <w:rFonts w:ascii="Comic Sans MS" w:hAnsi="Comic Sans MS" w:cs="Times New Roman"/>
        </w:rPr>
        <w:t>ашей претензии без рассмотрения или же ответа отказом впоследствии необходимо будет обратится в надзорные или судебные органы</w:t>
      </w:r>
      <w:r w:rsidR="00800F87" w:rsidRPr="002F0C84">
        <w:rPr>
          <w:rFonts w:ascii="Comic Sans MS" w:hAnsi="Comic Sans MS" w:cs="Times New Roman"/>
        </w:rPr>
        <w:t xml:space="preserve">. </w:t>
      </w:r>
    </w:p>
    <w:p w:rsidR="005D1745" w:rsidRPr="009821E1" w:rsidRDefault="005D1745" w:rsidP="00D469E7">
      <w:pPr>
        <w:pStyle w:val="a6"/>
        <w:spacing w:after="0" w:line="240" w:lineRule="auto"/>
        <w:ind w:left="0" w:firstLine="284"/>
        <w:jc w:val="both"/>
        <w:rPr>
          <w:rFonts w:ascii="Comic Sans MS" w:hAnsi="Comic Sans MS" w:cs="Times New Roman"/>
        </w:rPr>
      </w:pPr>
      <w:r w:rsidRPr="009821E1">
        <w:rPr>
          <w:rFonts w:ascii="Comic Sans MS" w:hAnsi="Comic Sans MS" w:cs="Times New Roman"/>
        </w:rPr>
        <w:t xml:space="preserve">Надзорные органы при необходимости могут провести внеплановую проверку организации и </w:t>
      </w:r>
      <w:r w:rsidR="008D5B81" w:rsidRPr="009821E1">
        <w:rPr>
          <w:rFonts w:ascii="Comic Sans MS" w:hAnsi="Comic Sans MS" w:cs="Times New Roman"/>
        </w:rPr>
        <w:t xml:space="preserve">привлечь виновных лиц к административной ответственности. </w:t>
      </w:r>
    </w:p>
    <w:p w:rsidR="00BB313E" w:rsidRPr="002F0C84" w:rsidRDefault="00BB313E" w:rsidP="00BB313E">
      <w:pPr>
        <w:spacing w:after="0" w:line="240" w:lineRule="auto"/>
        <w:ind w:firstLine="284"/>
        <w:jc w:val="both"/>
        <w:rPr>
          <w:rFonts w:ascii="Comic Sans MS" w:hAnsi="Comic Sans MS" w:cs="Times New Roman"/>
          <w:b/>
        </w:rPr>
      </w:pPr>
      <w:r w:rsidRPr="002F0C84">
        <w:rPr>
          <w:rFonts w:ascii="Comic Sans MS" w:hAnsi="Comic Sans MS" w:cs="Times New Roman"/>
          <w:b/>
        </w:rPr>
        <w:t>Важно</w:t>
      </w:r>
      <w:r w:rsidR="009821E1">
        <w:rPr>
          <w:rFonts w:ascii="Comic Sans MS" w:hAnsi="Comic Sans MS" w:cs="Times New Roman"/>
          <w:b/>
        </w:rPr>
        <w:t>!!!</w:t>
      </w:r>
      <w:r w:rsidRPr="002F0C84">
        <w:rPr>
          <w:rFonts w:ascii="Comic Sans MS" w:hAnsi="Comic Sans MS" w:cs="Times New Roman"/>
          <w:b/>
        </w:rPr>
        <w:t xml:space="preserve"> </w:t>
      </w:r>
      <w:r w:rsidR="009821E1">
        <w:rPr>
          <w:rFonts w:ascii="Comic Sans MS" w:hAnsi="Comic Sans MS" w:cs="Times New Roman"/>
          <w:b/>
        </w:rPr>
        <w:t>Н</w:t>
      </w:r>
      <w:r w:rsidRPr="002F0C84">
        <w:rPr>
          <w:rFonts w:ascii="Comic Sans MS" w:hAnsi="Comic Sans MS" w:cs="Times New Roman"/>
          <w:b/>
        </w:rPr>
        <w:t>адзорные органы не могут обязать выплатить или вернуть какие-либо денежные средства</w:t>
      </w:r>
      <w:r w:rsidR="009821E1">
        <w:rPr>
          <w:rFonts w:ascii="Comic Sans MS" w:hAnsi="Comic Sans MS" w:cs="Times New Roman"/>
          <w:b/>
        </w:rPr>
        <w:t>.</w:t>
      </w:r>
    </w:p>
    <w:p w:rsidR="009821E1" w:rsidRDefault="009821E1" w:rsidP="00D469E7">
      <w:pPr>
        <w:pStyle w:val="a6"/>
        <w:spacing w:after="0" w:line="240" w:lineRule="auto"/>
        <w:ind w:left="0" w:firstLine="284"/>
        <w:jc w:val="both"/>
        <w:rPr>
          <w:rFonts w:ascii="Comic Sans MS" w:hAnsi="Comic Sans MS" w:cs="Times New Roman"/>
        </w:rPr>
      </w:pPr>
    </w:p>
    <w:p w:rsidR="008D5B81" w:rsidRPr="002F0C84" w:rsidRDefault="008D5B81" w:rsidP="00D469E7">
      <w:pPr>
        <w:pStyle w:val="a6"/>
        <w:spacing w:after="0" w:line="240" w:lineRule="auto"/>
        <w:ind w:left="0" w:firstLine="284"/>
        <w:jc w:val="both"/>
        <w:rPr>
          <w:rFonts w:ascii="Comic Sans MS" w:hAnsi="Comic Sans MS" w:cs="Times New Roman"/>
        </w:rPr>
      </w:pPr>
      <w:r w:rsidRPr="002F0C84">
        <w:rPr>
          <w:rFonts w:ascii="Comic Sans MS" w:hAnsi="Comic Sans MS" w:cs="Times New Roman"/>
        </w:rPr>
        <w:lastRenderedPageBreak/>
        <w:t xml:space="preserve">В судебном порядке можно требовать </w:t>
      </w:r>
      <w:r w:rsidRPr="002F0C84">
        <w:rPr>
          <w:rFonts w:ascii="Comic Sans MS" w:hAnsi="Comic Sans MS" w:cs="Times New Roman"/>
          <w:b/>
        </w:rPr>
        <w:t>возврат денежных средств, компенсацию морального вреда, выплату неустойки, штрафа.</w:t>
      </w:r>
    </w:p>
    <w:p w:rsidR="009467F0" w:rsidRPr="00BB313E" w:rsidRDefault="00800F87" w:rsidP="00BB313E">
      <w:pPr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2F0C84">
        <w:rPr>
          <w:rFonts w:ascii="Comic Sans MS" w:hAnsi="Comic Sans MS" w:cs="Times New Roman"/>
        </w:rPr>
        <w:t>В случае неисполнения требований в добровольном порядке</w:t>
      </w:r>
      <w:r w:rsidR="00E14479" w:rsidRPr="002F0C84">
        <w:rPr>
          <w:rFonts w:ascii="Comic Sans MS" w:hAnsi="Comic Sans MS" w:cs="Times New Roman"/>
        </w:rPr>
        <w:t xml:space="preserve"> возникает</w:t>
      </w:r>
      <w:r w:rsidRPr="002F0C84">
        <w:rPr>
          <w:rFonts w:ascii="Comic Sans MS" w:hAnsi="Comic Sans MS" w:cs="Times New Roman"/>
        </w:rPr>
        <w:t xml:space="preserve"> право </w:t>
      </w:r>
      <w:r w:rsidR="000F0681">
        <w:rPr>
          <w:rFonts w:ascii="Comic Sans MS" w:hAnsi="Comic Sans MS" w:cs="Times New Roman"/>
        </w:rPr>
        <w:t xml:space="preserve">на </w:t>
      </w:r>
      <w:r w:rsidRPr="002F0C84">
        <w:rPr>
          <w:rFonts w:ascii="Comic Sans MS" w:hAnsi="Comic Sans MS" w:cs="Times New Roman"/>
        </w:rPr>
        <w:t>штраф за неудовлетворение в добровольном</w:t>
      </w:r>
      <w:r w:rsidRPr="00800F87">
        <w:rPr>
          <w:rFonts w:ascii="Comic Sans MS" w:hAnsi="Comic Sans MS" w:cs="Times New Roman"/>
          <w:sz w:val="24"/>
          <w:szCs w:val="24"/>
        </w:rPr>
        <w:t xml:space="preserve"> порядке требований потребителя (п.6 ст. 13 </w:t>
      </w:r>
      <w:r w:rsidR="00E14479">
        <w:rPr>
          <w:rFonts w:ascii="Comic Sans MS" w:hAnsi="Comic Sans MS" w:cs="Times New Roman"/>
          <w:sz w:val="24"/>
          <w:szCs w:val="24"/>
        </w:rPr>
        <w:t>ФЗ</w:t>
      </w:r>
      <w:r w:rsidRPr="00800F87">
        <w:rPr>
          <w:rFonts w:ascii="Comic Sans MS" w:hAnsi="Comic Sans MS" w:cs="Times New Roman"/>
          <w:sz w:val="24"/>
          <w:szCs w:val="24"/>
        </w:rPr>
        <w:t xml:space="preserve"> «О защите прав потребителей»)</w:t>
      </w:r>
      <w:r w:rsidR="000F0681">
        <w:rPr>
          <w:rFonts w:ascii="Comic Sans MS" w:hAnsi="Comic Sans MS" w:cs="Times New Roman"/>
          <w:sz w:val="24"/>
          <w:szCs w:val="24"/>
        </w:rPr>
        <w:t>. О</w:t>
      </w:r>
      <w:r w:rsidR="00E14479">
        <w:rPr>
          <w:rFonts w:ascii="Comic Sans MS" w:hAnsi="Comic Sans MS" w:cs="Times New Roman"/>
          <w:sz w:val="24"/>
          <w:szCs w:val="24"/>
        </w:rPr>
        <w:t>но реализуется только в судебном порядке</w:t>
      </w:r>
      <w:r w:rsidR="000F0681">
        <w:rPr>
          <w:rFonts w:ascii="Comic Sans MS" w:hAnsi="Comic Sans MS" w:cs="Times New Roman"/>
          <w:sz w:val="24"/>
          <w:szCs w:val="24"/>
        </w:rPr>
        <w:t>.</w:t>
      </w:r>
    </w:p>
    <w:p w:rsidR="003377F6" w:rsidRDefault="003377F6" w:rsidP="00C429A2">
      <w:pPr>
        <w:pStyle w:val="lead"/>
        <w:ind w:right="-622" w:firstLine="142"/>
        <w:jc w:val="both"/>
        <w:rPr>
          <w:rFonts w:ascii="Comic Sans MS" w:hAnsi="Comic Sans MS"/>
          <w:b/>
          <w:sz w:val="18"/>
          <w:szCs w:val="18"/>
        </w:rPr>
      </w:pPr>
    </w:p>
    <w:p w:rsidR="00DC6179" w:rsidRPr="000C08EA" w:rsidRDefault="00DC6179" w:rsidP="00DC617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>Информация подготовлена специалистами</w:t>
      </w:r>
    </w:p>
    <w:p w:rsidR="00DC6179" w:rsidRPr="000C08EA" w:rsidRDefault="00DC6179" w:rsidP="00DC617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 xml:space="preserve"> отделения по защите прав потребителей</w:t>
      </w:r>
    </w:p>
    <w:p w:rsidR="00DC6179" w:rsidRDefault="00DC6179" w:rsidP="00DC617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 xml:space="preserve"> – консультационного центра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C6179" w:rsidRPr="000C08EA" w:rsidRDefault="00DC6179" w:rsidP="00DC617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использованием мате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риалов СПС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КонсультантПлюс</w:t>
      </w:r>
      <w:proofErr w:type="spellEnd"/>
    </w:p>
    <w:p w:rsidR="00DC6179" w:rsidRDefault="00DC6179" w:rsidP="00DC617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F0C84" w:rsidRDefault="002F0C84" w:rsidP="00C429A2">
      <w:pPr>
        <w:pStyle w:val="lead"/>
        <w:ind w:right="-622" w:firstLine="142"/>
        <w:jc w:val="both"/>
        <w:rPr>
          <w:rFonts w:ascii="Comic Sans MS" w:hAnsi="Comic Sans MS"/>
          <w:b/>
          <w:sz w:val="18"/>
          <w:szCs w:val="18"/>
        </w:rPr>
      </w:pPr>
    </w:p>
    <w:p w:rsidR="002F0C84" w:rsidRDefault="002F0C84" w:rsidP="00C429A2">
      <w:pPr>
        <w:pStyle w:val="lead"/>
        <w:ind w:right="-622" w:firstLine="142"/>
        <w:jc w:val="both"/>
        <w:rPr>
          <w:rFonts w:ascii="Comic Sans MS" w:hAnsi="Comic Sans MS"/>
          <w:b/>
          <w:sz w:val="18"/>
          <w:szCs w:val="18"/>
        </w:rPr>
      </w:pPr>
    </w:p>
    <w:p w:rsidR="002F0C84" w:rsidRDefault="002F0C84" w:rsidP="00C429A2">
      <w:pPr>
        <w:pStyle w:val="lead"/>
        <w:ind w:right="-622" w:firstLine="142"/>
        <w:jc w:val="both"/>
        <w:rPr>
          <w:rFonts w:ascii="Comic Sans MS" w:hAnsi="Comic Sans MS"/>
          <w:b/>
          <w:sz w:val="18"/>
          <w:szCs w:val="18"/>
        </w:rPr>
      </w:pPr>
    </w:p>
    <w:p w:rsidR="002F0C84" w:rsidRDefault="002F0C84" w:rsidP="00C429A2">
      <w:pPr>
        <w:pStyle w:val="lead"/>
        <w:ind w:right="-622" w:firstLine="142"/>
        <w:jc w:val="both"/>
        <w:rPr>
          <w:rFonts w:ascii="Comic Sans MS" w:hAnsi="Comic Sans MS"/>
          <w:b/>
          <w:sz w:val="18"/>
          <w:szCs w:val="18"/>
        </w:rPr>
      </w:pPr>
    </w:p>
    <w:p w:rsidR="002F0C84" w:rsidRDefault="002F0C84" w:rsidP="00C429A2">
      <w:pPr>
        <w:pStyle w:val="lead"/>
        <w:ind w:right="-622" w:firstLine="142"/>
        <w:jc w:val="both"/>
        <w:rPr>
          <w:rFonts w:ascii="Comic Sans MS" w:hAnsi="Comic Sans MS"/>
          <w:b/>
          <w:sz w:val="18"/>
          <w:szCs w:val="18"/>
        </w:rPr>
      </w:pPr>
    </w:p>
    <w:p w:rsidR="002F0C84" w:rsidRDefault="002F0C84" w:rsidP="00C429A2">
      <w:pPr>
        <w:pStyle w:val="lead"/>
        <w:ind w:right="-622" w:firstLine="142"/>
        <w:jc w:val="both"/>
        <w:rPr>
          <w:rFonts w:ascii="Comic Sans MS" w:hAnsi="Comic Sans MS"/>
          <w:b/>
          <w:sz w:val="18"/>
          <w:szCs w:val="18"/>
        </w:rPr>
      </w:pPr>
    </w:p>
    <w:p w:rsidR="002F0C84" w:rsidRDefault="002F0C84" w:rsidP="00C429A2">
      <w:pPr>
        <w:pStyle w:val="lead"/>
        <w:ind w:right="-622" w:firstLine="142"/>
        <w:jc w:val="both"/>
        <w:rPr>
          <w:rFonts w:ascii="Comic Sans MS" w:hAnsi="Comic Sans MS"/>
          <w:b/>
          <w:sz w:val="18"/>
          <w:szCs w:val="18"/>
        </w:rPr>
      </w:pPr>
    </w:p>
    <w:p w:rsidR="00DC6179" w:rsidRPr="00404E9D" w:rsidRDefault="00C429A2" w:rsidP="00C429A2">
      <w:pPr>
        <w:pStyle w:val="lead"/>
        <w:ind w:right="-622" w:firstLine="142"/>
        <w:jc w:val="both"/>
        <w:rPr>
          <w:rFonts w:ascii="Comic Sans MS" w:hAnsi="Comic Sans MS"/>
          <w:b/>
          <w:sz w:val="18"/>
          <w:szCs w:val="18"/>
        </w:rPr>
      </w:pPr>
      <w:r w:rsidRPr="00404E9D">
        <w:rPr>
          <w:rFonts w:ascii="Comic Sans MS" w:hAnsi="Comic Sans MS"/>
          <w:b/>
          <w:sz w:val="18"/>
          <w:szCs w:val="18"/>
        </w:rPr>
        <w:lastRenderedPageBreak/>
        <w:t>Ждем Вас по адресам:</w:t>
      </w:r>
    </w:p>
    <w:tbl>
      <w:tblPr>
        <w:tblW w:w="4424" w:type="dxa"/>
        <w:tblInd w:w="-34" w:type="dxa"/>
        <w:tblLook w:val="04A0" w:firstRow="1" w:lastRow="0" w:firstColumn="1" w:lastColumn="0" w:noHBand="0" w:noVBand="1"/>
      </w:tblPr>
      <w:tblGrid>
        <w:gridCol w:w="4424"/>
      </w:tblGrid>
      <w:tr w:rsidR="00DC6179" w:rsidRPr="00DC6179" w:rsidTr="002F1A7B">
        <w:trPr>
          <w:trHeight w:val="67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г.Иркутск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ул.Трилиссера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51,   8(395-2)22-23-88 </w:t>
            </w:r>
            <w:hyperlink r:id="rId7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zpp@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sesoirk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irkutsk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  <w:proofErr w:type="spellEnd"/>
            </w:hyperlink>
          </w:p>
        </w:tc>
      </w:tr>
      <w:tr w:rsidR="00DC6179" w:rsidRPr="00DC6179" w:rsidTr="002F1A7B">
        <w:trPr>
          <w:trHeight w:val="40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г.Шелехов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9   тел.8(395-50) 4-18-69 </w:t>
            </w:r>
            <w:hyperlink r:id="rId8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zpp@sesoirk.irkutsk.ru</w:t>
              </w:r>
            </w:hyperlink>
          </w:p>
        </w:tc>
      </w:tr>
      <w:tr w:rsidR="00DC6179" w:rsidRPr="00DC6179" w:rsidTr="002F1A7B">
        <w:trPr>
          <w:trHeight w:val="37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г.Ангарск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95 кв. д.17   тел.8(395-5) 67-13-50   </w:t>
            </w:r>
            <w:r w:rsidRPr="00DC6179">
              <w:rPr>
                <w:rFonts w:ascii="Comic Sans MS" w:eastAsia="Times New Roman" w:hAnsi="Comic Sans MS" w:cstheme="majorHAnsi"/>
                <w:b/>
                <w:color w:val="0000FF"/>
                <w:sz w:val="18"/>
                <w:szCs w:val="18"/>
                <w:lang w:eastAsia="ru-RU"/>
              </w:rPr>
              <w:t>ffbuz-angarsk@yandex.ru</w:t>
            </w:r>
          </w:p>
        </w:tc>
      </w:tr>
      <w:tr w:rsidR="00DC6179" w:rsidRPr="00DC6179" w:rsidTr="002F1A7B">
        <w:trPr>
          <w:trHeight w:val="51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г.Усолье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-Сибирское,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73                           тел.8(395-43) 6-79-24 </w:t>
            </w:r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ffbuz-usolie-sibirskoe@yandex.ru</w:t>
            </w:r>
          </w:p>
        </w:tc>
      </w:tr>
      <w:tr w:rsidR="00DC6179" w:rsidRPr="00DC6179" w:rsidTr="002F1A7B">
        <w:trPr>
          <w:trHeight w:val="27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г.Черемхово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ул.Плеханова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1, тел.8(395-46) 5-66-38</w:t>
            </w:r>
            <w:r w:rsidRPr="00DC6179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ffbuz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cheremxovo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yandex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DC6179" w:rsidRPr="00DC6179" w:rsidTr="002F1A7B">
        <w:trPr>
          <w:trHeight w:val="402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г.Саянск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мкр.Благовещенский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5а, тел.8(395-53) 5-24-89; 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ffbus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hyperlink r:id="rId9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saynsk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DC6179" w:rsidRPr="00DC6179" w:rsidTr="002F1A7B">
        <w:trPr>
          <w:trHeight w:val="37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п.Залари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тел.8 (395-52) 22-23-88; </w:t>
            </w:r>
            <w:hyperlink r:id="rId10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zpp@sesoirk.irkutsk.ru</w:t>
              </w:r>
            </w:hyperlink>
          </w:p>
        </w:tc>
      </w:tr>
      <w:tr w:rsidR="00DC6179" w:rsidRPr="00DC6179" w:rsidTr="002F1A7B">
        <w:trPr>
          <w:trHeight w:val="485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г.Тулун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   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ул.Виноградова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21, тел. 8(395-30) 2-10-20</w:t>
            </w:r>
            <w:r w:rsidRPr="00DC6179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  <w:lang w:eastAsia="ru-RU"/>
              </w:rPr>
              <w:t>;</w:t>
            </w:r>
            <w:hyperlink r:id="rId11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ffbuz-tulun@yandex.ru</w:t>
              </w:r>
            </w:hyperlink>
            <w:r w:rsidRPr="00DC6179">
              <w:rPr>
                <w:rFonts w:ascii="Comic Sans MS" w:eastAsia="Times New Roman" w:hAnsi="Comic Sans MS" w:cs="Times New Roman"/>
                <w:b/>
                <w:bCs/>
                <w:color w:val="0000F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C6179" w:rsidRPr="00DC6179" w:rsidTr="002F1A7B">
        <w:trPr>
          <w:trHeight w:val="280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г.Нижнеудинск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ул.Энгельса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8                                    тел.8(395-57)7-09-74;</w:t>
            </w:r>
            <w:hyperlink r:id="rId12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ffbuz-nizhneudinsk@yandex.ru</w:t>
              </w:r>
            </w:hyperlink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 xml:space="preserve">, </w:t>
            </w:r>
          </w:p>
        </w:tc>
      </w:tr>
      <w:tr w:rsidR="00DC6179" w:rsidRPr="00DC6179" w:rsidTr="002F1A7B">
        <w:trPr>
          <w:trHeight w:val="416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г.Тайшет,</w:t>
            </w:r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ул.Северовокзальная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  17А-1Н,                                         тел. 8(395-63) 5-21-58; </w:t>
            </w:r>
            <w:hyperlink r:id="rId13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ffbuz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taishet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DC6179" w:rsidRPr="00DC6179" w:rsidTr="002F1A7B">
        <w:trPr>
          <w:trHeight w:val="47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vertAlign w:val="superscript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г.Братск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ул.Муханова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20,                                                    тел.8(395-2) 22-23-88; </w:t>
            </w:r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ffbuz-bratsk@yandex.ru</w:t>
            </w:r>
          </w:p>
        </w:tc>
      </w:tr>
      <w:tr w:rsidR="00DC6179" w:rsidRPr="00DC6179" w:rsidTr="002F1A7B">
        <w:trPr>
          <w:trHeight w:val="56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г.Железногорск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-Илимский</w:t>
            </w:r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3 кв., д.40                 тел.8(395-66) 3-05-29, </w:t>
            </w:r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ffbuz-zheleznogorsk@yandex.ru</w:t>
            </w:r>
          </w:p>
        </w:tc>
      </w:tr>
      <w:tr w:rsidR="00DC6179" w:rsidRPr="00DC6179" w:rsidTr="002F1A7B">
        <w:trPr>
          <w:trHeight w:val="68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г.Усть-Илимск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лечебная зона, 6                                        тел.8(395-35) 6-44-46;</w:t>
            </w:r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ffbuz-u-ilimsk@yandex.ru</w:t>
            </w:r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C6179" w:rsidRPr="00DC6179" w:rsidTr="002F1A7B">
        <w:trPr>
          <w:trHeight w:val="447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-Кут,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ул.Кирова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91, тел.8(395-2)22-23-88;  </w:t>
            </w:r>
            <w:r w:rsidRPr="00DC6179">
              <w:rPr>
                <w:rFonts w:ascii="Comic Sans MS" w:eastAsia="Times New Roman" w:hAnsi="Comic Sans MS" w:cs="Times New Roman"/>
                <w:b/>
                <w:bCs/>
                <w:color w:val="0000FF"/>
                <w:sz w:val="18"/>
                <w:szCs w:val="18"/>
                <w:lang w:eastAsia="ru-RU"/>
              </w:rPr>
              <w:t>ffbuz-u-kut@yandex.ru</w:t>
            </w:r>
          </w:p>
        </w:tc>
      </w:tr>
      <w:tr w:rsidR="00DC6179" w:rsidRPr="00DC6179" w:rsidTr="002F1A7B">
        <w:trPr>
          <w:trHeight w:val="548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79" w:rsidRPr="00DC6179" w:rsidRDefault="00DC6179" w:rsidP="00DC617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п.Усть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-Ордынский, </w:t>
            </w:r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пер.1-ый Октябрьский, 12  тел.8(395-41) 3-10-78, </w:t>
            </w:r>
            <w:r w:rsidRPr="00DC6179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ffbuz-u-obao@yandex.ru</w:t>
            </w:r>
          </w:p>
        </w:tc>
      </w:tr>
    </w:tbl>
    <w:p w:rsidR="00C429A2" w:rsidRPr="00DC6179" w:rsidRDefault="00C429A2" w:rsidP="00DC6179">
      <w:pPr>
        <w:pStyle w:val="lead"/>
        <w:ind w:firstLine="142"/>
        <w:jc w:val="center"/>
        <w:rPr>
          <w:rFonts w:ascii="Comic Sans MS" w:hAnsi="Comic Sans MS"/>
          <w:b/>
          <w:sz w:val="28"/>
          <w:szCs w:val="28"/>
        </w:rPr>
      </w:pPr>
      <w:r w:rsidRPr="00DC6179">
        <w:rPr>
          <w:rFonts w:ascii="Comic Sans MS" w:hAnsi="Comic Sans MS"/>
          <w:b/>
          <w:sz w:val="28"/>
          <w:szCs w:val="28"/>
        </w:rPr>
        <w:lastRenderedPageBreak/>
        <w:t>ФБУЗ «Центр гигиены и эпидемиологии в Иркутской области».</w:t>
      </w:r>
    </w:p>
    <w:p w:rsidR="00DC6179" w:rsidRDefault="00557687" w:rsidP="00DC617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omic Sans MS" w:hAnsi="Comic Sans MS" w:cs="Comic Sans MS"/>
          <w:b/>
          <w:color w:val="FF0000"/>
          <w:sz w:val="32"/>
          <w:szCs w:val="32"/>
        </w:rPr>
      </w:pPr>
      <w:r w:rsidRPr="00DC6179">
        <w:rPr>
          <w:rFonts w:ascii="Comic Sans MS" w:hAnsi="Comic Sans MS" w:cs="Comic Sans MS"/>
          <w:b/>
          <w:color w:val="FF0000"/>
          <w:sz w:val="32"/>
          <w:szCs w:val="32"/>
        </w:rPr>
        <w:t>ОТКАЗ</w:t>
      </w:r>
    </w:p>
    <w:p w:rsidR="00C429A2" w:rsidRPr="00DC6179" w:rsidRDefault="00557687" w:rsidP="00DC617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omic Sans MS" w:hAnsi="Comic Sans MS" w:cs="Comic Sans MS"/>
          <w:b/>
          <w:color w:val="FF0000"/>
          <w:sz w:val="32"/>
          <w:szCs w:val="32"/>
        </w:rPr>
      </w:pPr>
      <w:r w:rsidRPr="00DC6179">
        <w:rPr>
          <w:rFonts w:ascii="Comic Sans MS" w:hAnsi="Comic Sans MS" w:cs="Comic Sans MS"/>
          <w:b/>
          <w:color w:val="FF0000"/>
          <w:sz w:val="32"/>
          <w:szCs w:val="32"/>
        </w:rPr>
        <w:t>ОТ</w:t>
      </w:r>
      <w:r w:rsidR="00DC6179">
        <w:rPr>
          <w:rFonts w:ascii="Comic Sans MS" w:hAnsi="Comic Sans MS" w:cs="Comic Sans MS"/>
          <w:b/>
          <w:color w:val="FF0000"/>
          <w:sz w:val="32"/>
          <w:szCs w:val="32"/>
        </w:rPr>
        <w:t xml:space="preserve"> </w:t>
      </w:r>
      <w:r w:rsidRPr="00DC6179">
        <w:rPr>
          <w:rFonts w:ascii="Comic Sans MS" w:hAnsi="Comic Sans MS" w:cs="Comic Sans MS"/>
          <w:b/>
          <w:color w:val="FF0000"/>
          <w:sz w:val="32"/>
          <w:szCs w:val="32"/>
        </w:rPr>
        <w:t>ТУРИСТИЧЕСКОГО ПРОДУКТА</w:t>
      </w:r>
    </w:p>
    <w:p w:rsidR="00C429A2" w:rsidRDefault="00244142" w:rsidP="009821E1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w:pict>
          <v:rect id="Прямоугольник 3" o:spid="_x0000_s1026" alt="http://www.newestate.ru/files/images/3.jpg" style="position:absolute;margin-left:-667.15pt;margin-top:-236.95pt;width:9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" filled="f" stroked="f">
            <o:lock v:ext="edit" aspectratio="t"/>
            <w10:anchorlock/>
          </v:rect>
        </w:pict>
      </w:r>
    </w:p>
    <w:p w:rsidR="009821E1" w:rsidRDefault="009821E1" w:rsidP="00C429A2">
      <w:pPr>
        <w:spacing w:after="0" w:line="240" w:lineRule="auto"/>
        <w:ind w:firstLine="284"/>
        <w:jc w:val="center"/>
        <w:rPr>
          <w:rFonts w:ascii="Comic Sans MS" w:hAnsi="Comic Sans MS"/>
          <w:noProof/>
          <w:sz w:val="24"/>
          <w:szCs w:val="24"/>
          <w:lang w:eastAsia="ru-RU"/>
        </w:rPr>
      </w:pPr>
    </w:p>
    <w:p w:rsidR="00C429A2" w:rsidRDefault="009821E1" w:rsidP="00C429A2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  <w:r w:rsidRPr="009821E1"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2713355" cy="2162175"/>
            <wp:effectExtent l="0" t="0" r="0" b="0"/>
            <wp:docPr id="1" name="Рисунок 1" descr="C:\Users\user\Desktop\памятки на июль туризм\от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мятки на июль туризм\отказ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4" t="18449" r="2809" b="17962"/>
                    <a:stretch/>
                  </pic:blipFill>
                  <pic:spPr bwMode="auto">
                    <a:xfrm>
                      <a:off x="0" y="0"/>
                      <a:ext cx="2721686" cy="216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29A2" w:rsidRPr="00DC6179" w:rsidRDefault="00C429A2" w:rsidP="00C429A2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</w:p>
    <w:p w:rsidR="009821E1" w:rsidRDefault="009821E1" w:rsidP="009821E1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9821E1" w:rsidRDefault="009821E1" w:rsidP="009821E1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9821E1" w:rsidRDefault="009821E1" w:rsidP="009821E1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C429A2" w:rsidRPr="00DC6179" w:rsidRDefault="00C429A2" w:rsidP="009821E1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  <w:r w:rsidRPr="00DC6179">
        <w:rPr>
          <w:rFonts w:ascii="Comic Sans MS" w:hAnsi="Comic Sans MS"/>
          <w:b/>
          <w:sz w:val="24"/>
          <w:szCs w:val="24"/>
        </w:rPr>
        <w:t>Консультационные центр, пункты по защите прав потребителей</w:t>
      </w:r>
    </w:p>
    <w:p w:rsidR="00A87709" w:rsidRDefault="00A87709" w:rsidP="009821E1">
      <w:pPr>
        <w:jc w:val="center"/>
      </w:pPr>
    </w:p>
    <w:sectPr w:rsidR="00A87709" w:rsidSect="00DC6179">
      <w:pgSz w:w="16838" w:h="11906" w:orient="landscape"/>
      <w:pgMar w:top="709" w:right="1134" w:bottom="850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56E1C"/>
    <w:multiLevelType w:val="hybridMultilevel"/>
    <w:tmpl w:val="8D50BB80"/>
    <w:lvl w:ilvl="0" w:tplc="5FF82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EC0E67"/>
    <w:multiLevelType w:val="multilevel"/>
    <w:tmpl w:val="8FF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3038F"/>
    <w:multiLevelType w:val="multilevel"/>
    <w:tmpl w:val="55A4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28D"/>
    <w:rsid w:val="00077E18"/>
    <w:rsid w:val="000F0681"/>
    <w:rsid w:val="001139B0"/>
    <w:rsid w:val="00120665"/>
    <w:rsid w:val="00156B7C"/>
    <w:rsid w:val="001733A4"/>
    <w:rsid w:val="00183594"/>
    <w:rsid w:val="001B0901"/>
    <w:rsid w:val="001B2F41"/>
    <w:rsid w:val="001C5506"/>
    <w:rsid w:val="001D7A30"/>
    <w:rsid w:val="00204955"/>
    <w:rsid w:val="0023668B"/>
    <w:rsid w:val="00244142"/>
    <w:rsid w:val="002F0C84"/>
    <w:rsid w:val="00303E3B"/>
    <w:rsid w:val="00307193"/>
    <w:rsid w:val="003377F6"/>
    <w:rsid w:val="0041457E"/>
    <w:rsid w:val="00422D01"/>
    <w:rsid w:val="00433410"/>
    <w:rsid w:val="00492E61"/>
    <w:rsid w:val="004A60FD"/>
    <w:rsid w:val="00500AA3"/>
    <w:rsid w:val="00555D9F"/>
    <w:rsid w:val="00557687"/>
    <w:rsid w:val="00580AA9"/>
    <w:rsid w:val="005854E2"/>
    <w:rsid w:val="00593624"/>
    <w:rsid w:val="005C5A6A"/>
    <w:rsid w:val="005D1745"/>
    <w:rsid w:val="00687189"/>
    <w:rsid w:val="006C3FA8"/>
    <w:rsid w:val="007931CE"/>
    <w:rsid w:val="007E7DA7"/>
    <w:rsid w:val="00800F87"/>
    <w:rsid w:val="0083518A"/>
    <w:rsid w:val="00851CAF"/>
    <w:rsid w:val="008A6BCF"/>
    <w:rsid w:val="008D5B81"/>
    <w:rsid w:val="008F1EFA"/>
    <w:rsid w:val="00912215"/>
    <w:rsid w:val="00940B56"/>
    <w:rsid w:val="00941EBA"/>
    <w:rsid w:val="009467F0"/>
    <w:rsid w:val="009821E1"/>
    <w:rsid w:val="00987C9C"/>
    <w:rsid w:val="009C32CB"/>
    <w:rsid w:val="009C3FB6"/>
    <w:rsid w:val="009D4405"/>
    <w:rsid w:val="009D44C1"/>
    <w:rsid w:val="00A20DAB"/>
    <w:rsid w:val="00A46FBE"/>
    <w:rsid w:val="00A55A6A"/>
    <w:rsid w:val="00A71179"/>
    <w:rsid w:val="00A87709"/>
    <w:rsid w:val="00A90192"/>
    <w:rsid w:val="00AC1B19"/>
    <w:rsid w:val="00AC4E64"/>
    <w:rsid w:val="00B0211F"/>
    <w:rsid w:val="00B104DD"/>
    <w:rsid w:val="00B2197E"/>
    <w:rsid w:val="00B260E3"/>
    <w:rsid w:val="00B663BC"/>
    <w:rsid w:val="00BA41D8"/>
    <w:rsid w:val="00BB313E"/>
    <w:rsid w:val="00BF7B9A"/>
    <w:rsid w:val="00C13453"/>
    <w:rsid w:val="00C429A2"/>
    <w:rsid w:val="00C67907"/>
    <w:rsid w:val="00C803B6"/>
    <w:rsid w:val="00C93398"/>
    <w:rsid w:val="00CB5EF7"/>
    <w:rsid w:val="00CF1B40"/>
    <w:rsid w:val="00D2370A"/>
    <w:rsid w:val="00D469E7"/>
    <w:rsid w:val="00D84A19"/>
    <w:rsid w:val="00DC6179"/>
    <w:rsid w:val="00DC728D"/>
    <w:rsid w:val="00E11810"/>
    <w:rsid w:val="00E14479"/>
    <w:rsid w:val="00E262FB"/>
    <w:rsid w:val="00E371CC"/>
    <w:rsid w:val="00E463EA"/>
    <w:rsid w:val="00E76EF8"/>
    <w:rsid w:val="00EA49EA"/>
    <w:rsid w:val="00EF3A33"/>
    <w:rsid w:val="00F631F1"/>
    <w:rsid w:val="00FE2E7B"/>
    <w:rsid w:val="00FF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466444-76E2-4BA5-86C4-00DD21A9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28D"/>
    <w:rPr>
      <w:b/>
      <w:bCs/>
    </w:rPr>
  </w:style>
  <w:style w:type="character" w:styleId="a5">
    <w:name w:val="Hyperlink"/>
    <w:basedOn w:val="a0"/>
    <w:uiPriority w:val="99"/>
    <w:unhideWhenUsed/>
    <w:rsid w:val="00DC728D"/>
    <w:rPr>
      <w:color w:val="0000FF"/>
      <w:u w:val="single"/>
    </w:rPr>
  </w:style>
  <w:style w:type="paragraph" w:customStyle="1" w:styleId="lead">
    <w:name w:val="lead"/>
    <w:basedOn w:val="a"/>
    <w:rsid w:val="00C4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457E"/>
    <w:pPr>
      <w:ind w:left="720"/>
      <w:contextualSpacing/>
    </w:pPr>
  </w:style>
  <w:style w:type="character" w:customStyle="1" w:styleId="blk">
    <w:name w:val="blk"/>
    <w:basedOn w:val="a0"/>
    <w:rsid w:val="00500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p@sesoirk.irkutsk.ru" TargetMode="External"/><Relationship Id="rId13" Type="http://schemas.openxmlformats.org/officeDocument/2006/relationships/hyperlink" Target="mailto:ffbuz-taishet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pp@sesoirk.irkutsk.ru" TargetMode="External"/><Relationship Id="rId12" Type="http://schemas.openxmlformats.org/officeDocument/2006/relationships/hyperlink" Target="mailto:ffbuz-nizhneudinsk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12579/97b643126817ac88d7d189c4e90a598045ca555c/" TargetMode="External"/><Relationship Id="rId11" Type="http://schemas.openxmlformats.org/officeDocument/2006/relationships/hyperlink" Target="mailto:ffbuz-tulun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pp@sesoirk.irkut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ynsk@yandex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3012A-7CF6-47D0-95B6-8247600F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2019-02-25T07:21:00Z</dcterms:created>
  <dcterms:modified xsi:type="dcterms:W3CDTF">2019-07-10T06:06:00Z</dcterms:modified>
</cp:coreProperties>
</file>