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3A0260">
        <w:rPr>
          <w:rFonts w:ascii="Times New Roman" w:hAnsi="Times New Roman" w:cs="Times New Roman"/>
          <w:sz w:val="24"/>
          <w:szCs w:val="24"/>
        </w:rPr>
        <w:t>для строительс</w:t>
      </w:r>
      <w:r w:rsidR="00D02ECA">
        <w:rPr>
          <w:rFonts w:ascii="Times New Roman" w:hAnsi="Times New Roman" w:cs="Times New Roman"/>
          <w:sz w:val="24"/>
          <w:szCs w:val="24"/>
        </w:rPr>
        <w:t>тва и эксплуатации объекта: «Газопровод высокого давления для закачки газа в пласт от узла подключ</w:t>
      </w:r>
      <w:r w:rsidR="00BB0E0D">
        <w:rPr>
          <w:rFonts w:ascii="Times New Roman" w:hAnsi="Times New Roman" w:cs="Times New Roman"/>
          <w:sz w:val="24"/>
          <w:szCs w:val="24"/>
        </w:rPr>
        <w:t>ения до кустовых площадок №№ 31, 32, 44, 48</w:t>
      </w:r>
      <w:bookmarkStart w:id="0" w:name="_GoBack"/>
      <w:bookmarkEnd w:id="0"/>
      <w:r w:rsidR="00D02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ECA">
        <w:rPr>
          <w:rFonts w:ascii="Times New Roman" w:hAnsi="Times New Roman" w:cs="Times New Roman"/>
          <w:sz w:val="24"/>
          <w:szCs w:val="24"/>
        </w:rPr>
        <w:t>Ярактинского</w:t>
      </w:r>
      <w:proofErr w:type="spellEnd"/>
      <w:r w:rsidR="003A0260">
        <w:rPr>
          <w:rFonts w:ascii="Times New Roman" w:hAnsi="Times New Roman" w:cs="Times New Roman"/>
          <w:sz w:val="24"/>
          <w:szCs w:val="24"/>
        </w:rPr>
        <w:t xml:space="preserve"> НГКМ</w:t>
      </w:r>
      <w:r w:rsidR="00D02ECA">
        <w:rPr>
          <w:rFonts w:ascii="Times New Roman" w:hAnsi="Times New Roman" w:cs="Times New Roman"/>
          <w:sz w:val="24"/>
          <w:szCs w:val="24"/>
        </w:rPr>
        <w:t>»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D02ECA">
        <w:rPr>
          <w:rFonts w:ascii="Times New Roman" w:hAnsi="Times New Roman" w:cs="Times New Roman"/>
          <w:b/>
          <w:sz w:val="24"/>
          <w:szCs w:val="24"/>
        </w:rPr>
        <w:t>38:18:000000:1582</w:t>
      </w:r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собственность на которые не разграничена, расположенных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3A0260">
        <w:rPr>
          <w:rFonts w:ascii="Times New Roman" w:hAnsi="Times New Roman" w:cs="Times New Roman"/>
          <w:sz w:val="24"/>
          <w:szCs w:val="24"/>
        </w:rPr>
        <w:t xml:space="preserve"> (с 20.01.2023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107127"/>
    <w:rsid w:val="001F11F2"/>
    <w:rsid w:val="00271F3B"/>
    <w:rsid w:val="003A0260"/>
    <w:rsid w:val="003E10A4"/>
    <w:rsid w:val="00523CE7"/>
    <w:rsid w:val="00616E2E"/>
    <w:rsid w:val="00891162"/>
    <w:rsid w:val="00A14B81"/>
    <w:rsid w:val="00A23F11"/>
    <w:rsid w:val="00B87800"/>
    <w:rsid w:val="00BB0E0D"/>
    <w:rsid w:val="00D02ECA"/>
    <w:rsid w:val="00E34F37"/>
    <w:rsid w:val="00EC0C51"/>
    <w:rsid w:val="00F86F69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11</cp:revision>
  <cp:lastPrinted>2020-03-10T03:40:00Z</cp:lastPrinted>
  <dcterms:created xsi:type="dcterms:W3CDTF">2020-02-03T03:16:00Z</dcterms:created>
  <dcterms:modified xsi:type="dcterms:W3CDTF">2023-01-11T06:24:00Z</dcterms:modified>
</cp:coreProperties>
</file>