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9A4447" w:rsidRDefault="009A4447" w:rsidP="009A444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20"/>
          <w:lang w:eastAsia="ru-RU"/>
        </w:rPr>
      </w:pPr>
      <w:r w:rsidRPr="009A4447">
        <w:rPr>
          <w:rFonts w:ascii="Arial" w:eastAsia="Times New Roman" w:hAnsi="Arial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7810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Усть-Кутское</w:t>
      </w:r>
      <w:proofErr w:type="spellEnd"/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Pr="009A44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образовани</w:t>
      </w:r>
      <w:r w:rsidR="008602D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44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47" w:rsidRPr="009A4447" w:rsidRDefault="009A4447" w:rsidP="009A44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E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9A4447" w:rsidRPr="009A4447" w:rsidRDefault="009A4447" w:rsidP="009A44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4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Усть-Кут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4208" w:rsidRDefault="00076929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A4447" w:rsidRPr="009A4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24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внесении изменений в постановление</w:t>
      </w:r>
    </w:p>
    <w:p w:rsidR="00CE5EEC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Усть-Кутского</w:t>
      </w:r>
    </w:p>
    <w:p w:rsidR="00E24208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E24208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от </w:t>
      </w:r>
      <w:r w:rsidR="00CE5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04.06.2025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№ </w:t>
      </w:r>
      <w:r w:rsidR="00CE5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-п</w:t>
      </w:r>
    </w:p>
    <w:p w:rsidR="00E24208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Административного</w:t>
      </w:r>
    </w:p>
    <w:p w:rsidR="00CE5EEC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 по предоставлению</w:t>
      </w:r>
    </w:p>
    <w:p w:rsidR="00E24208" w:rsidRDefault="00E24208" w:rsidP="00CE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</w:t>
      </w:r>
    </w:p>
    <w:p w:rsidR="00CE5EEC" w:rsidRPr="00CE5EEC" w:rsidRDefault="00E24208" w:rsidP="00CE5EEC">
      <w:pPr>
        <w:pStyle w:val="1111"/>
        <w:numPr>
          <w:ilvl w:val="0"/>
          <w:numId w:val="0"/>
        </w:numPr>
        <w:tabs>
          <w:tab w:val="left" w:pos="4395"/>
        </w:tabs>
        <w:ind w:right="4960"/>
        <w:rPr>
          <w:b/>
          <w:spacing w:val="-4"/>
          <w:sz w:val="24"/>
          <w:szCs w:val="25"/>
        </w:rPr>
      </w:pPr>
      <w:r>
        <w:rPr>
          <w:b/>
          <w:bCs/>
          <w:sz w:val="24"/>
          <w:szCs w:val="24"/>
        </w:rPr>
        <w:t>услуги</w:t>
      </w:r>
      <w:r w:rsidR="00CE5EEC">
        <w:rPr>
          <w:b/>
          <w:bCs/>
          <w:sz w:val="24"/>
          <w:szCs w:val="24"/>
        </w:rPr>
        <w:t xml:space="preserve"> </w:t>
      </w:r>
      <w:r w:rsidR="00CE5EEC" w:rsidRPr="00CE5EEC">
        <w:rPr>
          <w:rStyle w:val="13"/>
          <w:b/>
          <w:sz w:val="24"/>
          <w:szCs w:val="24"/>
        </w:rPr>
        <w:t>«</w:t>
      </w:r>
      <w:r w:rsidR="00CE5EEC" w:rsidRPr="00CE5EEC">
        <w:rPr>
          <w:b/>
          <w:sz w:val="24"/>
          <w:szCs w:val="24"/>
        </w:rPr>
        <w:t>Предварительное согласование предоставления земельных участков, находящихся в</w:t>
      </w:r>
      <w:r w:rsidR="00B92EC1">
        <w:rPr>
          <w:b/>
          <w:sz w:val="24"/>
          <w:szCs w:val="24"/>
        </w:rPr>
        <w:t xml:space="preserve"> </w:t>
      </w:r>
      <w:r w:rsidR="00CE5EEC" w:rsidRPr="00CE5EEC">
        <w:rPr>
          <w:b/>
          <w:sz w:val="24"/>
          <w:szCs w:val="24"/>
        </w:rPr>
        <w:t>муниципальной собственности Усть-Кутского муниципального образования, а также государственная собственность на которые не разграничена, расположенных на территории Усть-Кутского</w:t>
      </w:r>
      <w:r w:rsidR="00B92EC1">
        <w:rPr>
          <w:b/>
          <w:sz w:val="24"/>
          <w:szCs w:val="24"/>
        </w:rPr>
        <w:t xml:space="preserve"> </w:t>
      </w:r>
      <w:r w:rsidR="00CE5EEC" w:rsidRPr="00CE5EEC">
        <w:rPr>
          <w:b/>
          <w:sz w:val="24"/>
          <w:szCs w:val="24"/>
        </w:rPr>
        <w:t xml:space="preserve">муниципального образования» </w:t>
      </w:r>
    </w:p>
    <w:p w:rsidR="00CE5EEC" w:rsidRPr="009A4447" w:rsidRDefault="00CE5EEC" w:rsidP="00CE5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3917C9" w:rsidRDefault="007F4733" w:rsidP="003078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F1BCA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758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F1BCA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Федеральным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от </w:t>
      </w:r>
      <w:r w:rsidR="00480275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27.07.2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010г. 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73946" w:rsidRPr="0039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210-ФЗ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"Об организации предоставления государс</w:t>
      </w:r>
      <w:r w:rsidR="00B73946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твенных и муниципальных услуг</w:t>
      </w:r>
      <w:r w:rsidR="00480275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ст.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Федерального закона от 06.10.2003 г.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567EF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Иркутской области</w:t>
      </w:r>
      <w:r w:rsidR="00A814A7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4447" w:rsidRPr="003917C9" w:rsidRDefault="009A4447" w:rsidP="009A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3917C9" w:rsidRDefault="009A4447" w:rsidP="00BF03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17C9">
        <w:rPr>
          <w:rFonts w:ascii="Times New Roman" w:eastAsia="Calibri" w:hAnsi="Times New Roman" w:cs="Times New Roman"/>
          <w:b/>
          <w:sz w:val="24"/>
          <w:szCs w:val="24"/>
        </w:rPr>
        <w:t>ПОСТАНОВЛЯЮ:</w:t>
      </w:r>
    </w:p>
    <w:p w:rsidR="00BF03F2" w:rsidRPr="003917C9" w:rsidRDefault="00476A60" w:rsidP="001941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17C9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F03F2" w:rsidRPr="003917C9">
        <w:rPr>
          <w:rFonts w:ascii="Times New Roman" w:eastAsia="Calibri" w:hAnsi="Times New Roman" w:cs="Times New Roman"/>
          <w:sz w:val="24"/>
          <w:szCs w:val="24"/>
        </w:rPr>
        <w:t>1.</w:t>
      </w:r>
      <w:r w:rsidR="002806EC" w:rsidRPr="00391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3F2" w:rsidRPr="003917C9">
        <w:rPr>
          <w:rFonts w:ascii="Times New Roman" w:eastAsia="Calibri" w:hAnsi="Times New Roman" w:cs="Times New Roman"/>
          <w:sz w:val="24"/>
          <w:szCs w:val="24"/>
        </w:rPr>
        <w:t>Внести изменения в приложение к постановлению Администрации Усть-Кутс</w:t>
      </w:r>
      <w:r w:rsidR="00FB7B7F" w:rsidRPr="003917C9">
        <w:rPr>
          <w:rFonts w:ascii="Times New Roman" w:eastAsia="Calibri" w:hAnsi="Times New Roman" w:cs="Times New Roman"/>
          <w:sz w:val="24"/>
          <w:szCs w:val="24"/>
        </w:rPr>
        <w:t>кого муниципального образования</w:t>
      </w:r>
      <w:r w:rsidR="00480275" w:rsidRPr="003917C9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E5EEC" w:rsidRPr="003917C9">
        <w:rPr>
          <w:rFonts w:ascii="Times New Roman" w:eastAsia="Calibri" w:hAnsi="Times New Roman" w:cs="Times New Roman"/>
          <w:sz w:val="24"/>
          <w:szCs w:val="24"/>
        </w:rPr>
        <w:t>04.06.2025</w:t>
      </w:r>
      <w:r w:rsidR="00480275" w:rsidRPr="003917C9">
        <w:rPr>
          <w:rFonts w:ascii="Times New Roman" w:eastAsia="Calibri" w:hAnsi="Times New Roman" w:cs="Times New Roman"/>
          <w:sz w:val="24"/>
          <w:szCs w:val="24"/>
        </w:rPr>
        <w:t>г.№</w:t>
      </w:r>
      <w:r w:rsidR="00CE5EEC" w:rsidRPr="003917C9">
        <w:rPr>
          <w:rFonts w:ascii="Times New Roman" w:eastAsia="Calibri" w:hAnsi="Times New Roman" w:cs="Times New Roman"/>
          <w:sz w:val="24"/>
          <w:szCs w:val="24"/>
        </w:rPr>
        <w:t>574</w:t>
      </w:r>
      <w:r w:rsidR="00480275" w:rsidRPr="003917C9">
        <w:rPr>
          <w:rFonts w:ascii="Times New Roman" w:eastAsia="Calibri" w:hAnsi="Times New Roman" w:cs="Times New Roman"/>
          <w:sz w:val="24"/>
          <w:szCs w:val="24"/>
        </w:rPr>
        <w:t>-п</w:t>
      </w:r>
      <w:r w:rsidR="00FB7B7F" w:rsidRPr="00391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7B7F" w:rsidRPr="003917C9">
        <w:rPr>
          <w:rFonts w:ascii="Times New Roman" w:eastAsia="Calibri" w:hAnsi="Times New Roman" w:cs="Times New Roman"/>
          <w:bCs/>
          <w:sz w:val="24"/>
          <w:szCs w:val="24"/>
        </w:rPr>
        <w:t xml:space="preserve">«Об утверждении Административного регламента по предоставлению муниципальной услуги </w:t>
      </w:r>
      <w:r w:rsidR="00CE5EEC" w:rsidRPr="003917C9">
        <w:rPr>
          <w:rFonts w:ascii="Times New Roman" w:eastAsia="Calibri" w:hAnsi="Times New Roman" w:cs="Times New Roman"/>
          <w:bCs/>
          <w:sz w:val="24"/>
          <w:szCs w:val="24"/>
        </w:rPr>
        <w:t>«Предварительное согласование предоставления земельных участков, находящихся в муниципальной собственности Усть-Кутского муниципального образования, а также государственная собственность на которые не разграничена, расположенных на территории Усть-Кутского муниципального образования»</w:t>
      </w:r>
      <w:r w:rsidR="00B86B5F" w:rsidRPr="003917C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480275" w:rsidRPr="003917C9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480275" w:rsidRPr="003917C9">
        <w:rPr>
          <w:rFonts w:ascii="Times New Roman" w:eastAsia="Calibri" w:hAnsi="Times New Roman" w:cs="Times New Roman"/>
          <w:sz w:val="24"/>
          <w:szCs w:val="24"/>
        </w:rPr>
        <w:t>далее-Административный регламент)</w:t>
      </w:r>
      <w:r w:rsidR="00B86B5F" w:rsidRPr="00391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3F2" w:rsidRPr="003917C9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BF03F2" w:rsidRPr="003917C9" w:rsidRDefault="00BF03F2" w:rsidP="00BF03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4470" w:rsidRPr="003917C9" w:rsidRDefault="002806EC" w:rsidP="00056AB8">
      <w:pPr>
        <w:pStyle w:val="a7"/>
        <w:numPr>
          <w:ilvl w:val="1"/>
          <w:numId w:val="3"/>
        </w:numPr>
        <w:spacing w:after="0" w:line="240" w:lineRule="auto"/>
        <w:ind w:hanging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7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D426C2" w:rsidRPr="003917C9">
        <w:rPr>
          <w:rFonts w:ascii="Times New Roman" w:eastAsia="Calibri" w:hAnsi="Times New Roman" w:cs="Times New Roman"/>
          <w:sz w:val="24"/>
          <w:szCs w:val="24"/>
        </w:rPr>
        <w:t>Подподпункт</w:t>
      </w:r>
      <w:r w:rsidR="000F59A9" w:rsidRPr="003917C9">
        <w:rPr>
          <w:rFonts w:ascii="Times New Roman" w:eastAsia="Calibri" w:hAnsi="Times New Roman" w:cs="Times New Roman"/>
          <w:sz w:val="24"/>
          <w:szCs w:val="24"/>
        </w:rPr>
        <w:t>ы:2.6.2.14,2.6.2.15,2.6.2.26</w:t>
      </w:r>
      <w:r w:rsidR="00C67986" w:rsidRPr="003917C9">
        <w:rPr>
          <w:rFonts w:ascii="Times New Roman" w:eastAsia="Calibri" w:hAnsi="Times New Roman" w:cs="Times New Roman"/>
          <w:sz w:val="24"/>
          <w:szCs w:val="24"/>
        </w:rPr>
        <w:t>,</w:t>
      </w:r>
      <w:r w:rsidR="000F59A9" w:rsidRPr="003917C9">
        <w:rPr>
          <w:rFonts w:ascii="Times New Roman" w:eastAsia="Calibri" w:hAnsi="Times New Roman" w:cs="Times New Roman"/>
          <w:sz w:val="24"/>
          <w:szCs w:val="24"/>
        </w:rPr>
        <w:t>2.6.2.36,2.6.2.37</w:t>
      </w:r>
      <w:r w:rsidR="00C67986" w:rsidRPr="003917C9">
        <w:rPr>
          <w:rFonts w:ascii="Times New Roman" w:eastAsia="Calibri" w:hAnsi="Times New Roman" w:cs="Times New Roman"/>
          <w:sz w:val="24"/>
          <w:szCs w:val="24"/>
        </w:rPr>
        <w:t>,2.6.2.19,2.6.2.22, 2.6.2.24,2.6.2.25,2.6.2.32,2.6.2.33,2.6.2.34,2.6.2.35</w:t>
      </w:r>
      <w:r w:rsidR="006E691C" w:rsidRPr="003917C9">
        <w:rPr>
          <w:rFonts w:ascii="Times New Roman" w:eastAsia="Calibri" w:hAnsi="Times New Roman" w:cs="Times New Roman"/>
          <w:sz w:val="24"/>
          <w:szCs w:val="24"/>
        </w:rPr>
        <w:t>,2.6.2.36</w:t>
      </w:r>
      <w:r w:rsidR="001A0512" w:rsidRPr="003917C9">
        <w:rPr>
          <w:rFonts w:ascii="Times New Roman" w:eastAsia="Calibri" w:hAnsi="Times New Roman" w:cs="Times New Roman"/>
          <w:sz w:val="24"/>
          <w:szCs w:val="24"/>
        </w:rPr>
        <w:t>,2.6.2.38,2.6.2.39,2.6.2.40,2.6.2.41,2.6.2.42,2.6.43,2.6.2.44</w:t>
      </w:r>
      <w:r w:rsidR="008C4470" w:rsidRPr="00391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26C2" w:rsidRPr="003917C9">
        <w:rPr>
          <w:rFonts w:ascii="Times New Roman" w:eastAsia="Calibri" w:hAnsi="Times New Roman" w:cs="Times New Roman"/>
          <w:sz w:val="24"/>
          <w:szCs w:val="24"/>
        </w:rPr>
        <w:t>под</w:t>
      </w:r>
      <w:r w:rsidR="008C4470" w:rsidRPr="003917C9">
        <w:rPr>
          <w:rFonts w:ascii="Times New Roman" w:eastAsia="Calibri" w:hAnsi="Times New Roman" w:cs="Times New Roman"/>
          <w:sz w:val="24"/>
          <w:szCs w:val="24"/>
        </w:rPr>
        <w:t xml:space="preserve">пункта </w:t>
      </w:r>
      <w:r w:rsidR="00D426C2" w:rsidRPr="003917C9">
        <w:rPr>
          <w:rFonts w:ascii="Times New Roman" w:eastAsia="Calibri" w:hAnsi="Times New Roman" w:cs="Times New Roman"/>
          <w:sz w:val="24"/>
          <w:szCs w:val="24"/>
        </w:rPr>
        <w:t>2.</w:t>
      </w:r>
      <w:r w:rsidR="000F59A9" w:rsidRPr="003917C9">
        <w:rPr>
          <w:rFonts w:ascii="Times New Roman" w:eastAsia="Calibri" w:hAnsi="Times New Roman" w:cs="Times New Roman"/>
          <w:sz w:val="24"/>
          <w:szCs w:val="24"/>
        </w:rPr>
        <w:t>6</w:t>
      </w:r>
      <w:r w:rsidR="00D426C2" w:rsidRPr="003917C9">
        <w:rPr>
          <w:rFonts w:ascii="Times New Roman" w:eastAsia="Calibri" w:hAnsi="Times New Roman" w:cs="Times New Roman"/>
          <w:sz w:val="24"/>
          <w:szCs w:val="24"/>
        </w:rPr>
        <w:t>.2 пункта 2.</w:t>
      </w:r>
      <w:r w:rsidR="000F59A9" w:rsidRPr="003917C9">
        <w:rPr>
          <w:rFonts w:ascii="Times New Roman" w:eastAsia="Calibri" w:hAnsi="Times New Roman" w:cs="Times New Roman"/>
          <w:sz w:val="24"/>
          <w:szCs w:val="24"/>
        </w:rPr>
        <w:t>6</w:t>
      </w:r>
      <w:r w:rsidR="00D426C2" w:rsidRPr="003917C9">
        <w:rPr>
          <w:rFonts w:ascii="Times New Roman" w:eastAsia="Calibri" w:hAnsi="Times New Roman" w:cs="Times New Roman"/>
          <w:sz w:val="24"/>
          <w:szCs w:val="24"/>
        </w:rPr>
        <w:t>.</w:t>
      </w:r>
      <w:r w:rsidR="00CB6C28" w:rsidRPr="003917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636" w:rsidRPr="003917C9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 </w:t>
      </w:r>
      <w:r w:rsidR="000F59A9" w:rsidRPr="003917C9">
        <w:rPr>
          <w:rFonts w:ascii="Times New Roman" w:eastAsia="Calibri" w:hAnsi="Times New Roman" w:cs="Times New Roman"/>
          <w:sz w:val="24"/>
          <w:szCs w:val="24"/>
        </w:rPr>
        <w:t>исключить</w:t>
      </w:r>
      <w:r w:rsidR="008C4470" w:rsidRPr="003917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219B" w:rsidRPr="003917C9" w:rsidRDefault="0028219B" w:rsidP="00056AB8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917C9">
        <w:rPr>
          <w:rFonts w:ascii="Times New Roman" w:eastAsia="Calibri" w:hAnsi="Times New Roman" w:cs="Times New Roman"/>
          <w:sz w:val="24"/>
          <w:szCs w:val="24"/>
        </w:rPr>
        <w:t>Подподпункт</w:t>
      </w:r>
      <w:proofErr w:type="spellEnd"/>
      <w:r w:rsidRPr="003917C9">
        <w:rPr>
          <w:rFonts w:ascii="Times New Roman" w:eastAsia="Calibri" w:hAnsi="Times New Roman" w:cs="Times New Roman"/>
          <w:sz w:val="24"/>
          <w:szCs w:val="24"/>
        </w:rPr>
        <w:t>: 2.6.2.18 подпункта 2.6.2 пункта 2.6. Административного регламента изложить в следующей редакции:</w:t>
      </w:r>
    </w:p>
    <w:p w:rsidR="0028219B" w:rsidRPr="003917C9" w:rsidRDefault="00564D69" w:rsidP="00564D69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 xml:space="preserve"> </w:t>
      </w:r>
      <w:r w:rsidR="0028219B" w:rsidRPr="003917C9">
        <w:rPr>
          <w:color w:val="000000"/>
          <w:sz w:val="24"/>
          <w:szCs w:val="24"/>
        </w:rPr>
        <w:t>«Сведения о трудовой деятельности или трудовой договор (контракт) в случае, если обращается гражданин, работающий по основному месту работы в муниципальном образовании по специальности, которая установлена законом субъекта Российской Федерации, за предоставлением земельного участка в собственность бесплатно или в безвозмездное пользование, или работник организации, которой земельный участок предоставлен на праве постоянного (бессрочного) пользования, за предоставлением в безвозмездное пользование.</w:t>
      </w:r>
    </w:p>
    <w:p w:rsidR="00485F58" w:rsidRPr="003917C9" w:rsidRDefault="00485F58" w:rsidP="00564D69">
      <w:pPr>
        <w:pStyle w:val="a7"/>
        <w:numPr>
          <w:ilvl w:val="1"/>
          <w:numId w:val="3"/>
        </w:numPr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Подпункта 2.6.3 пункта 2.6. Административного </w:t>
      </w:r>
      <w:r w:rsidR="00564D69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 дополнить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EF12C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в следующей редакции:</w:t>
      </w:r>
    </w:p>
    <w:p w:rsidR="00A77177" w:rsidRPr="003917C9" w:rsidRDefault="00EF12C3" w:rsidP="00564D69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16</w:t>
      </w:r>
      <w:r w:rsidR="006134BF" w:rsidRPr="003917C9">
        <w:rPr>
          <w:color w:val="000000"/>
          <w:sz w:val="24"/>
          <w:szCs w:val="24"/>
        </w:rPr>
        <w:t xml:space="preserve">) </w:t>
      </w:r>
      <w:r w:rsidR="00485F58" w:rsidRPr="003917C9">
        <w:rPr>
          <w:color w:val="000000"/>
          <w:sz w:val="24"/>
          <w:szCs w:val="24"/>
        </w:rPr>
        <w:t>«Договор найма служебного жилого помещения, в случае, если обращается гражданин, которому предоставлено служебное помещение в виде жилого дома, за предоставлением земельного участка в безвозмездное пользование»</w:t>
      </w:r>
      <w:r w:rsidRPr="003917C9">
        <w:rPr>
          <w:color w:val="000000"/>
          <w:sz w:val="24"/>
          <w:szCs w:val="24"/>
        </w:rPr>
        <w:t>.</w:t>
      </w:r>
    </w:p>
    <w:p w:rsidR="00D55CB1" w:rsidRPr="003917C9" w:rsidRDefault="00D55CB1" w:rsidP="00564D69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450A8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564D69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Подпункта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91296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следующей редакции:</w:t>
      </w:r>
      <w:r w:rsidR="00BE45D8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55CB1" w:rsidRPr="003917C9" w:rsidRDefault="00D55CB1" w:rsidP="00564D69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«Гражданско-правовые договоры на строительство или реконструкцию объектов недвижимости, если обращается лицо, с которым заключен договор на строительство или реконструкцию объектов недвижимости, осуществляемые полностью за счет бюджетных средств, за предоставлением земельного участка в безвозмездное пользование».</w:t>
      </w:r>
    </w:p>
    <w:p w:rsidR="00912963" w:rsidRPr="003917C9" w:rsidRDefault="00912963" w:rsidP="00564D69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A264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Подпункта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в следующей редакции:</w:t>
      </w:r>
    </w:p>
    <w:p w:rsidR="00912963" w:rsidRPr="003917C9" w:rsidRDefault="00BD647F" w:rsidP="00564D69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18) </w:t>
      </w:r>
      <w:r w:rsidR="0091296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«Решение о создании некоммерческой организации, в случае, если обращается некоммерческая организация, созданная гражданами в целях жилищного строительства, за предоставлением земельного участка в безвозмездное пользование».</w:t>
      </w:r>
    </w:p>
    <w:p w:rsidR="00BE45D8" w:rsidRPr="003917C9" w:rsidRDefault="00BE45D8" w:rsidP="00BE45D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A264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 в следующей редакции:</w:t>
      </w:r>
    </w:p>
    <w:p w:rsidR="00BE45D8" w:rsidRPr="003917C9" w:rsidRDefault="00BE45D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19) «Решение субъекта Российской Федерации о создании некоммерческой организации в случае, если обращается некоммерческая организация, созданная субъектом Российской Федерации, в целях жилищного строительства для обеспечения жилыми помещениями отдельных категорий граждан, за предоставлением земельного участка в безвозмездное пользование».</w:t>
      </w:r>
    </w:p>
    <w:p w:rsidR="008450A8" w:rsidRPr="003917C9" w:rsidRDefault="008450A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1.</w:t>
      </w:r>
      <w:r w:rsidR="009A2643" w:rsidRPr="003917C9">
        <w:rPr>
          <w:color w:val="000000"/>
          <w:sz w:val="24"/>
          <w:szCs w:val="24"/>
        </w:rPr>
        <w:t>7</w:t>
      </w:r>
      <w:r w:rsidRPr="003917C9">
        <w:rPr>
          <w:color w:val="000000"/>
          <w:sz w:val="24"/>
          <w:szCs w:val="24"/>
        </w:rPr>
        <w:t xml:space="preserve">. Подпункт 2.6.3 пункта 2.6. Административного регламента дополнить </w:t>
      </w:r>
      <w:proofErr w:type="spellStart"/>
      <w:r w:rsidRPr="003917C9">
        <w:rPr>
          <w:color w:val="000000"/>
          <w:sz w:val="24"/>
          <w:szCs w:val="24"/>
        </w:rPr>
        <w:t>подподпунктом</w:t>
      </w:r>
      <w:proofErr w:type="spellEnd"/>
      <w:r w:rsidRPr="003917C9">
        <w:rPr>
          <w:color w:val="000000"/>
          <w:sz w:val="24"/>
          <w:szCs w:val="24"/>
        </w:rPr>
        <w:t xml:space="preserve"> 20 в следующей редакции:</w:t>
      </w:r>
    </w:p>
    <w:p w:rsidR="008450A8" w:rsidRPr="003917C9" w:rsidRDefault="008450A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20) «Специальный инвестиционный контракт».</w:t>
      </w:r>
    </w:p>
    <w:p w:rsidR="008450A8" w:rsidRPr="003917C9" w:rsidRDefault="008450A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1.</w:t>
      </w:r>
      <w:r w:rsidR="009A2643" w:rsidRPr="003917C9">
        <w:rPr>
          <w:color w:val="000000"/>
          <w:sz w:val="24"/>
          <w:szCs w:val="24"/>
        </w:rPr>
        <w:t>8</w:t>
      </w:r>
      <w:r w:rsidRPr="003917C9">
        <w:rPr>
          <w:color w:val="000000"/>
          <w:sz w:val="24"/>
          <w:szCs w:val="24"/>
        </w:rPr>
        <w:t>.</w:t>
      </w:r>
      <w:r w:rsidRPr="003917C9">
        <w:rPr>
          <w:sz w:val="24"/>
          <w:szCs w:val="24"/>
        </w:rPr>
        <w:t xml:space="preserve"> </w:t>
      </w:r>
      <w:r w:rsidRPr="003917C9">
        <w:rPr>
          <w:color w:val="000000"/>
          <w:sz w:val="24"/>
          <w:szCs w:val="24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color w:val="000000"/>
          <w:sz w:val="24"/>
          <w:szCs w:val="24"/>
        </w:rPr>
        <w:t>подподпунктом</w:t>
      </w:r>
      <w:proofErr w:type="spellEnd"/>
      <w:r w:rsidRPr="003917C9">
        <w:rPr>
          <w:color w:val="000000"/>
          <w:sz w:val="24"/>
          <w:szCs w:val="24"/>
        </w:rPr>
        <w:t xml:space="preserve"> 21 в следующей редакции:</w:t>
      </w:r>
    </w:p>
    <w:p w:rsidR="008450A8" w:rsidRPr="003917C9" w:rsidRDefault="008450A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21) «Государственный контракт».</w:t>
      </w:r>
    </w:p>
    <w:p w:rsidR="008450A8" w:rsidRPr="003917C9" w:rsidRDefault="008450A8" w:rsidP="00BE45D8">
      <w:pPr>
        <w:pStyle w:val="10"/>
        <w:numPr>
          <w:ilvl w:val="0"/>
          <w:numId w:val="0"/>
        </w:numPr>
        <w:tabs>
          <w:tab w:val="left" w:pos="1701"/>
        </w:tabs>
        <w:rPr>
          <w:color w:val="000000"/>
          <w:sz w:val="24"/>
          <w:szCs w:val="24"/>
        </w:rPr>
      </w:pPr>
      <w:r w:rsidRPr="003917C9">
        <w:rPr>
          <w:color w:val="000000"/>
          <w:sz w:val="24"/>
          <w:szCs w:val="24"/>
        </w:rPr>
        <w:t>1.</w:t>
      </w:r>
      <w:r w:rsidR="009A2643" w:rsidRPr="003917C9">
        <w:rPr>
          <w:color w:val="000000"/>
          <w:sz w:val="24"/>
          <w:szCs w:val="24"/>
        </w:rPr>
        <w:t>9</w:t>
      </w:r>
      <w:r w:rsidRPr="003917C9">
        <w:rPr>
          <w:color w:val="000000"/>
          <w:sz w:val="24"/>
          <w:szCs w:val="24"/>
        </w:rPr>
        <w:t>.</w:t>
      </w:r>
      <w:r w:rsidRPr="003917C9">
        <w:rPr>
          <w:sz w:val="24"/>
          <w:szCs w:val="24"/>
        </w:rPr>
        <w:t xml:space="preserve"> </w:t>
      </w:r>
      <w:r w:rsidRPr="003917C9">
        <w:rPr>
          <w:color w:val="000000"/>
          <w:sz w:val="24"/>
          <w:szCs w:val="24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color w:val="000000"/>
          <w:sz w:val="24"/>
          <w:szCs w:val="24"/>
        </w:rPr>
        <w:t>подподпунктом</w:t>
      </w:r>
      <w:proofErr w:type="spellEnd"/>
      <w:r w:rsidRPr="003917C9">
        <w:rPr>
          <w:color w:val="000000"/>
          <w:sz w:val="24"/>
          <w:szCs w:val="24"/>
        </w:rPr>
        <w:t xml:space="preserve"> 22 в следующей редакции:</w:t>
      </w:r>
    </w:p>
    <w:p w:rsidR="008450A8" w:rsidRPr="003917C9" w:rsidRDefault="008450A8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«Договор об освоении территории в целях строительства и эксплуатации наемного дома социального использования, утверждённый проект планировки и утвержденный проект межевания территории».</w:t>
      </w:r>
    </w:p>
    <w:p w:rsidR="008450A8" w:rsidRPr="003917C9" w:rsidRDefault="008450A8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A2643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23 в следующей редакции:</w:t>
      </w:r>
    </w:p>
    <w:p w:rsidR="008450A8" w:rsidRPr="003917C9" w:rsidRDefault="008450A8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«Соглашение о взаимодействии в сфере развития инфраструктуры особой экономической зоны».</w:t>
      </w:r>
    </w:p>
    <w:p w:rsidR="00797297" w:rsidRPr="003917C9" w:rsidRDefault="00797297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</w:t>
      </w:r>
      <w:r w:rsidR="00946DD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7C9">
        <w:rPr>
          <w:rFonts w:ascii="Times New Roman" w:hAnsi="Times New Roman" w:cs="Times New Roman"/>
          <w:sz w:val="24"/>
          <w:szCs w:val="24"/>
        </w:rPr>
        <w:t xml:space="preserve"> 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в следующей редакции:</w:t>
      </w:r>
    </w:p>
    <w:p w:rsidR="00797297" w:rsidRPr="003917C9" w:rsidRDefault="00797297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24) «Соглашение об управлении особой экономической зоной».</w:t>
      </w:r>
    </w:p>
    <w:p w:rsidR="008C0194" w:rsidRPr="003917C9" w:rsidRDefault="008C0194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46DD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7C9">
        <w:rPr>
          <w:rFonts w:ascii="Times New Roman" w:hAnsi="Times New Roman" w:cs="Times New Roman"/>
          <w:sz w:val="24"/>
          <w:szCs w:val="24"/>
        </w:rPr>
        <w:t xml:space="preserve"> 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в следующей редакции:</w:t>
      </w:r>
    </w:p>
    <w:p w:rsidR="008C0194" w:rsidRPr="003917C9" w:rsidRDefault="008C0194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25) </w:t>
      </w:r>
      <w:proofErr w:type="gram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Охотхозяйственное</w:t>
      </w:r>
      <w:proofErr w:type="spellEnd"/>
      <w:proofErr w:type="gram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соглашение».</w:t>
      </w:r>
    </w:p>
    <w:p w:rsidR="008C0194" w:rsidRPr="003917C9" w:rsidRDefault="00DA7649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46DD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7C9">
        <w:rPr>
          <w:rFonts w:ascii="Times New Roman" w:hAnsi="Times New Roman" w:cs="Times New Roman"/>
          <w:sz w:val="24"/>
          <w:szCs w:val="24"/>
        </w:rPr>
        <w:t xml:space="preserve"> 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 в следующей редакции:</w:t>
      </w:r>
    </w:p>
    <w:p w:rsidR="00DA7649" w:rsidRPr="003917C9" w:rsidRDefault="00DA7649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«Договор об освоении территории в целях строительства и эксплуатации наемного дома коммерческого использования».</w:t>
      </w:r>
    </w:p>
    <w:p w:rsidR="00DA7649" w:rsidRPr="003917C9" w:rsidRDefault="003B684F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46DD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7C9">
        <w:rPr>
          <w:rFonts w:ascii="Times New Roman" w:hAnsi="Times New Roman" w:cs="Times New Roman"/>
          <w:sz w:val="24"/>
          <w:szCs w:val="24"/>
        </w:rPr>
        <w:t xml:space="preserve"> 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в следующей редакции:</w:t>
      </w:r>
    </w:p>
    <w:p w:rsidR="003B684F" w:rsidRPr="003917C9" w:rsidRDefault="003B684F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«Концессионное соглашение».</w:t>
      </w:r>
    </w:p>
    <w:p w:rsidR="003B684F" w:rsidRPr="003917C9" w:rsidRDefault="003B684F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946DD1"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17C9">
        <w:rPr>
          <w:rFonts w:ascii="Times New Roman" w:hAnsi="Times New Roman" w:cs="Times New Roman"/>
          <w:sz w:val="24"/>
          <w:szCs w:val="24"/>
        </w:rPr>
        <w:t xml:space="preserve"> 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2.6.3 пункта 2.6. Административного регламента дополнить </w:t>
      </w:r>
      <w:proofErr w:type="spellStart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подподпунктом</w:t>
      </w:r>
      <w:proofErr w:type="spellEnd"/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в следующей редакции:</w:t>
      </w:r>
    </w:p>
    <w:p w:rsidR="003B684F" w:rsidRPr="003917C9" w:rsidRDefault="003B684F" w:rsidP="008450A8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</w:t>
      </w:r>
      <w:r w:rsidRPr="003917C9">
        <w:rPr>
          <w:rFonts w:ascii="Times New Roman" w:hAnsi="Times New Roman" w:cs="Times New Roman"/>
          <w:sz w:val="24"/>
          <w:szCs w:val="24"/>
        </w:rPr>
        <w:t xml:space="preserve"> «</w:t>
      </w:r>
      <w:r w:rsidRPr="00391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Свидетельство, удостоверяющее регистрацию лица в качестве резидента особой экономической зоны».</w:t>
      </w:r>
    </w:p>
    <w:p w:rsidR="00FE37F3" w:rsidRPr="003917C9" w:rsidRDefault="00D55CB1" w:rsidP="00D55CB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7C9">
        <w:rPr>
          <w:rFonts w:ascii="Times New Roman" w:eastAsia="Calibri" w:hAnsi="Times New Roman" w:cs="Times New Roman"/>
          <w:sz w:val="24"/>
          <w:szCs w:val="24"/>
        </w:rPr>
        <w:t>1.</w:t>
      </w:r>
      <w:r w:rsidR="000D168C" w:rsidRPr="003917C9">
        <w:rPr>
          <w:rFonts w:ascii="Times New Roman" w:eastAsia="Calibri" w:hAnsi="Times New Roman" w:cs="Times New Roman"/>
          <w:sz w:val="24"/>
          <w:szCs w:val="24"/>
        </w:rPr>
        <w:t>16</w:t>
      </w:r>
      <w:r w:rsidRPr="003917C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DE6703" w:rsidRPr="003917C9">
        <w:rPr>
          <w:rFonts w:ascii="Times New Roman" w:eastAsia="Calibri" w:hAnsi="Times New Roman" w:cs="Times New Roman"/>
          <w:sz w:val="24"/>
          <w:szCs w:val="24"/>
        </w:rPr>
        <w:t>Под</w:t>
      </w:r>
      <w:r w:rsidR="00757EF5" w:rsidRPr="003917C9">
        <w:rPr>
          <w:rFonts w:ascii="Times New Roman" w:eastAsia="Calibri" w:hAnsi="Times New Roman" w:cs="Times New Roman"/>
          <w:sz w:val="24"/>
          <w:szCs w:val="24"/>
        </w:rPr>
        <w:t>под</w:t>
      </w:r>
      <w:r w:rsidR="00DE6703" w:rsidRPr="003917C9">
        <w:rPr>
          <w:rFonts w:ascii="Times New Roman" w:eastAsia="Calibri" w:hAnsi="Times New Roman" w:cs="Times New Roman"/>
          <w:sz w:val="24"/>
          <w:szCs w:val="24"/>
        </w:rPr>
        <w:t>пункт</w:t>
      </w:r>
      <w:proofErr w:type="spellEnd"/>
      <w:r w:rsidR="00DE6703" w:rsidRPr="003917C9">
        <w:rPr>
          <w:rFonts w:ascii="Times New Roman" w:eastAsia="Calibri" w:hAnsi="Times New Roman" w:cs="Times New Roman"/>
          <w:sz w:val="24"/>
          <w:szCs w:val="24"/>
        </w:rPr>
        <w:t xml:space="preserve"> 2.6.2.10 подпункта 2.6.2 пункта 2.6. Административного регламента изложить в следующей редакции:</w:t>
      </w:r>
    </w:p>
    <w:p w:rsidR="00DE6703" w:rsidRPr="00056AB8" w:rsidRDefault="00DE6703" w:rsidP="00DE67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>«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«2.6.2.10. 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        обращаются религиозная организация, которой на праве безвозмездного пользования предоставлены здания, сооружения, религиозная организация, которой на праве собственности принадлежат здания и сооружения религиозного или благотворительного назначения, некоммерческая организация, которой на праве безвозмездного пользования предоставлены здания, сооружения, находящиеся в муниципальной собственности, или если обращаются собственник объекта незавершенного строительства, собственник здания, сооружения, помещений в них и (или) лицо, которому здания, сооружения, находящиеся в муниципальной собственности, предоставлены в аренду,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организация, являющаяся в соответствии с Федеральным законом от 31 марта 1999 года № 69-ФЗ «О газоснабжении в Российской Федерации» собственником Единой системы газоснабжения, в том числе в случае, если земельный участок предназначен для осуществления пользования недрами, за предоставлением  в аренду».</w:t>
      </w:r>
    </w:p>
    <w:p w:rsidR="00DE6703" w:rsidRPr="00056AB8" w:rsidRDefault="00DE6703" w:rsidP="00DE6703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eastAsia="Calibri" w:hAnsi="Times New Roman" w:cs="Times New Roman"/>
          <w:sz w:val="24"/>
          <w:szCs w:val="24"/>
        </w:rPr>
        <w:t>17</w:t>
      </w:r>
      <w:r w:rsidR="00147E7F" w:rsidRPr="00056A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147E7F" w:rsidRPr="00056AB8">
        <w:rPr>
          <w:rFonts w:ascii="Times New Roman" w:eastAsia="Calibri" w:hAnsi="Times New Roman" w:cs="Times New Roman"/>
          <w:sz w:val="24"/>
          <w:szCs w:val="24"/>
        </w:rPr>
        <w:t>Подподпункт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2.6.2.11 подпункта 2.6.2 пункта 2.6. Административного регламента изложить в следующей редакции:</w:t>
      </w:r>
    </w:p>
    <w:p w:rsidR="00757EF5" w:rsidRPr="00056AB8" w:rsidRDefault="00757EF5" w:rsidP="00757E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>«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2.6.2.11. Документы, удостоверяющие (устанавливающие) право заявителя на здание, сооружение, расположенные на испрашиваемом земельном участке, либо помещение в них, в случае если обращается собственник здания, сооружения, помещения в здании, сооружении за предоставлением в собственность за плату, или если обращается религиозная организация, являющаяся собственником здания или сооружения или религиозная организация, которой на праве безвозмездного пользования принадлежат здания, сооружения, за предоставлением в безвозмездное пользование, религиозная 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организация, которой на праве собственности принадлежат здания и сооружения религиозного или благотворительного назначения, некоммерческая организация, которой на праве безвозмездного пользования предоставлены здания, сооружения, находящиеся в муниципальной собственности, за предоставлением в безвозмездное пользование, или если обращаются собственник здания, сооружения, помещений в них и (или) лицо, которому здания, сооружения, находящиеся в муниципальной собственности, предоставлены в аренду,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организация, являющаяся в соответствии с Федеральным законом от 31 марта 1999 года № 69-ФЗ «О газоснабжении в Российской Федерации» собственником Единой системы газоснабжения, в том числе в случае, если земельный участок предназначен для осуществления пользования недрами, за предоставлением в аренду, если право на такое здание, сооружение либо помещение не зарегистрировано в Едином государственном реестре недвижимости (далее – ЕГРН)»</w:t>
      </w:r>
    </w:p>
    <w:p w:rsidR="00757EF5" w:rsidRPr="00056AB8" w:rsidRDefault="00757EF5" w:rsidP="00757EF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eastAsia="Calibri" w:hAnsi="Times New Roman" w:cs="Times New Roman"/>
          <w:sz w:val="24"/>
          <w:szCs w:val="24"/>
        </w:rPr>
        <w:t>18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2.6.2.13 подпункта 2.6.2 пункта 2.6. Административного регламента изложить в следующей редакции:</w:t>
      </w:r>
    </w:p>
    <w:p w:rsidR="00757EF5" w:rsidRPr="00056AB8" w:rsidRDefault="00757EF5" w:rsidP="00757E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2.6.2.13. Документы, подтверждающие право заявителя на испрашиваемый земельный участок, в случае, если обращается собственник здания, сооружения, помещения в здании, сооружении, юридическое лицо, использующее земельный участок на праве постоянного (бессрочного) пользования, за предоставлением в собственность за плату или в аренду или, если обращается религиозная организация, которой на праве безвозмездного пользования предоставлены здания, сооружения, религиозная организация, которой на праве собственности принадлежат здания и сооружения религиозного или благотворительного назначения, некоммерческая организация, которой на праве безвозмездного пользования предоставлены здания, сооружения, находящиеся в муниципальной собственности, за предоставлением в безвозмездное пользование, или если обращается собственник объекта незавершенного строительства, собственник здания, сооружения, помещений в них и (или) лицо, которому здания, сооружения, находящиеся в муниципальной собственности, предоставлены в аренду, на праве хозяйственного ведения или в случаях, предусмотренных статьей 39.20 Земельного кодекса Российской Федерации, на праве оперативного управления, организация, являющаяся в соответствии с Федеральным законом от 31 марта 1999 года № 69-ФЗ «О газоснабжении в Российской Федерации» собственником Единой системы газоснабжения, в том числе в случае, если земельный участок предназначен для осуществления пользования недрами, за предоставлением в аренду, если право на такой земельный участок не зарегистрировано в ЕГРН (при наличии соответствующих прав на земельный участок».</w:t>
      </w:r>
    </w:p>
    <w:p w:rsidR="00757EF5" w:rsidRPr="00056AB8" w:rsidRDefault="00BD647F" w:rsidP="00757EF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168C"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57EF5"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2838" w:rsidRPr="00056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52838" w:rsidRPr="00056AB8">
        <w:rPr>
          <w:rFonts w:ascii="Times New Roman" w:eastAsia="Calibri" w:hAnsi="Times New Roman" w:cs="Times New Roman"/>
          <w:sz w:val="24"/>
          <w:szCs w:val="24"/>
        </w:rPr>
        <w:t>Подподпункт</w:t>
      </w:r>
      <w:proofErr w:type="spellEnd"/>
      <w:r w:rsidR="00852838" w:rsidRPr="00056AB8">
        <w:rPr>
          <w:rFonts w:ascii="Times New Roman" w:eastAsia="Calibri" w:hAnsi="Times New Roman" w:cs="Times New Roman"/>
          <w:sz w:val="24"/>
          <w:szCs w:val="24"/>
        </w:rPr>
        <w:t xml:space="preserve"> 2.6.2.7 подпункта 2.6.2 пункта 2.6. Административного регламента изложить в следующей редакции:</w:t>
      </w:r>
    </w:p>
    <w:p w:rsidR="00852838" w:rsidRPr="00056AB8" w:rsidRDefault="00852838" w:rsidP="00852838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>«</w:t>
      </w:r>
      <w:r w:rsidRPr="00056A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2.6.2.7. </w:t>
      </w:r>
      <w:r w:rsidRPr="00056AB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реестр членов садоводческого или огороднического некоммерческого товарищества, созданный в соответствии с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в случае, если подано заявление о предоставлении земельного участка в безвозмездное пользование такому товариществу.».</w:t>
      </w:r>
    </w:p>
    <w:p w:rsidR="00147E7F" w:rsidRPr="00056AB8" w:rsidRDefault="00147E7F" w:rsidP="00147E7F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168C"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Подподподпункт</w:t>
      </w:r>
      <w:r w:rsidR="00FD6B8A" w:rsidRPr="00056AB8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«в»,</w:t>
      </w:r>
      <w:r w:rsidR="00FD6B8A" w:rsidRPr="00056AB8">
        <w:rPr>
          <w:rFonts w:ascii="Times New Roman" w:eastAsia="Calibri" w:hAnsi="Times New Roman" w:cs="Times New Roman"/>
          <w:sz w:val="24"/>
          <w:szCs w:val="24"/>
        </w:rPr>
        <w:t xml:space="preserve"> «н», «п»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подподпункта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2.8.2.2. подпункта 2.8.2 пункта 2.8. Административного регламента изложить в следующей редакции:</w:t>
      </w:r>
    </w:p>
    <w:p w:rsidR="00FD6B8A" w:rsidRPr="00056AB8" w:rsidRDefault="00FD6B8A" w:rsidP="00FD6B8A">
      <w:pPr>
        <w:pStyle w:val="ConsPlusNormal"/>
        <w:suppressAutoHyphens/>
        <w:ind w:firstLine="709"/>
        <w:jc w:val="both"/>
        <w:rPr>
          <w:rFonts w:eastAsia="Calibri"/>
          <w:sz w:val="24"/>
          <w:szCs w:val="24"/>
        </w:rPr>
      </w:pPr>
      <w:r w:rsidRPr="00056AB8">
        <w:rPr>
          <w:rFonts w:eastAsia="Calibri"/>
          <w:sz w:val="24"/>
          <w:szCs w:val="24"/>
        </w:rPr>
        <w:lastRenderedPageBreak/>
        <w:t>«в)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FD6B8A" w:rsidRPr="00056AB8" w:rsidRDefault="00FD6B8A" w:rsidP="00FD6B8A">
      <w:pPr>
        <w:pStyle w:val="ConsPlusNormal"/>
        <w:suppressAutoHyphens/>
        <w:ind w:firstLine="709"/>
        <w:jc w:val="both"/>
        <w:rPr>
          <w:rFonts w:eastAsia="Calibri"/>
          <w:sz w:val="24"/>
          <w:szCs w:val="24"/>
        </w:rPr>
      </w:pPr>
      <w:r w:rsidRPr="00056AB8">
        <w:rPr>
          <w:rFonts w:eastAsia="Calibri"/>
          <w:sz w:val="24"/>
          <w:szCs w:val="24"/>
        </w:rPr>
        <w:t>н)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</w:t>
      </w:r>
    </w:p>
    <w:p w:rsidR="00FD6B8A" w:rsidRPr="00056AB8" w:rsidRDefault="00FD6B8A" w:rsidP="00FD6B8A">
      <w:pPr>
        <w:pStyle w:val="ConsPlusNormal"/>
        <w:suppressAutoHyphens/>
        <w:ind w:firstLine="709"/>
        <w:jc w:val="both"/>
        <w:rPr>
          <w:rFonts w:eastAsia="Calibri"/>
          <w:sz w:val="24"/>
          <w:szCs w:val="24"/>
        </w:rPr>
      </w:pPr>
      <w:r w:rsidRPr="00056AB8">
        <w:rPr>
          <w:rFonts w:eastAsia="Calibri"/>
          <w:sz w:val="24"/>
          <w:szCs w:val="24"/>
        </w:rPr>
        <w:t>п)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кодекса Российской Федерации»</w:t>
      </w:r>
      <w:r w:rsidR="00AF7357" w:rsidRPr="00056AB8">
        <w:rPr>
          <w:rFonts w:eastAsia="Calibri"/>
          <w:sz w:val="24"/>
          <w:szCs w:val="24"/>
        </w:rPr>
        <w:t>,</w:t>
      </w:r>
    </w:p>
    <w:p w:rsidR="00A6615B" w:rsidRPr="00056AB8" w:rsidRDefault="00A6615B" w:rsidP="00FD6B8A">
      <w:pPr>
        <w:pStyle w:val="ConsPlusNormal"/>
        <w:suppressAutoHyphens/>
        <w:ind w:firstLine="709"/>
        <w:jc w:val="both"/>
        <w:rPr>
          <w:rFonts w:eastAsia="Calibri"/>
          <w:sz w:val="24"/>
          <w:szCs w:val="24"/>
        </w:rPr>
      </w:pPr>
    </w:p>
    <w:p w:rsidR="00A6615B" w:rsidRPr="00056AB8" w:rsidRDefault="00A6615B" w:rsidP="00A6615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168C"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56A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Подпункт </w:t>
      </w:r>
      <w:r w:rsidR="00207D25" w:rsidRPr="00056AB8">
        <w:rPr>
          <w:rFonts w:ascii="Times New Roman" w:eastAsia="Calibri" w:hAnsi="Times New Roman" w:cs="Times New Roman"/>
          <w:sz w:val="24"/>
          <w:szCs w:val="24"/>
        </w:rPr>
        <w:t>2.6.2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пункта 2.6 Административного регламента дополнить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подподпунктом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2.6.2.51</w:t>
      </w:r>
    </w:p>
    <w:p w:rsidR="00A6615B" w:rsidRPr="00056AB8" w:rsidRDefault="00A6615B" w:rsidP="00A661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 2.6.2.51 </w:t>
      </w:r>
      <w:r w:rsidRPr="00056AB8">
        <w:rPr>
          <w:rFonts w:ascii="Times New Roman" w:hAnsi="Times New Roman" w:cs="Times New Roman"/>
          <w:sz w:val="24"/>
          <w:szCs w:val="24"/>
        </w:rPr>
        <w:t xml:space="preserve">Решение публично-правовой компании "Фонд развития территорий" о финансировании мероприятий, предусмотренных </w:t>
      </w:r>
      <w:hyperlink r:id="rId6" w:history="1">
        <w:r w:rsidRPr="00056AB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13.1</w:t>
        </w:r>
      </w:hyperlink>
      <w:r w:rsidRPr="00056AB8">
        <w:rPr>
          <w:rFonts w:ascii="Times New Roman" w:hAnsi="Times New Roman" w:cs="Times New Roman"/>
          <w:sz w:val="24"/>
          <w:szCs w:val="24"/>
        </w:rPr>
        <w:t xml:space="preserve">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</w:t>
      </w:r>
    </w:p>
    <w:p w:rsidR="005A54D9" w:rsidRPr="00056AB8" w:rsidRDefault="005A54D9" w:rsidP="005A54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hAnsi="Times New Roman" w:cs="Times New Roman"/>
          <w:sz w:val="24"/>
          <w:szCs w:val="24"/>
        </w:rPr>
        <w:t>22</w:t>
      </w:r>
      <w:r w:rsidRPr="00056AB8">
        <w:rPr>
          <w:rFonts w:ascii="Times New Roman" w:hAnsi="Times New Roman" w:cs="Times New Roman"/>
          <w:sz w:val="24"/>
          <w:szCs w:val="24"/>
        </w:rPr>
        <w:t xml:space="preserve">. 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Подпункт 2.6.2 пункта 2.6 Административного регламента дополнить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подподпунктом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2.6.2.52</w:t>
      </w:r>
    </w:p>
    <w:p w:rsidR="005A54D9" w:rsidRPr="00056AB8" w:rsidRDefault="005A54D9" w:rsidP="005A54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«2.6.2.52 </w:t>
      </w:r>
      <w:r w:rsidRPr="00056AB8">
        <w:rPr>
          <w:rFonts w:ascii="Times New Roman" w:hAnsi="Times New Roman" w:cs="Times New Roman"/>
          <w:sz w:val="24"/>
          <w:szCs w:val="24"/>
        </w:rPr>
        <w:t>Договор участия в долевом строительстве в отношении индивидуального жилого дома в границах территории малоэтажного жилого комплекса»,</w:t>
      </w:r>
    </w:p>
    <w:p w:rsidR="005A54D9" w:rsidRPr="00056AB8" w:rsidRDefault="005A54D9" w:rsidP="005A54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hAnsi="Times New Roman" w:cs="Times New Roman"/>
          <w:sz w:val="24"/>
          <w:szCs w:val="24"/>
        </w:rPr>
        <w:t>23</w:t>
      </w:r>
      <w:r w:rsidRPr="00056AB8">
        <w:rPr>
          <w:rFonts w:ascii="Times New Roman" w:hAnsi="Times New Roman" w:cs="Times New Roman"/>
          <w:sz w:val="24"/>
          <w:szCs w:val="24"/>
        </w:rPr>
        <w:t xml:space="preserve">. 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Подпункт 2.6.2 пункта 2.6 Административного регламента дополнить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подподпунктом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2.6.2.53</w:t>
      </w:r>
    </w:p>
    <w:p w:rsidR="00852838" w:rsidRPr="00056AB8" w:rsidRDefault="005A54D9" w:rsidP="00757EF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«2.6.2.53 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передан публично-правовой компании "Фонд развития территорий")»,</w:t>
      </w:r>
    </w:p>
    <w:p w:rsidR="005A54D9" w:rsidRPr="00056AB8" w:rsidRDefault="005A54D9" w:rsidP="00757EF5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hAnsi="Times New Roman" w:cs="Times New Roman"/>
          <w:sz w:val="24"/>
          <w:szCs w:val="24"/>
        </w:rPr>
        <w:t>24</w:t>
      </w:r>
      <w:r w:rsidRPr="00056AB8">
        <w:rPr>
          <w:rFonts w:ascii="Times New Roman" w:hAnsi="Times New Roman" w:cs="Times New Roman"/>
          <w:sz w:val="24"/>
          <w:szCs w:val="24"/>
        </w:rPr>
        <w:t xml:space="preserve">. 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Подпункт 2.6.2 пункта 2.6 Административного регламента дополнить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подподпунктом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2.6.2.54</w:t>
      </w:r>
    </w:p>
    <w:p w:rsidR="005A54D9" w:rsidRPr="00056AB8" w:rsidRDefault="005A54D9" w:rsidP="005A54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«2.6.2.54 </w:t>
      </w:r>
      <w:r w:rsidRPr="00056AB8">
        <w:rPr>
          <w:rFonts w:ascii="Times New Roman" w:hAnsi="Times New Roman" w:cs="Times New Roman"/>
          <w:sz w:val="24"/>
          <w:szCs w:val="24"/>
        </w:rPr>
        <w:t xml:space="preserve">Решение публично-правовой компании "Фонд развития территорий" о финансировании мероприятий, предусмотренных </w:t>
      </w:r>
      <w:hyperlink r:id="rId7" w:history="1">
        <w:r w:rsidRPr="00056AB8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13.1</w:t>
        </w:r>
      </w:hyperlink>
      <w:r w:rsidRPr="00056AB8">
        <w:rPr>
          <w:rFonts w:ascii="Times New Roman" w:hAnsi="Times New Roman" w:cs="Times New Roman"/>
          <w:sz w:val="24"/>
          <w:szCs w:val="24"/>
        </w:rPr>
        <w:t xml:space="preserve"> Федерального закона от 29 июля 2017 г. N 218-ФЗ "О публично-правовой компании "Фонд развития территорий" и о внесении изменений в отдельные законодательные акты Российской Федерации",</w:t>
      </w:r>
    </w:p>
    <w:p w:rsidR="005A54D9" w:rsidRPr="00056AB8" w:rsidRDefault="005A54D9" w:rsidP="005A54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hAnsi="Times New Roman" w:cs="Times New Roman"/>
          <w:sz w:val="24"/>
          <w:szCs w:val="24"/>
        </w:rPr>
        <w:t>1.</w:t>
      </w:r>
      <w:r w:rsidR="000D168C" w:rsidRPr="00056AB8">
        <w:rPr>
          <w:rFonts w:ascii="Times New Roman" w:hAnsi="Times New Roman" w:cs="Times New Roman"/>
          <w:sz w:val="24"/>
          <w:szCs w:val="24"/>
        </w:rPr>
        <w:t>25</w:t>
      </w:r>
      <w:r w:rsidRPr="00056AB8">
        <w:rPr>
          <w:rFonts w:ascii="Times New Roman" w:hAnsi="Times New Roman" w:cs="Times New Roman"/>
          <w:sz w:val="24"/>
          <w:szCs w:val="24"/>
        </w:rPr>
        <w:t xml:space="preserve">. 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Подпункт </w:t>
      </w:r>
      <w:r w:rsidR="00E17A5E" w:rsidRPr="00056AB8">
        <w:rPr>
          <w:rFonts w:ascii="Times New Roman" w:eastAsia="Calibri" w:hAnsi="Times New Roman" w:cs="Times New Roman"/>
          <w:sz w:val="24"/>
          <w:szCs w:val="24"/>
        </w:rPr>
        <w:t>2.6.2</w:t>
      </w: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пункта 2.6 Административного регламента дополнить </w:t>
      </w:r>
      <w:proofErr w:type="spellStart"/>
      <w:r w:rsidRPr="00056AB8">
        <w:rPr>
          <w:rFonts w:ascii="Times New Roman" w:eastAsia="Calibri" w:hAnsi="Times New Roman" w:cs="Times New Roman"/>
          <w:sz w:val="24"/>
          <w:szCs w:val="24"/>
        </w:rPr>
        <w:t>подподпунктом</w:t>
      </w:r>
      <w:proofErr w:type="spellEnd"/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2.6.2.55</w:t>
      </w:r>
    </w:p>
    <w:p w:rsidR="00E17A5E" w:rsidRPr="00056AB8" w:rsidRDefault="00E17A5E" w:rsidP="005A54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 «2.6.2.55 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федерального бюджета»,</w:t>
      </w:r>
    </w:p>
    <w:p w:rsidR="00DE6703" w:rsidRPr="00056AB8" w:rsidRDefault="00DE6703" w:rsidP="00596A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4447" w:rsidRPr="00056AB8" w:rsidRDefault="00745C54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9A4447" w:rsidRPr="00056AB8">
        <w:rPr>
          <w:rFonts w:ascii="Times New Roman" w:eastAsia="Calibri" w:hAnsi="Times New Roman" w:cs="Times New Roman"/>
          <w:sz w:val="24"/>
          <w:szCs w:val="24"/>
        </w:rPr>
        <w:t>Разместить настоящее постановление на официальном сайте Администрации Усть-Кутского муниципального образования</w:t>
      </w:r>
      <w:r w:rsidR="000E4779" w:rsidRPr="00056AB8">
        <w:rPr>
          <w:rFonts w:ascii="Times New Roman" w:eastAsia="Calibri" w:hAnsi="Times New Roman" w:cs="Times New Roman"/>
          <w:sz w:val="24"/>
          <w:szCs w:val="24"/>
        </w:rPr>
        <w:t xml:space="preserve"> - www.admin-ukmo.ru</w:t>
      </w:r>
      <w:r w:rsidR="009A4447" w:rsidRPr="00056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220D" w:rsidRPr="00056AB8" w:rsidRDefault="006D220D" w:rsidP="00745C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447" w:rsidRPr="00056AB8" w:rsidRDefault="00745C54" w:rsidP="006C6CB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6AB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A4447" w:rsidRPr="00056AB8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="008F02D6" w:rsidRPr="00056A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11D" w:rsidRPr="00056AB8">
        <w:rPr>
          <w:rFonts w:ascii="Times New Roman" w:eastAsia="Calibri" w:hAnsi="Times New Roman" w:cs="Times New Roman"/>
          <w:sz w:val="24"/>
          <w:szCs w:val="24"/>
        </w:rPr>
        <w:t>председателя Комитета по управлению муниципальным имуществом</w:t>
      </w:r>
      <w:r w:rsidR="006C6CBE" w:rsidRPr="00056A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D220D" w:rsidRPr="00056AB8">
        <w:rPr>
          <w:rFonts w:ascii="Times New Roman" w:eastAsia="Calibri" w:hAnsi="Times New Roman" w:cs="Times New Roman"/>
          <w:sz w:val="24"/>
          <w:szCs w:val="24"/>
        </w:rPr>
        <w:t xml:space="preserve">Усть-Кутского муниципального образования </w:t>
      </w:r>
      <w:r w:rsidR="0019411D" w:rsidRPr="00056AB8">
        <w:rPr>
          <w:rFonts w:ascii="Times New Roman" w:eastAsia="Calibri" w:hAnsi="Times New Roman" w:cs="Times New Roman"/>
          <w:sz w:val="24"/>
          <w:szCs w:val="24"/>
        </w:rPr>
        <w:t xml:space="preserve">А.Ю. </w:t>
      </w:r>
      <w:proofErr w:type="spellStart"/>
      <w:r w:rsidR="0019411D" w:rsidRPr="00056AB8">
        <w:rPr>
          <w:rFonts w:ascii="Times New Roman" w:eastAsia="Calibri" w:hAnsi="Times New Roman" w:cs="Times New Roman"/>
          <w:sz w:val="24"/>
          <w:szCs w:val="24"/>
        </w:rPr>
        <w:t>Шалагина</w:t>
      </w:r>
      <w:proofErr w:type="spellEnd"/>
      <w:r w:rsidR="0019411D" w:rsidRPr="00056A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A4447" w:rsidRPr="00056AB8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3917C9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4447" w:rsidRPr="009A4447" w:rsidRDefault="00057886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Мэр</w:t>
      </w:r>
      <w:r w:rsidR="009A4447"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Усть-Кутского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A44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57886">
        <w:rPr>
          <w:rFonts w:ascii="Times New Roman" w:eastAsia="Calibri" w:hAnsi="Times New Roman" w:cs="Times New Roman"/>
          <w:b/>
          <w:sz w:val="24"/>
          <w:szCs w:val="24"/>
        </w:rPr>
        <w:t>С.Г. Анисимов</w:t>
      </w:r>
    </w:p>
    <w:p w:rsidR="009A4447" w:rsidRP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447" w:rsidRDefault="009A4447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9A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управление                                                                         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              Е.П. Садыкова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Аппарата Администрации УКМО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202</w:t>
      </w:r>
      <w:r w:rsidR="009D54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Е.А. </w:t>
      </w:r>
      <w:proofErr w:type="spellStart"/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Липарева</w:t>
      </w:r>
      <w:proofErr w:type="spellEnd"/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управлению муниципальным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имуществом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УКМО                                                      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«___»_________________202</w:t>
      </w:r>
      <w:r w:rsidR="009D54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А.Ю. </w:t>
      </w:r>
      <w:proofErr w:type="spellStart"/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Шалагин</w:t>
      </w:r>
      <w:proofErr w:type="spellEnd"/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C95" w:rsidRPr="004A7FF1" w:rsidRDefault="00B81C95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 Администрации - </w:t>
      </w:r>
      <w:r w:rsidR="00B81C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управление– 1 экз.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управлению муниципальным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имуществом – 1 экз. </w:t>
      </w: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FF1" w:rsidRPr="004A7FF1" w:rsidRDefault="004A7FF1" w:rsidP="004A7F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-</w:t>
      </w:r>
      <w:r w:rsidR="00B81C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7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экз.</w:t>
      </w:r>
    </w:p>
    <w:sectPr w:rsidR="004A7FF1" w:rsidRPr="004A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CAB1F43"/>
    <w:multiLevelType w:val="multilevel"/>
    <w:tmpl w:val="CA4E85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" w15:restartNumberingAfterBreak="0">
    <w:nsid w:val="0DB05E6F"/>
    <w:multiLevelType w:val="multilevel"/>
    <w:tmpl w:val="42A62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D5425A"/>
    <w:multiLevelType w:val="multilevel"/>
    <w:tmpl w:val="8FD6A84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916FF8"/>
    <w:multiLevelType w:val="multilevel"/>
    <w:tmpl w:val="CE76141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5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5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5"/>
        <w:vertAlign w:val="baseline"/>
      </w:rPr>
    </w:lvl>
    <w:lvl w:ilvl="3">
      <w:start w:val="1"/>
      <w:numFmt w:val="decimal"/>
      <w:pStyle w:val="1111"/>
      <w:lvlText w:val="%4."/>
      <w:lvlJc w:val="left"/>
      <w:pPr>
        <w:tabs>
          <w:tab w:val="num" w:pos="1588"/>
        </w:tabs>
        <w:ind w:left="697" w:firstLine="1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szCs w:val="25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5671"/>
        </w:tabs>
        <w:ind w:left="5671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5A53"/>
    <w:rsid w:val="0004619C"/>
    <w:rsid w:val="0005312A"/>
    <w:rsid w:val="00056AB8"/>
    <w:rsid w:val="00057886"/>
    <w:rsid w:val="00076929"/>
    <w:rsid w:val="00091D94"/>
    <w:rsid w:val="00095D11"/>
    <w:rsid w:val="000A2820"/>
    <w:rsid w:val="000D168C"/>
    <w:rsid w:val="000E4779"/>
    <w:rsid w:val="000F59A9"/>
    <w:rsid w:val="00102F4A"/>
    <w:rsid w:val="00130636"/>
    <w:rsid w:val="00147E7F"/>
    <w:rsid w:val="00180DB5"/>
    <w:rsid w:val="001833B5"/>
    <w:rsid w:val="001906B9"/>
    <w:rsid w:val="0019411D"/>
    <w:rsid w:val="001A0512"/>
    <w:rsid w:val="00207B0E"/>
    <w:rsid w:val="00207D25"/>
    <w:rsid w:val="00241E2F"/>
    <w:rsid w:val="002561AD"/>
    <w:rsid w:val="002806EC"/>
    <w:rsid w:val="00280D01"/>
    <w:rsid w:val="0028219B"/>
    <w:rsid w:val="002B579F"/>
    <w:rsid w:val="002B7B3F"/>
    <w:rsid w:val="002D0FB4"/>
    <w:rsid w:val="002E128F"/>
    <w:rsid w:val="002E3AB8"/>
    <w:rsid w:val="002F18F5"/>
    <w:rsid w:val="002F3E6A"/>
    <w:rsid w:val="00306EC1"/>
    <w:rsid w:val="003078A3"/>
    <w:rsid w:val="00355F84"/>
    <w:rsid w:val="003917C9"/>
    <w:rsid w:val="003A3801"/>
    <w:rsid w:val="003B684F"/>
    <w:rsid w:val="00430D37"/>
    <w:rsid w:val="00474DA8"/>
    <w:rsid w:val="00476A60"/>
    <w:rsid w:val="00480204"/>
    <w:rsid w:val="00480275"/>
    <w:rsid w:val="00485F58"/>
    <w:rsid w:val="00487ECB"/>
    <w:rsid w:val="004A010C"/>
    <w:rsid w:val="004A7FF1"/>
    <w:rsid w:val="004B6613"/>
    <w:rsid w:val="004F62BA"/>
    <w:rsid w:val="004F7CE7"/>
    <w:rsid w:val="00505803"/>
    <w:rsid w:val="00523C2F"/>
    <w:rsid w:val="005361FD"/>
    <w:rsid w:val="00564D69"/>
    <w:rsid w:val="00567EF1"/>
    <w:rsid w:val="00596AA3"/>
    <w:rsid w:val="005A54D9"/>
    <w:rsid w:val="005B0603"/>
    <w:rsid w:val="005B16F4"/>
    <w:rsid w:val="006134BF"/>
    <w:rsid w:val="00697354"/>
    <w:rsid w:val="006A4FB3"/>
    <w:rsid w:val="006C6CBE"/>
    <w:rsid w:val="006C7799"/>
    <w:rsid w:val="006D220D"/>
    <w:rsid w:val="006E691C"/>
    <w:rsid w:val="00736879"/>
    <w:rsid w:val="00745C54"/>
    <w:rsid w:val="00757EF5"/>
    <w:rsid w:val="00791E41"/>
    <w:rsid w:val="00797297"/>
    <w:rsid w:val="007B5D6F"/>
    <w:rsid w:val="007C7587"/>
    <w:rsid w:val="007E2193"/>
    <w:rsid w:val="007F4733"/>
    <w:rsid w:val="00840B08"/>
    <w:rsid w:val="008450A8"/>
    <w:rsid w:val="00852838"/>
    <w:rsid w:val="008602D1"/>
    <w:rsid w:val="008C0194"/>
    <w:rsid w:val="008C4470"/>
    <w:rsid w:val="008E4619"/>
    <w:rsid w:val="008F02D6"/>
    <w:rsid w:val="00912963"/>
    <w:rsid w:val="00946DD1"/>
    <w:rsid w:val="0096327F"/>
    <w:rsid w:val="009A2643"/>
    <w:rsid w:val="009A4447"/>
    <w:rsid w:val="009B0AA0"/>
    <w:rsid w:val="009D54EA"/>
    <w:rsid w:val="009F1BCA"/>
    <w:rsid w:val="009F7967"/>
    <w:rsid w:val="00A56CC4"/>
    <w:rsid w:val="00A6615B"/>
    <w:rsid w:val="00A717C7"/>
    <w:rsid w:val="00A77177"/>
    <w:rsid w:val="00A814A7"/>
    <w:rsid w:val="00A815C0"/>
    <w:rsid w:val="00AF04B5"/>
    <w:rsid w:val="00AF51A5"/>
    <w:rsid w:val="00AF7357"/>
    <w:rsid w:val="00B35123"/>
    <w:rsid w:val="00B627A3"/>
    <w:rsid w:val="00B73946"/>
    <w:rsid w:val="00B81C95"/>
    <w:rsid w:val="00B86B5F"/>
    <w:rsid w:val="00B92EC1"/>
    <w:rsid w:val="00BA095D"/>
    <w:rsid w:val="00BA6AA5"/>
    <w:rsid w:val="00BD647F"/>
    <w:rsid w:val="00BE358F"/>
    <w:rsid w:val="00BE45D8"/>
    <w:rsid w:val="00BF03F2"/>
    <w:rsid w:val="00C349BF"/>
    <w:rsid w:val="00C44291"/>
    <w:rsid w:val="00C67986"/>
    <w:rsid w:val="00C773DB"/>
    <w:rsid w:val="00C97B70"/>
    <w:rsid w:val="00CB1002"/>
    <w:rsid w:val="00CB6C28"/>
    <w:rsid w:val="00CC3A2E"/>
    <w:rsid w:val="00CD1BF4"/>
    <w:rsid w:val="00CD572A"/>
    <w:rsid w:val="00CE4CB4"/>
    <w:rsid w:val="00CE5EEC"/>
    <w:rsid w:val="00D02033"/>
    <w:rsid w:val="00D12342"/>
    <w:rsid w:val="00D3045A"/>
    <w:rsid w:val="00D41580"/>
    <w:rsid w:val="00D426C2"/>
    <w:rsid w:val="00D55CB1"/>
    <w:rsid w:val="00D65786"/>
    <w:rsid w:val="00D95841"/>
    <w:rsid w:val="00DA7649"/>
    <w:rsid w:val="00DD46ED"/>
    <w:rsid w:val="00DE6703"/>
    <w:rsid w:val="00E1543A"/>
    <w:rsid w:val="00E17A5E"/>
    <w:rsid w:val="00E24208"/>
    <w:rsid w:val="00E44FA8"/>
    <w:rsid w:val="00E83E9E"/>
    <w:rsid w:val="00EA7369"/>
    <w:rsid w:val="00EB56CE"/>
    <w:rsid w:val="00EB72FF"/>
    <w:rsid w:val="00EF12C3"/>
    <w:rsid w:val="00F459D3"/>
    <w:rsid w:val="00F8602D"/>
    <w:rsid w:val="00F90F42"/>
    <w:rsid w:val="00FB7B7F"/>
    <w:rsid w:val="00FC3130"/>
    <w:rsid w:val="00FD6B8A"/>
    <w:rsid w:val="00F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BA30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6">
    <w:name w:val="Hyperlink"/>
    <w:basedOn w:val="a1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0"/>
    <w:uiPriority w:val="34"/>
    <w:qFormat/>
    <w:rsid w:val="0019411D"/>
    <w:pPr>
      <w:ind w:left="720"/>
      <w:contextualSpacing/>
    </w:pPr>
  </w:style>
  <w:style w:type="character" w:customStyle="1" w:styleId="13">
    <w:name w:val="Стиль 13 пт"/>
    <w:semiHidden/>
    <w:rsid w:val="00CE5EEC"/>
    <w:rPr>
      <w:rFonts w:ascii="Times New Roman" w:hAnsi="Times New Roman"/>
      <w:sz w:val="26"/>
    </w:rPr>
  </w:style>
  <w:style w:type="paragraph" w:customStyle="1" w:styleId="1">
    <w:name w:val="Стиль приложения 1."/>
    <w:basedOn w:val="a0"/>
    <w:rsid w:val="00CE5EEC"/>
    <w:pPr>
      <w:numPr>
        <w:numId w:val="4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CE5EEC"/>
    <w:pPr>
      <w:numPr>
        <w:ilvl w:val="1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CE5EEC"/>
    <w:pPr>
      <w:numPr>
        <w:ilvl w:val="2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CE5EEC"/>
    <w:pPr>
      <w:numPr>
        <w:ilvl w:val="3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CE5EEC"/>
    <w:pPr>
      <w:numPr>
        <w:ilvl w:val="4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CE5EEC"/>
    <w:pPr>
      <w:numPr>
        <w:ilvl w:val="5"/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FD6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D6B8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7516&amp;dst=101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7516&amp;dst=101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7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Татьяна Юрьевна Лимарова</cp:lastModifiedBy>
  <cp:revision>134</cp:revision>
  <cp:lastPrinted>2025-07-24T02:04:00Z</cp:lastPrinted>
  <dcterms:created xsi:type="dcterms:W3CDTF">2018-11-02T06:07:00Z</dcterms:created>
  <dcterms:modified xsi:type="dcterms:W3CDTF">2026-01-16T04:43:00Z</dcterms:modified>
</cp:coreProperties>
</file>