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B10" w:rsidRPr="003E4E95" w:rsidRDefault="00897B10" w:rsidP="00897B10">
      <w:pPr>
        <w:ind w:right="566" w:firstLine="567"/>
        <w:rPr>
          <w:rFonts w:ascii="Times New Roman" w:hAnsi="Times New Roman"/>
          <w:sz w:val="24"/>
          <w:szCs w:val="24"/>
        </w:rPr>
      </w:pPr>
      <w:r>
        <w:rPr>
          <w:rFonts w:ascii="Times New Roman" w:hAnsi="Times New Roman"/>
          <w:sz w:val="24"/>
          <w:szCs w:val="24"/>
        </w:rPr>
        <w:t>ПРОЕКТ</w:t>
      </w:r>
    </w:p>
    <w:p w:rsidR="00897B10" w:rsidRDefault="00897B10" w:rsidP="00897B10">
      <w:pPr>
        <w:ind w:right="283" w:firstLine="567"/>
        <w:jc w:val="right"/>
        <w:rPr>
          <w:rFonts w:ascii="Times New Roman" w:hAnsi="Times New Roman"/>
          <w:sz w:val="24"/>
          <w:szCs w:val="24"/>
        </w:rPr>
      </w:pPr>
      <w:bookmarkStart w:id="0" w:name="_GoBack"/>
      <w:bookmarkEnd w:id="0"/>
    </w:p>
    <w:p w:rsidR="00897B10" w:rsidRPr="003E4E95" w:rsidRDefault="00897B10" w:rsidP="00897B10">
      <w:pPr>
        <w:ind w:right="566" w:firstLine="567"/>
        <w:jc w:val="right"/>
        <w:rPr>
          <w:rFonts w:ascii="Times New Roman" w:hAnsi="Times New Roman"/>
          <w:sz w:val="24"/>
          <w:szCs w:val="24"/>
        </w:rPr>
      </w:pPr>
    </w:p>
    <w:p w:rsidR="00897B10" w:rsidRDefault="00897B10" w:rsidP="00897B10">
      <w:pPr>
        <w:ind w:right="566" w:firstLine="567"/>
        <w:rPr>
          <w:rFonts w:ascii="Times New Roman" w:hAnsi="Times New Roman"/>
          <w:sz w:val="24"/>
          <w:szCs w:val="24"/>
        </w:rPr>
      </w:pP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jc w:val="center"/>
        <w:rPr>
          <w:rFonts w:ascii="Times New Roman" w:hAnsi="Times New Roman"/>
          <w:b/>
          <w:sz w:val="24"/>
          <w:szCs w:val="24"/>
        </w:rPr>
      </w:pPr>
      <w:r w:rsidRPr="003E4E95">
        <w:rPr>
          <w:rFonts w:ascii="Times New Roman" w:hAnsi="Times New Roman"/>
          <w:b/>
          <w:sz w:val="24"/>
          <w:szCs w:val="24"/>
        </w:rPr>
        <w:t>АДМИНИСТРАТИВНЫЙ РЕГЛАМЕНТ ПРЕДОСТАВЛЕНИЯ МУНИЦИПАЛЬНОЙ УСЛУГИ «ВЫДАЧА РАЗРЕШЕНИЙ НА ВВОД ОБЪЕКТА В ЭКСПЛУАТАЦИЮ ПРИ ОСУЩЕСТВЛЕНИИ СТРОИТЕЛЬСТВА, РЕКОНСТРУКЦИИ ОБЪЕКТОВ КАПИТАЛЬНОГО СТРОИТЕЛЬСТВА, РАСПОЛОЖЕННЫХ НА ТЕРРИТОРИИ УСТЬ-КУТСКОГО МУНИЦИПАЛЬНОГО ОБРАЗОВАНИЯ»</w:t>
      </w:r>
    </w:p>
    <w:p w:rsidR="00897B10" w:rsidRPr="003E4E95" w:rsidRDefault="00897B10" w:rsidP="00897B10">
      <w:pPr>
        <w:ind w:right="566" w:firstLine="567"/>
        <w:jc w:val="center"/>
        <w:rPr>
          <w:rFonts w:ascii="Times New Roman" w:hAnsi="Times New Roman"/>
          <w:sz w:val="24"/>
          <w:szCs w:val="24"/>
        </w:rPr>
      </w:pPr>
    </w:p>
    <w:p w:rsidR="00897B10" w:rsidRPr="003E4E95" w:rsidRDefault="00897B10" w:rsidP="00897B10">
      <w:pPr>
        <w:ind w:right="566" w:firstLine="567"/>
        <w:jc w:val="center"/>
        <w:rPr>
          <w:rFonts w:ascii="Times New Roman" w:hAnsi="Times New Roman"/>
          <w:sz w:val="24"/>
          <w:szCs w:val="24"/>
        </w:rPr>
      </w:pPr>
      <w:r w:rsidRPr="003E4E95">
        <w:rPr>
          <w:rFonts w:ascii="Times New Roman" w:hAnsi="Times New Roman"/>
          <w:sz w:val="24"/>
          <w:szCs w:val="24"/>
        </w:rPr>
        <w:t>Раздел I. ОБЩИЕ ПОЛОЖЕНИЯ</w:t>
      </w:r>
    </w:p>
    <w:p w:rsidR="00897B10" w:rsidRPr="003E4E95" w:rsidRDefault="00897B10" w:rsidP="00897B10">
      <w:pPr>
        <w:ind w:right="566" w:firstLine="567"/>
        <w:jc w:val="center"/>
        <w:rPr>
          <w:rFonts w:ascii="Times New Roman" w:hAnsi="Times New Roman"/>
          <w:sz w:val="24"/>
          <w:szCs w:val="24"/>
        </w:rPr>
      </w:pPr>
    </w:p>
    <w:p w:rsidR="00897B10" w:rsidRPr="003E4E95" w:rsidRDefault="00897B10" w:rsidP="00897B10">
      <w:pPr>
        <w:ind w:right="566" w:firstLine="567"/>
        <w:jc w:val="center"/>
        <w:rPr>
          <w:rFonts w:ascii="Times New Roman" w:hAnsi="Times New Roman"/>
          <w:sz w:val="24"/>
          <w:szCs w:val="24"/>
        </w:rPr>
      </w:pPr>
      <w:bookmarkStart w:id="1" w:name="Par43"/>
      <w:bookmarkEnd w:id="1"/>
      <w:r w:rsidRPr="003E4E95">
        <w:rPr>
          <w:rFonts w:ascii="Times New Roman" w:hAnsi="Times New Roman"/>
          <w:sz w:val="24"/>
          <w:szCs w:val="24"/>
        </w:rPr>
        <w:t>Глава 1. ПРЕДМЕТ РЕГУЛИРОВАНИЯ АДМИНИСТРАТИВНОГО РЕГЛАМЕНТА</w:t>
      </w:r>
    </w:p>
    <w:p w:rsidR="00897B10" w:rsidRPr="003E4E95" w:rsidRDefault="00897B10" w:rsidP="00897B10">
      <w:pPr>
        <w:ind w:right="566" w:firstLine="567"/>
        <w:jc w:val="center"/>
        <w:rPr>
          <w:rFonts w:ascii="Times New Roman" w:hAnsi="Times New Roman"/>
          <w:sz w:val="24"/>
          <w:szCs w:val="24"/>
        </w:rPr>
      </w:pP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 Административный регламент предоставления муниципальной услуги «Выдача разрешений на ввод объекта в эксплуатацию при осуществлении строительства, реконструкции, объектов капитального строительства, расположенных на территории Усть-Кутского муниципального образования», (далее – административный регламент) устанавливает порядок и стандарт предоставления муниципальной услуги, в том числе порядок взаимодействия администрации Усть-Кутского муниципального образования (далее – администрация) с физическими или юридическими лицами и их уполномоченными представителями, органами государственной власти, учреждениями и организациями, сроки и последовательность административных процедур (действий), осуществляемых администрацией в процессе реализации полномочий по выдаче разрешения на ввод объекта в эксплуатацию при осуществлении строительства, реконструкции объекта капитального строительства, расположенного на территории Усть-Кутского муниципального образования, или этапов указанных строительства, реконструкции.</w:t>
      </w:r>
    </w:p>
    <w:p w:rsidR="00897B10" w:rsidRDefault="00897B10" w:rsidP="00897B10">
      <w:pPr>
        <w:ind w:right="566" w:firstLine="567"/>
        <w:rPr>
          <w:rFonts w:ascii="Times New Roman" w:hAnsi="Times New Roman"/>
          <w:sz w:val="24"/>
          <w:szCs w:val="24"/>
        </w:rPr>
      </w:pPr>
      <w:r w:rsidRPr="003E4E95">
        <w:rPr>
          <w:rFonts w:ascii="Times New Roman" w:hAnsi="Times New Roman"/>
          <w:sz w:val="24"/>
          <w:szCs w:val="24"/>
        </w:rPr>
        <w:t>2. Целью настоящего административного регламента является обеспечение открытости порядка предоставления муниципальной услуги, указанной в пункте 1 настоящего административного регламента (далее – муниципальная услуга),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jc w:val="center"/>
        <w:rPr>
          <w:rFonts w:ascii="Times New Roman" w:hAnsi="Times New Roman"/>
          <w:sz w:val="24"/>
          <w:szCs w:val="24"/>
        </w:rPr>
      </w:pPr>
      <w:bookmarkStart w:id="2" w:name="Par49"/>
      <w:bookmarkEnd w:id="2"/>
      <w:r w:rsidRPr="003E4E95">
        <w:rPr>
          <w:rFonts w:ascii="Times New Roman" w:hAnsi="Times New Roman"/>
          <w:sz w:val="24"/>
          <w:szCs w:val="24"/>
        </w:rPr>
        <w:t>Глава 2. КРУГ ЗАЯВИТЕЛЕЙ</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rPr>
          <w:rFonts w:ascii="Times New Roman" w:hAnsi="Times New Roman"/>
          <w:sz w:val="24"/>
          <w:szCs w:val="24"/>
        </w:rPr>
      </w:pPr>
      <w:bookmarkStart w:id="3" w:name="Par51"/>
      <w:bookmarkEnd w:id="3"/>
      <w:r w:rsidRPr="003E4E95">
        <w:rPr>
          <w:rFonts w:ascii="Times New Roman" w:hAnsi="Times New Roman"/>
          <w:sz w:val="24"/>
          <w:szCs w:val="24"/>
        </w:rPr>
        <w:t>3. Заявителями на предоставление муниципальной услуги являются юридические лица, физические лица, являющиеся застройщиками в соответствии с градостроительным законодательством Российской Федерации (далее – заявители).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4. От имени заявителя за предоставлением муниципальной услуги может обратиться его уполномоченный представитель (далее – представитель).</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jc w:val="center"/>
        <w:rPr>
          <w:rFonts w:ascii="Times New Roman" w:hAnsi="Times New Roman"/>
          <w:sz w:val="24"/>
          <w:szCs w:val="24"/>
        </w:rPr>
      </w:pPr>
      <w:bookmarkStart w:id="4" w:name="Par61"/>
      <w:bookmarkEnd w:id="4"/>
      <w:r w:rsidRPr="003E4E95">
        <w:rPr>
          <w:rFonts w:ascii="Times New Roman" w:hAnsi="Times New Roman"/>
          <w:sz w:val="24"/>
          <w:szCs w:val="24"/>
        </w:rPr>
        <w:t>Глава 3. ТРЕБОВАНИЯ К ПОРЯДКУ ИНФОРМИРОВАНИЯ</w:t>
      </w:r>
    </w:p>
    <w:p w:rsidR="00897B10" w:rsidRPr="003E4E95" w:rsidRDefault="00897B10" w:rsidP="00897B10">
      <w:pPr>
        <w:ind w:right="566" w:firstLine="567"/>
        <w:jc w:val="center"/>
        <w:rPr>
          <w:rFonts w:ascii="Times New Roman" w:hAnsi="Times New Roman"/>
          <w:sz w:val="24"/>
          <w:szCs w:val="24"/>
        </w:rPr>
      </w:pPr>
      <w:r w:rsidRPr="003E4E95">
        <w:rPr>
          <w:rFonts w:ascii="Times New Roman" w:hAnsi="Times New Roman"/>
          <w:sz w:val="24"/>
          <w:szCs w:val="24"/>
        </w:rPr>
        <w:t>О ПРЕДОСТАВЛЕНИИМУНИЦИПАЛЬНОЙ УСЛУГИ</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5.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Комитет архитектуры, градостроительства и капитального строительства Администрации Усть-Кутского муниципального образования.</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6. Информация предоставляется:</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а) при личном контакте с заявителями или их представителями;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lastRenderedPageBreak/>
        <w:t>б) с использованием средств телефонной, факсимильной и электронной связи, в том числе через официальный сайт администрации в информационно-телекоммуникационной сети «Интернет» - www.admin-ukmo.ru,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в) письменно, в случае письменного обращения заявителя.</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7. Должностное лицо </w:t>
      </w:r>
      <w:r>
        <w:rPr>
          <w:rFonts w:ascii="Times New Roman" w:hAnsi="Times New Roman"/>
          <w:sz w:val="24"/>
          <w:szCs w:val="24"/>
        </w:rPr>
        <w:t>администрации</w:t>
      </w:r>
      <w:r w:rsidRPr="003E4E95">
        <w:rPr>
          <w:rFonts w:ascii="Times New Roman" w:hAnsi="Times New Roman"/>
          <w:sz w:val="24"/>
          <w:szCs w:val="24"/>
        </w:rPr>
        <w:t xml:space="preserve">,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w:t>
      </w:r>
      <w:r>
        <w:rPr>
          <w:rFonts w:ascii="Times New Roman" w:hAnsi="Times New Roman"/>
          <w:sz w:val="24"/>
          <w:szCs w:val="24"/>
        </w:rPr>
        <w:t>администрации</w:t>
      </w:r>
      <w:r w:rsidRPr="003E4E95">
        <w:rPr>
          <w:rFonts w:ascii="Times New Roman" w:hAnsi="Times New Roman"/>
          <w:sz w:val="24"/>
          <w:szCs w:val="24"/>
        </w:rPr>
        <w:t>.</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8. Должностные лица </w:t>
      </w:r>
      <w:r>
        <w:rPr>
          <w:rFonts w:ascii="Times New Roman" w:hAnsi="Times New Roman"/>
          <w:sz w:val="24"/>
          <w:szCs w:val="24"/>
        </w:rPr>
        <w:t>администрации</w:t>
      </w:r>
      <w:r w:rsidRPr="003E4E95">
        <w:rPr>
          <w:rFonts w:ascii="Times New Roman" w:hAnsi="Times New Roman"/>
          <w:sz w:val="24"/>
          <w:szCs w:val="24"/>
        </w:rPr>
        <w:t>, предоставляют информацию по следующим вопросам:</w:t>
      </w:r>
    </w:p>
    <w:p w:rsidR="00897B10" w:rsidRPr="006A4E0F" w:rsidRDefault="00897B10" w:rsidP="00897B10">
      <w:pPr>
        <w:ind w:right="567"/>
        <w:rPr>
          <w:sz w:val="24"/>
          <w:szCs w:val="24"/>
        </w:rPr>
      </w:pPr>
      <w:r w:rsidRPr="006A4E0F">
        <w:rPr>
          <w:sz w:val="24"/>
          <w:szCs w:val="24"/>
        </w:rPr>
        <w:t>а) об органе местного самоуправления муниципального образования,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б) о порядке предоставления муниципальной услуги и ходе предоставления муниципальной услуги;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в) о перечне документов, необходимых для предоставления муниципальной услуги;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г) о времени приема документов, необходимых для предоставления муниципальной услуги;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д) о сроке предоставления муниципальной услуги;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е) об основаниях отказа в приеме заявления и документов, необходимых для предоставления муниципальной услуги;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ж) об основаниях отказа в предоставлении муниципальной услуги;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9. Основными требованиями при предоставлении информации являются:</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а) актуальность;</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б) своевременность;</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в) четкость и доступность в изложении информации;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г) полнота информации;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д) соответствие информации требованиям законодательства.</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10. Предоставление информации по телефону осуществляется путем непосредственного общения заявителя с должностным лицом </w:t>
      </w:r>
      <w:r>
        <w:rPr>
          <w:rFonts w:ascii="Times New Roman" w:hAnsi="Times New Roman"/>
          <w:sz w:val="24"/>
          <w:szCs w:val="24"/>
        </w:rPr>
        <w:t>администрации</w:t>
      </w:r>
      <w:r w:rsidRPr="003E4E95">
        <w:rPr>
          <w:rFonts w:ascii="Times New Roman" w:hAnsi="Times New Roman"/>
          <w:sz w:val="24"/>
          <w:szCs w:val="24"/>
        </w:rPr>
        <w:t>.</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11. При ответах на телефонные звонки должностные лица </w:t>
      </w:r>
      <w:r>
        <w:rPr>
          <w:rFonts w:ascii="Times New Roman" w:hAnsi="Times New Roman"/>
          <w:sz w:val="24"/>
          <w:szCs w:val="24"/>
        </w:rPr>
        <w:t>администрации</w:t>
      </w:r>
      <w:r w:rsidRPr="003E4E95">
        <w:rPr>
          <w:rFonts w:ascii="Times New Roman" w:hAnsi="Times New Roman"/>
          <w:sz w:val="24"/>
          <w:szCs w:val="24"/>
        </w:rPr>
        <w:t xml:space="preserve">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При невозможности должностного лица </w:t>
      </w:r>
      <w:r>
        <w:rPr>
          <w:rFonts w:ascii="Times New Roman" w:hAnsi="Times New Roman"/>
          <w:sz w:val="24"/>
          <w:szCs w:val="24"/>
        </w:rPr>
        <w:t>администрации</w:t>
      </w:r>
      <w:r w:rsidRPr="003E4E95">
        <w:rPr>
          <w:rFonts w:ascii="Times New Roman" w:hAnsi="Times New Roman"/>
          <w:sz w:val="24"/>
          <w:szCs w:val="24"/>
        </w:rPr>
        <w:t xml:space="preserve">,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Pr>
          <w:rFonts w:ascii="Times New Roman" w:hAnsi="Times New Roman"/>
          <w:sz w:val="24"/>
          <w:szCs w:val="24"/>
        </w:rPr>
        <w:t>администрации</w:t>
      </w:r>
      <w:r w:rsidRPr="003E4E95">
        <w:rPr>
          <w:rFonts w:ascii="Times New Roman" w:hAnsi="Times New Roman"/>
          <w:sz w:val="24"/>
          <w:szCs w:val="24"/>
        </w:rPr>
        <w:t xml:space="preserve"> или же обратившемуся заявителю сообщается телефонный номер, по которому можно получить необходимую информацию.</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12. Если заявителя не удовлетворяет информация, представленная должностным лицом </w:t>
      </w:r>
      <w:r>
        <w:rPr>
          <w:rFonts w:ascii="Times New Roman" w:hAnsi="Times New Roman"/>
          <w:sz w:val="24"/>
          <w:szCs w:val="24"/>
        </w:rPr>
        <w:t>администрации</w:t>
      </w:r>
      <w:r w:rsidRPr="003E4E95">
        <w:rPr>
          <w:rFonts w:ascii="Times New Roman" w:hAnsi="Times New Roman"/>
          <w:sz w:val="24"/>
          <w:szCs w:val="24"/>
        </w:rPr>
        <w:t xml:space="preserve"> он может обратиться к </w:t>
      </w:r>
      <w:r>
        <w:rPr>
          <w:rFonts w:ascii="Times New Roman" w:hAnsi="Times New Roman"/>
          <w:sz w:val="24"/>
          <w:szCs w:val="24"/>
        </w:rPr>
        <w:t>мэру УКМО</w:t>
      </w:r>
      <w:r w:rsidRPr="003E4E95">
        <w:rPr>
          <w:rFonts w:ascii="Times New Roman" w:hAnsi="Times New Roman"/>
          <w:sz w:val="24"/>
          <w:szCs w:val="24"/>
        </w:rPr>
        <w:t xml:space="preserve"> в соответствии с графиком приема заявителей.</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Прием заявителей </w:t>
      </w:r>
      <w:r>
        <w:rPr>
          <w:rFonts w:ascii="Times New Roman" w:hAnsi="Times New Roman"/>
          <w:sz w:val="24"/>
          <w:szCs w:val="24"/>
        </w:rPr>
        <w:t>мэром УКМО</w:t>
      </w:r>
      <w:r w:rsidRPr="003E4E95">
        <w:rPr>
          <w:rFonts w:ascii="Times New Roman" w:hAnsi="Times New Roman"/>
          <w:sz w:val="24"/>
          <w:szCs w:val="24"/>
        </w:rPr>
        <w:t xml:space="preserve"> проводится по предварительной записи, которая осуществляется по телефону 5-7</w:t>
      </w:r>
      <w:r>
        <w:rPr>
          <w:rFonts w:ascii="Times New Roman" w:hAnsi="Times New Roman"/>
          <w:sz w:val="24"/>
          <w:szCs w:val="24"/>
        </w:rPr>
        <w:t>4-97</w:t>
      </w:r>
      <w:r w:rsidRPr="003E4E95">
        <w:rPr>
          <w:rFonts w:ascii="Times New Roman" w:hAnsi="Times New Roman"/>
          <w:sz w:val="24"/>
          <w:szCs w:val="24"/>
        </w:rPr>
        <w:t>.</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13.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w:t>
      </w:r>
      <w:r>
        <w:rPr>
          <w:rFonts w:ascii="Times New Roman" w:hAnsi="Times New Roman"/>
          <w:sz w:val="24"/>
          <w:szCs w:val="24"/>
        </w:rPr>
        <w:t>администрации</w:t>
      </w:r>
      <w:r w:rsidRPr="003E4E95">
        <w:rPr>
          <w:rFonts w:ascii="Times New Roman" w:hAnsi="Times New Roman"/>
          <w:sz w:val="24"/>
          <w:szCs w:val="24"/>
        </w:rPr>
        <w:t xml:space="preserve"> в течение тридцати дней со дня регистрации обращения.</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lastRenderedPageBreak/>
        <w:t xml:space="preserve">14. Днем регистрации обращения является день его поступления в </w:t>
      </w:r>
      <w:r>
        <w:rPr>
          <w:rFonts w:ascii="Times New Roman" w:hAnsi="Times New Roman"/>
          <w:sz w:val="24"/>
          <w:szCs w:val="24"/>
        </w:rPr>
        <w:t>администрацию</w:t>
      </w:r>
      <w:r w:rsidRPr="003E4E95">
        <w:rPr>
          <w:rFonts w:ascii="Times New Roman" w:hAnsi="Times New Roman"/>
          <w:sz w:val="24"/>
          <w:szCs w:val="24"/>
        </w:rPr>
        <w:t>.</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Ответ на обращение, поступившее в </w:t>
      </w:r>
      <w:r>
        <w:rPr>
          <w:rFonts w:ascii="Times New Roman" w:hAnsi="Times New Roman"/>
          <w:sz w:val="24"/>
          <w:szCs w:val="24"/>
        </w:rPr>
        <w:t>администрацию</w:t>
      </w:r>
      <w:r w:rsidRPr="003E4E95">
        <w:rPr>
          <w:rFonts w:ascii="Times New Roman" w:hAnsi="Times New Roman"/>
          <w:sz w:val="24"/>
          <w:szCs w:val="24"/>
        </w:rPr>
        <w:t xml:space="preserve"> в форме электронного документа, направляется в форме электронного документа по адресу электронной почты, указанному в обращении.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Ответ на обращение, поступившее в </w:t>
      </w:r>
      <w:r>
        <w:rPr>
          <w:rFonts w:ascii="Times New Roman" w:hAnsi="Times New Roman"/>
          <w:sz w:val="24"/>
          <w:szCs w:val="24"/>
        </w:rPr>
        <w:t>администрацию</w:t>
      </w:r>
      <w:r w:rsidRPr="003E4E95">
        <w:rPr>
          <w:rFonts w:ascii="Times New Roman" w:hAnsi="Times New Roman"/>
          <w:sz w:val="24"/>
          <w:szCs w:val="24"/>
        </w:rPr>
        <w:t xml:space="preserve"> в письменной форме, направляется по почтовому адресу, указанному в обращении, поступившем в </w:t>
      </w:r>
      <w:r>
        <w:rPr>
          <w:rFonts w:ascii="Times New Roman" w:hAnsi="Times New Roman"/>
          <w:sz w:val="24"/>
          <w:szCs w:val="24"/>
        </w:rPr>
        <w:t>администрацию</w:t>
      </w:r>
      <w:r w:rsidRPr="003E4E95">
        <w:rPr>
          <w:rFonts w:ascii="Times New Roman" w:hAnsi="Times New Roman"/>
          <w:sz w:val="24"/>
          <w:szCs w:val="24"/>
        </w:rPr>
        <w:t xml:space="preserve"> в письменной форме.</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15. Информация об </w:t>
      </w:r>
      <w:r w:rsidRPr="006A4E0F">
        <w:rPr>
          <w:sz w:val="24"/>
          <w:szCs w:val="24"/>
        </w:rPr>
        <w:t>органе местного самоуправления муниципального образования, предоставляющем муниципальную услугу</w:t>
      </w:r>
      <w:r w:rsidRPr="003E4E95">
        <w:rPr>
          <w:rFonts w:ascii="Times New Roman" w:hAnsi="Times New Roman"/>
          <w:sz w:val="24"/>
          <w:szCs w:val="24"/>
        </w:rPr>
        <w:t>,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897B10" w:rsidRDefault="00897B10" w:rsidP="00897B10">
      <w:pPr>
        <w:ind w:right="566" w:firstLine="567"/>
        <w:rPr>
          <w:rFonts w:ascii="Times New Roman" w:hAnsi="Times New Roman"/>
          <w:sz w:val="24"/>
          <w:szCs w:val="24"/>
        </w:rPr>
      </w:pPr>
      <w:r w:rsidRPr="003E4E95">
        <w:rPr>
          <w:rFonts w:ascii="Times New Roman" w:hAnsi="Times New Roman"/>
          <w:sz w:val="24"/>
          <w:szCs w:val="24"/>
        </w:rPr>
        <w:t>а) на стендах, расположенных в помещени</w:t>
      </w:r>
      <w:r>
        <w:rPr>
          <w:rFonts w:ascii="Times New Roman" w:hAnsi="Times New Roman"/>
          <w:sz w:val="24"/>
          <w:szCs w:val="24"/>
        </w:rPr>
        <w:t>и администрации;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б) на официальном сайте администрации в информационно-телекоммуникационной сети «Интернет» – www.admin-ukmo.ru,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в) посредством публикации в средствах массовой информации.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16. На стендах, расположенных в помещени</w:t>
      </w:r>
      <w:r>
        <w:rPr>
          <w:rFonts w:ascii="Times New Roman" w:hAnsi="Times New Roman"/>
          <w:sz w:val="24"/>
          <w:szCs w:val="24"/>
        </w:rPr>
        <w:t>и администрации</w:t>
      </w:r>
      <w:r w:rsidRPr="003E4E95">
        <w:rPr>
          <w:rFonts w:ascii="Times New Roman" w:hAnsi="Times New Roman"/>
          <w:sz w:val="24"/>
          <w:szCs w:val="24"/>
        </w:rPr>
        <w:t xml:space="preserve"> размещается следующая информация:</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 список документов для получения муниципальной услуги;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2) о сроках предоставления муниципальной услуги;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3) извлечения из административного регламента:</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а) об основаниях отказа в предоставлении муниципальной услуги;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б) об описании конечного результата предоставления муниципальной услуги;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в) о порядке досудебного обжалования решений и действий (бездействия) </w:t>
      </w:r>
      <w:r w:rsidRPr="006A4E0F">
        <w:rPr>
          <w:sz w:val="24"/>
          <w:szCs w:val="24"/>
        </w:rPr>
        <w:t>орган</w:t>
      </w:r>
      <w:r>
        <w:rPr>
          <w:rFonts w:asciiTheme="minorHAnsi" w:hAnsiTheme="minorHAnsi"/>
          <w:sz w:val="24"/>
          <w:szCs w:val="24"/>
        </w:rPr>
        <w:t>а</w:t>
      </w:r>
      <w:r w:rsidRPr="006A4E0F">
        <w:rPr>
          <w:sz w:val="24"/>
          <w:szCs w:val="24"/>
        </w:rPr>
        <w:t xml:space="preserve"> местного самоуправления муниципального образования, предоставляюще</w:t>
      </w:r>
      <w:r>
        <w:rPr>
          <w:rFonts w:asciiTheme="minorHAnsi" w:hAnsiTheme="minorHAnsi"/>
          <w:sz w:val="24"/>
          <w:szCs w:val="24"/>
        </w:rPr>
        <w:t>го</w:t>
      </w:r>
      <w:r w:rsidRPr="006A4E0F">
        <w:rPr>
          <w:sz w:val="24"/>
          <w:szCs w:val="24"/>
        </w:rPr>
        <w:t xml:space="preserve"> муниципальную услугу</w:t>
      </w:r>
      <w:r w:rsidRPr="003E4E95">
        <w:rPr>
          <w:rFonts w:ascii="Times New Roman" w:hAnsi="Times New Roman"/>
          <w:sz w:val="24"/>
          <w:szCs w:val="24"/>
        </w:rPr>
        <w:t xml:space="preserve">, а также </w:t>
      </w:r>
      <w:r>
        <w:rPr>
          <w:rFonts w:ascii="Times New Roman" w:hAnsi="Times New Roman"/>
          <w:sz w:val="24"/>
          <w:szCs w:val="24"/>
        </w:rPr>
        <w:t xml:space="preserve">их </w:t>
      </w:r>
      <w:r w:rsidRPr="003E4E95">
        <w:rPr>
          <w:rFonts w:ascii="Times New Roman" w:hAnsi="Times New Roman"/>
          <w:sz w:val="24"/>
          <w:szCs w:val="24"/>
        </w:rPr>
        <w:t>должностных лиц;</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4) почтовый адрес </w:t>
      </w:r>
      <w:r w:rsidRPr="006A4E0F">
        <w:rPr>
          <w:sz w:val="24"/>
          <w:szCs w:val="24"/>
        </w:rPr>
        <w:t>орган</w:t>
      </w:r>
      <w:r>
        <w:rPr>
          <w:rFonts w:asciiTheme="minorHAnsi" w:hAnsiTheme="minorHAnsi"/>
          <w:sz w:val="24"/>
          <w:szCs w:val="24"/>
        </w:rPr>
        <w:t>а</w:t>
      </w:r>
      <w:r w:rsidRPr="006A4E0F">
        <w:rPr>
          <w:sz w:val="24"/>
          <w:szCs w:val="24"/>
        </w:rPr>
        <w:t xml:space="preserve"> местного самоуправления муниципального образования, предоставляюще</w:t>
      </w:r>
      <w:r>
        <w:rPr>
          <w:rFonts w:asciiTheme="minorHAnsi" w:hAnsiTheme="minorHAnsi"/>
          <w:sz w:val="24"/>
          <w:szCs w:val="24"/>
        </w:rPr>
        <w:t>го</w:t>
      </w:r>
      <w:r w:rsidRPr="006A4E0F">
        <w:rPr>
          <w:sz w:val="24"/>
          <w:szCs w:val="24"/>
        </w:rPr>
        <w:t xml:space="preserve"> муниципальную услугу</w:t>
      </w:r>
      <w:r w:rsidRPr="003E4E95">
        <w:rPr>
          <w:rFonts w:ascii="Times New Roman" w:hAnsi="Times New Roman"/>
          <w:sz w:val="24"/>
          <w:szCs w:val="24"/>
        </w:rPr>
        <w:t>, номера телефонов для справок, график приема заявителей по вопросам предоставления муниципальной услуги, адрес официального сайта региональной государственной информационной системы «Региональный портал государственных и муниципальных услуг Иркутской области»;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5) перечень нормативных правовых актов, регулирующих отношения, возникающие в связи с предоставлением муниципальной услуги.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17. Информация об </w:t>
      </w:r>
      <w:r w:rsidRPr="006A4E0F">
        <w:rPr>
          <w:sz w:val="24"/>
          <w:szCs w:val="24"/>
        </w:rPr>
        <w:t>орган</w:t>
      </w:r>
      <w:r>
        <w:rPr>
          <w:rFonts w:asciiTheme="minorHAnsi" w:hAnsiTheme="minorHAnsi"/>
          <w:sz w:val="24"/>
          <w:szCs w:val="24"/>
        </w:rPr>
        <w:t>е</w:t>
      </w:r>
      <w:r w:rsidRPr="006A4E0F">
        <w:rPr>
          <w:sz w:val="24"/>
          <w:szCs w:val="24"/>
        </w:rPr>
        <w:t xml:space="preserve"> местного самоуправления муниципального образования, предоставляюще</w:t>
      </w:r>
      <w:r>
        <w:rPr>
          <w:rFonts w:asciiTheme="minorHAnsi" w:hAnsiTheme="minorHAnsi"/>
          <w:sz w:val="24"/>
          <w:szCs w:val="24"/>
        </w:rPr>
        <w:t>го</w:t>
      </w:r>
      <w:r w:rsidRPr="006A4E0F">
        <w:rPr>
          <w:sz w:val="24"/>
          <w:szCs w:val="24"/>
        </w:rPr>
        <w:t xml:space="preserve"> муниципальную услугу</w:t>
      </w:r>
      <w:r w:rsidRPr="003E4E95">
        <w:rPr>
          <w:rFonts w:ascii="Times New Roman" w:hAnsi="Times New Roman"/>
          <w:sz w:val="24"/>
          <w:szCs w:val="24"/>
        </w:rPr>
        <w:t>:</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а) место нахождения: 666793, Иркутская область, г. Усть-Кут, ул. Халтурина, д. 52;</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б) телефон: 8-39565- 5-74-97 – приемная</w:t>
      </w:r>
      <w:r>
        <w:rPr>
          <w:rFonts w:ascii="Times New Roman" w:hAnsi="Times New Roman"/>
          <w:sz w:val="24"/>
          <w:szCs w:val="24"/>
        </w:rPr>
        <w:t xml:space="preserve"> а</w:t>
      </w:r>
      <w:r w:rsidRPr="003E4E95">
        <w:rPr>
          <w:rFonts w:ascii="Times New Roman" w:hAnsi="Times New Roman"/>
          <w:sz w:val="24"/>
          <w:szCs w:val="24"/>
        </w:rPr>
        <w:t>дминистрации;  8-39565-5-76-42 –Комитет архитектуры, градостроительства и капитального строительства</w:t>
      </w:r>
      <w:r>
        <w:rPr>
          <w:rFonts w:ascii="Times New Roman" w:hAnsi="Times New Roman"/>
          <w:sz w:val="24"/>
          <w:szCs w:val="24"/>
        </w:rPr>
        <w:t xml:space="preserve"> А</w:t>
      </w:r>
      <w:r w:rsidRPr="003E4E95">
        <w:rPr>
          <w:rFonts w:ascii="Times New Roman" w:hAnsi="Times New Roman"/>
          <w:sz w:val="24"/>
          <w:szCs w:val="24"/>
        </w:rPr>
        <w:t>дминистрации</w:t>
      </w:r>
      <w:r>
        <w:rPr>
          <w:rFonts w:ascii="Times New Roman" w:hAnsi="Times New Roman"/>
          <w:sz w:val="24"/>
          <w:szCs w:val="24"/>
        </w:rPr>
        <w:t xml:space="preserve"> Усть-Кутского муниципального образования</w:t>
      </w:r>
      <w:r w:rsidRPr="003E4E95">
        <w:rPr>
          <w:rFonts w:ascii="Times New Roman" w:hAnsi="Times New Roman"/>
          <w:sz w:val="24"/>
          <w:szCs w:val="24"/>
        </w:rPr>
        <w:t xml:space="preserve">; </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в) почтовый адрес для направления документов и обращений: 666793, Иркутская область, г. Усть-Кут, ул. Халтурина, д. 52;</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г) официальный сайт в информационно-телекоммуникационной сети «Интернет» - www.admin-ukmo.ru;</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д) адрес электронной почты: </w:t>
      </w:r>
      <w:hyperlink r:id="rId4" w:history="1">
        <w:r w:rsidRPr="003E4E95">
          <w:rPr>
            <w:rStyle w:val="a4"/>
            <w:rFonts w:ascii="Times New Roman" w:hAnsi="Times New Roman"/>
            <w:sz w:val="24"/>
            <w:szCs w:val="24"/>
          </w:rPr>
          <w:t>priemnaya@admin-ukmo.ru</w:t>
        </w:r>
      </w:hyperlink>
      <w:r w:rsidRPr="003E4E95">
        <w:rPr>
          <w:rFonts w:ascii="Times New Roman" w:hAnsi="Times New Roman"/>
          <w:sz w:val="24"/>
          <w:szCs w:val="24"/>
        </w:rPr>
        <w:t xml:space="preserve">, arhitectura@admin-ukmo.ru. </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18. График приема заявителей в </w:t>
      </w:r>
      <w:r>
        <w:rPr>
          <w:rFonts w:ascii="Times New Roman" w:hAnsi="Times New Roman"/>
          <w:sz w:val="24"/>
          <w:szCs w:val="24"/>
        </w:rPr>
        <w:t>администрации</w:t>
      </w:r>
      <w:r w:rsidRPr="003E4E95">
        <w:rPr>
          <w:rFonts w:ascii="Times New Roman" w:hAnsi="Times New Roman"/>
          <w:sz w:val="24"/>
          <w:szCs w:val="24"/>
        </w:rPr>
        <w:t>:</w:t>
      </w:r>
    </w:p>
    <w:tbl>
      <w:tblPr>
        <w:tblStyle w:val="a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7"/>
        <w:gridCol w:w="2555"/>
        <w:gridCol w:w="3492"/>
        <w:gridCol w:w="981"/>
      </w:tblGrid>
      <w:tr w:rsidR="00897B10" w:rsidRPr="003E4E95" w:rsidTr="0055346F">
        <w:trPr>
          <w:gridAfter w:val="1"/>
          <w:wAfter w:w="981" w:type="dxa"/>
        </w:trPr>
        <w:tc>
          <w:tcPr>
            <w:tcW w:w="2317" w:type="dxa"/>
          </w:tcPr>
          <w:p w:rsidR="00897B10" w:rsidRPr="003E4E95" w:rsidRDefault="00897B10" w:rsidP="0055346F">
            <w:pPr>
              <w:ind w:right="566" w:firstLine="175"/>
              <w:rPr>
                <w:rFonts w:ascii="Times New Roman" w:hAnsi="Times New Roman"/>
                <w:sz w:val="24"/>
                <w:szCs w:val="24"/>
              </w:rPr>
            </w:pPr>
            <w:r w:rsidRPr="003E4E95">
              <w:rPr>
                <w:rFonts w:ascii="Times New Roman" w:hAnsi="Times New Roman"/>
                <w:sz w:val="24"/>
                <w:szCs w:val="24"/>
              </w:rPr>
              <w:t>Понедельник</w:t>
            </w:r>
          </w:p>
        </w:tc>
        <w:tc>
          <w:tcPr>
            <w:tcW w:w="2555" w:type="dxa"/>
          </w:tcPr>
          <w:p w:rsidR="00897B10" w:rsidRPr="003E4E95" w:rsidRDefault="00897B10" w:rsidP="0055346F">
            <w:pPr>
              <w:ind w:right="566" w:firstLine="175"/>
              <w:rPr>
                <w:rFonts w:ascii="Times New Roman" w:hAnsi="Times New Roman"/>
                <w:sz w:val="24"/>
                <w:szCs w:val="24"/>
              </w:rPr>
            </w:pPr>
            <w:r w:rsidRPr="003E4E95">
              <w:rPr>
                <w:rFonts w:ascii="Times New Roman" w:hAnsi="Times New Roman"/>
                <w:sz w:val="24"/>
                <w:szCs w:val="24"/>
              </w:rPr>
              <w:t>9.00 – 18.00</w:t>
            </w:r>
          </w:p>
        </w:tc>
        <w:tc>
          <w:tcPr>
            <w:tcW w:w="3492" w:type="dxa"/>
          </w:tcPr>
          <w:p w:rsidR="00897B10" w:rsidRPr="003E4E95" w:rsidRDefault="00897B10" w:rsidP="0055346F">
            <w:pPr>
              <w:ind w:right="566" w:firstLine="175"/>
              <w:rPr>
                <w:rFonts w:ascii="Times New Roman" w:hAnsi="Times New Roman"/>
                <w:sz w:val="24"/>
                <w:szCs w:val="24"/>
              </w:rPr>
            </w:pPr>
            <w:r w:rsidRPr="003E4E95">
              <w:rPr>
                <w:rFonts w:ascii="Times New Roman" w:hAnsi="Times New Roman"/>
                <w:sz w:val="24"/>
                <w:szCs w:val="24"/>
              </w:rPr>
              <w:t>(перерыв 13.00 – 14.00)</w:t>
            </w:r>
          </w:p>
        </w:tc>
      </w:tr>
      <w:tr w:rsidR="00897B10" w:rsidRPr="003E4E95" w:rsidTr="0055346F">
        <w:trPr>
          <w:gridAfter w:val="1"/>
          <w:wAfter w:w="981" w:type="dxa"/>
        </w:trPr>
        <w:tc>
          <w:tcPr>
            <w:tcW w:w="2317" w:type="dxa"/>
          </w:tcPr>
          <w:p w:rsidR="00897B10" w:rsidRPr="003E4E95" w:rsidRDefault="00897B10" w:rsidP="0055346F">
            <w:pPr>
              <w:ind w:right="566" w:firstLine="175"/>
              <w:rPr>
                <w:rFonts w:ascii="Times New Roman" w:hAnsi="Times New Roman"/>
                <w:sz w:val="24"/>
                <w:szCs w:val="24"/>
              </w:rPr>
            </w:pPr>
            <w:r w:rsidRPr="003E4E95">
              <w:rPr>
                <w:rFonts w:ascii="Times New Roman" w:hAnsi="Times New Roman"/>
                <w:sz w:val="24"/>
                <w:szCs w:val="24"/>
              </w:rPr>
              <w:t>Вторник</w:t>
            </w:r>
          </w:p>
        </w:tc>
        <w:tc>
          <w:tcPr>
            <w:tcW w:w="2555" w:type="dxa"/>
          </w:tcPr>
          <w:p w:rsidR="00897B10" w:rsidRPr="003E4E95" w:rsidRDefault="00897B10" w:rsidP="0055346F">
            <w:pPr>
              <w:ind w:right="566" w:firstLine="175"/>
              <w:rPr>
                <w:rFonts w:ascii="Times New Roman" w:hAnsi="Times New Roman"/>
                <w:sz w:val="24"/>
                <w:szCs w:val="24"/>
              </w:rPr>
            </w:pPr>
            <w:r w:rsidRPr="003E4E95">
              <w:rPr>
                <w:rFonts w:ascii="Times New Roman" w:hAnsi="Times New Roman"/>
                <w:sz w:val="24"/>
                <w:szCs w:val="24"/>
              </w:rPr>
              <w:t>9.00 – 17.00</w:t>
            </w:r>
          </w:p>
        </w:tc>
        <w:tc>
          <w:tcPr>
            <w:tcW w:w="3492" w:type="dxa"/>
          </w:tcPr>
          <w:p w:rsidR="00897B10" w:rsidRPr="003E4E95" w:rsidRDefault="00897B10" w:rsidP="0055346F">
            <w:pPr>
              <w:ind w:right="566" w:firstLine="175"/>
              <w:rPr>
                <w:rFonts w:ascii="Times New Roman" w:hAnsi="Times New Roman"/>
                <w:sz w:val="24"/>
                <w:szCs w:val="24"/>
              </w:rPr>
            </w:pPr>
            <w:r w:rsidRPr="003E4E95">
              <w:rPr>
                <w:rFonts w:ascii="Times New Roman" w:hAnsi="Times New Roman"/>
                <w:sz w:val="24"/>
                <w:szCs w:val="24"/>
              </w:rPr>
              <w:t>(перерыв 13.00 – 14.00)</w:t>
            </w:r>
          </w:p>
        </w:tc>
      </w:tr>
      <w:tr w:rsidR="00897B10" w:rsidRPr="003E4E95" w:rsidTr="0055346F">
        <w:trPr>
          <w:gridAfter w:val="1"/>
          <w:wAfter w:w="981" w:type="dxa"/>
        </w:trPr>
        <w:tc>
          <w:tcPr>
            <w:tcW w:w="2317" w:type="dxa"/>
          </w:tcPr>
          <w:p w:rsidR="00897B10" w:rsidRPr="003E4E95" w:rsidRDefault="00897B10" w:rsidP="0055346F">
            <w:pPr>
              <w:ind w:right="566" w:firstLine="175"/>
              <w:rPr>
                <w:rFonts w:ascii="Times New Roman" w:hAnsi="Times New Roman"/>
                <w:sz w:val="24"/>
                <w:szCs w:val="24"/>
              </w:rPr>
            </w:pPr>
            <w:r w:rsidRPr="003E4E95">
              <w:rPr>
                <w:rFonts w:ascii="Times New Roman" w:hAnsi="Times New Roman"/>
                <w:sz w:val="24"/>
                <w:szCs w:val="24"/>
              </w:rPr>
              <w:t>Среда</w:t>
            </w:r>
          </w:p>
        </w:tc>
        <w:tc>
          <w:tcPr>
            <w:tcW w:w="2555" w:type="dxa"/>
          </w:tcPr>
          <w:p w:rsidR="00897B10" w:rsidRPr="003E4E95" w:rsidRDefault="00897B10" w:rsidP="0055346F">
            <w:pPr>
              <w:ind w:right="566" w:firstLine="175"/>
              <w:rPr>
                <w:rFonts w:ascii="Times New Roman" w:hAnsi="Times New Roman"/>
                <w:sz w:val="24"/>
                <w:szCs w:val="24"/>
              </w:rPr>
            </w:pPr>
            <w:r w:rsidRPr="003E4E95">
              <w:rPr>
                <w:rFonts w:ascii="Times New Roman" w:hAnsi="Times New Roman"/>
                <w:sz w:val="24"/>
                <w:szCs w:val="24"/>
              </w:rPr>
              <w:t>9.00 – 17.00</w:t>
            </w:r>
          </w:p>
        </w:tc>
        <w:tc>
          <w:tcPr>
            <w:tcW w:w="3492" w:type="dxa"/>
          </w:tcPr>
          <w:p w:rsidR="00897B10" w:rsidRPr="003E4E95" w:rsidRDefault="00897B10" w:rsidP="0055346F">
            <w:pPr>
              <w:ind w:right="566" w:firstLine="175"/>
              <w:rPr>
                <w:rFonts w:ascii="Times New Roman" w:hAnsi="Times New Roman"/>
                <w:sz w:val="24"/>
                <w:szCs w:val="24"/>
              </w:rPr>
            </w:pPr>
            <w:r w:rsidRPr="003E4E95">
              <w:rPr>
                <w:rFonts w:ascii="Times New Roman" w:hAnsi="Times New Roman"/>
                <w:sz w:val="24"/>
                <w:szCs w:val="24"/>
              </w:rPr>
              <w:t>(перерыв 13.00 – 14.00)</w:t>
            </w:r>
          </w:p>
        </w:tc>
      </w:tr>
      <w:tr w:rsidR="00897B10" w:rsidRPr="003E4E95" w:rsidTr="0055346F">
        <w:trPr>
          <w:gridAfter w:val="1"/>
          <w:wAfter w:w="981" w:type="dxa"/>
        </w:trPr>
        <w:tc>
          <w:tcPr>
            <w:tcW w:w="2317" w:type="dxa"/>
          </w:tcPr>
          <w:p w:rsidR="00897B10" w:rsidRPr="003E4E95" w:rsidRDefault="00897B10" w:rsidP="0055346F">
            <w:pPr>
              <w:ind w:right="566" w:firstLine="175"/>
              <w:rPr>
                <w:rFonts w:ascii="Times New Roman" w:hAnsi="Times New Roman"/>
                <w:sz w:val="24"/>
                <w:szCs w:val="24"/>
              </w:rPr>
            </w:pPr>
            <w:r w:rsidRPr="003E4E95">
              <w:rPr>
                <w:rFonts w:ascii="Times New Roman" w:hAnsi="Times New Roman"/>
                <w:sz w:val="24"/>
                <w:szCs w:val="24"/>
              </w:rPr>
              <w:t>Четверг</w:t>
            </w:r>
          </w:p>
        </w:tc>
        <w:tc>
          <w:tcPr>
            <w:tcW w:w="2555" w:type="dxa"/>
          </w:tcPr>
          <w:p w:rsidR="00897B10" w:rsidRPr="003E4E95" w:rsidRDefault="00897B10" w:rsidP="0055346F">
            <w:pPr>
              <w:ind w:right="566" w:firstLine="175"/>
              <w:rPr>
                <w:rFonts w:ascii="Times New Roman" w:hAnsi="Times New Roman"/>
                <w:sz w:val="24"/>
                <w:szCs w:val="24"/>
              </w:rPr>
            </w:pPr>
            <w:r w:rsidRPr="003E4E95">
              <w:rPr>
                <w:rFonts w:ascii="Times New Roman" w:hAnsi="Times New Roman"/>
                <w:sz w:val="24"/>
                <w:szCs w:val="24"/>
              </w:rPr>
              <w:t>9.00 – 17.00</w:t>
            </w:r>
          </w:p>
        </w:tc>
        <w:tc>
          <w:tcPr>
            <w:tcW w:w="3492" w:type="dxa"/>
          </w:tcPr>
          <w:p w:rsidR="00897B10" w:rsidRPr="003E4E95" w:rsidRDefault="00897B10" w:rsidP="0055346F">
            <w:pPr>
              <w:ind w:right="566" w:firstLine="175"/>
              <w:rPr>
                <w:rFonts w:ascii="Times New Roman" w:hAnsi="Times New Roman"/>
                <w:sz w:val="24"/>
                <w:szCs w:val="24"/>
              </w:rPr>
            </w:pPr>
            <w:r w:rsidRPr="003E4E95">
              <w:rPr>
                <w:rFonts w:ascii="Times New Roman" w:hAnsi="Times New Roman"/>
                <w:sz w:val="24"/>
                <w:szCs w:val="24"/>
              </w:rPr>
              <w:t>(перерыв 13.00 – 14.00)</w:t>
            </w:r>
          </w:p>
        </w:tc>
      </w:tr>
      <w:tr w:rsidR="00897B10" w:rsidRPr="003E4E95" w:rsidTr="0055346F">
        <w:trPr>
          <w:gridAfter w:val="1"/>
          <w:wAfter w:w="981" w:type="dxa"/>
        </w:trPr>
        <w:tc>
          <w:tcPr>
            <w:tcW w:w="2317" w:type="dxa"/>
          </w:tcPr>
          <w:p w:rsidR="00897B10" w:rsidRPr="003E4E95" w:rsidRDefault="00897B10" w:rsidP="0055346F">
            <w:pPr>
              <w:ind w:right="566" w:firstLine="175"/>
              <w:rPr>
                <w:rFonts w:ascii="Times New Roman" w:hAnsi="Times New Roman"/>
                <w:sz w:val="24"/>
                <w:szCs w:val="24"/>
              </w:rPr>
            </w:pPr>
            <w:r w:rsidRPr="003E4E95">
              <w:rPr>
                <w:rFonts w:ascii="Times New Roman" w:hAnsi="Times New Roman"/>
                <w:sz w:val="24"/>
                <w:szCs w:val="24"/>
              </w:rPr>
              <w:t>Пятница</w:t>
            </w:r>
          </w:p>
        </w:tc>
        <w:tc>
          <w:tcPr>
            <w:tcW w:w="2555" w:type="dxa"/>
          </w:tcPr>
          <w:p w:rsidR="00897B10" w:rsidRPr="003E4E95" w:rsidRDefault="00897B10" w:rsidP="0055346F">
            <w:pPr>
              <w:ind w:right="566" w:firstLine="175"/>
              <w:rPr>
                <w:rFonts w:ascii="Times New Roman" w:hAnsi="Times New Roman"/>
                <w:sz w:val="24"/>
                <w:szCs w:val="24"/>
              </w:rPr>
            </w:pPr>
            <w:r w:rsidRPr="003E4E95">
              <w:rPr>
                <w:rFonts w:ascii="Times New Roman" w:hAnsi="Times New Roman"/>
                <w:sz w:val="24"/>
                <w:szCs w:val="24"/>
              </w:rPr>
              <w:t>9.00 – 17.00</w:t>
            </w:r>
          </w:p>
        </w:tc>
        <w:tc>
          <w:tcPr>
            <w:tcW w:w="3492" w:type="dxa"/>
          </w:tcPr>
          <w:p w:rsidR="00897B10" w:rsidRPr="003E4E95" w:rsidRDefault="00897B10" w:rsidP="0055346F">
            <w:pPr>
              <w:ind w:right="566" w:firstLine="175"/>
              <w:rPr>
                <w:rFonts w:ascii="Times New Roman" w:hAnsi="Times New Roman"/>
                <w:sz w:val="24"/>
                <w:szCs w:val="24"/>
              </w:rPr>
            </w:pPr>
            <w:r w:rsidRPr="003E4E95">
              <w:rPr>
                <w:rFonts w:ascii="Times New Roman" w:hAnsi="Times New Roman"/>
                <w:sz w:val="24"/>
                <w:szCs w:val="24"/>
              </w:rPr>
              <w:t>(перерыв 13.00 – 14.00)</w:t>
            </w:r>
          </w:p>
        </w:tc>
      </w:tr>
      <w:tr w:rsidR="00897B10" w:rsidRPr="003E4E95" w:rsidTr="0055346F">
        <w:tc>
          <w:tcPr>
            <w:tcW w:w="9345" w:type="dxa"/>
            <w:gridSpan w:val="4"/>
          </w:tcPr>
          <w:p w:rsidR="00897B10" w:rsidRPr="003E4E95" w:rsidRDefault="00897B10" w:rsidP="0055346F">
            <w:pPr>
              <w:ind w:right="566" w:firstLine="172"/>
              <w:rPr>
                <w:rFonts w:ascii="Times New Roman" w:hAnsi="Times New Roman"/>
                <w:sz w:val="24"/>
                <w:szCs w:val="24"/>
              </w:rPr>
            </w:pPr>
            <w:r w:rsidRPr="003E4E95">
              <w:rPr>
                <w:rFonts w:ascii="Times New Roman" w:hAnsi="Times New Roman"/>
                <w:sz w:val="24"/>
                <w:szCs w:val="24"/>
              </w:rPr>
              <w:t xml:space="preserve">Суббота, воскресенье – выходные дни </w:t>
            </w:r>
          </w:p>
          <w:p w:rsidR="00897B10" w:rsidRPr="003E4E95" w:rsidRDefault="00897B10" w:rsidP="0055346F">
            <w:pPr>
              <w:ind w:right="566" w:firstLine="567"/>
              <w:rPr>
                <w:rFonts w:ascii="Times New Roman" w:hAnsi="Times New Roman"/>
                <w:sz w:val="24"/>
                <w:szCs w:val="24"/>
              </w:rPr>
            </w:pPr>
          </w:p>
        </w:tc>
      </w:tr>
    </w:tbl>
    <w:p w:rsidR="00897B10" w:rsidRPr="003E4E95" w:rsidRDefault="00897B10" w:rsidP="00897B10">
      <w:pPr>
        <w:ind w:right="567" w:firstLine="567"/>
        <w:jc w:val="center"/>
        <w:rPr>
          <w:rFonts w:ascii="Times New Roman" w:hAnsi="Times New Roman"/>
          <w:sz w:val="24"/>
          <w:szCs w:val="24"/>
        </w:rPr>
      </w:pPr>
      <w:bookmarkStart w:id="5" w:name="Par144"/>
      <w:bookmarkEnd w:id="5"/>
      <w:r w:rsidRPr="003E4E95">
        <w:rPr>
          <w:rFonts w:ascii="Times New Roman" w:hAnsi="Times New Roman"/>
          <w:sz w:val="24"/>
          <w:szCs w:val="24"/>
        </w:rPr>
        <w:lastRenderedPageBreak/>
        <w:t>Раздел II. СТАНДАРТ ПРЕДОСТАВЛЕНИЯ МУНИЦИПАЛЬНОЙ УСЛУГИ</w:t>
      </w:r>
    </w:p>
    <w:p w:rsidR="00897B10" w:rsidRPr="003E4E95" w:rsidRDefault="00897B10" w:rsidP="00897B10">
      <w:pPr>
        <w:ind w:right="567" w:firstLine="567"/>
        <w:jc w:val="center"/>
        <w:rPr>
          <w:rFonts w:ascii="Times New Roman" w:hAnsi="Times New Roman"/>
          <w:sz w:val="24"/>
          <w:szCs w:val="24"/>
        </w:rPr>
      </w:pPr>
      <w:bookmarkStart w:id="6" w:name="Par146"/>
      <w:bookmarkEnd w:id="6"/>
      <w:r w:rsidRPr="003E4E95">
        <w:rPr>
          <w:rFonts w:ascii="Times New Roman" w:hAnsi="Times New Roman"/>
          <w:sz w:val="24"/>
          <w:szCs w:val="24"/>
        </w:rPr>
        <w:t>Глава 4. НАИМЕНОВАНИЕ МУНИЦИПАЛЬНОЙ УСЛУГИ</w:t>
      </w:r>
    </w:p>
    <w:p w:rsidR="00897B10" w:rsidRPr="003E4E95" w:rsidRDefault="00897B10" w:rsidP="00897B10">
      <w:pPr>
        <w:ind w:right="566" w:firstLine="567"/>
        <w:jc w:val="center"/>
        <w:rPr>
          <w:rFonts w:ascii="Times New Roman" w:hAnsi="Times New Roman"/>
          <w:sz w:val="24"/>
          <w:szCs w:val="24"/>
        </w:rPr>
      </w:pP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19. Под муниципальной услугой в настоящем административном регламенте понимается выдача разрешения на ввод объекта в эксплуатацию при осуществлении строительства, реконструкции объекта капитального строительства, расположенного на территории Усть-Кутского муниципального образования.</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jc w:val="center"/>
        <w:rPr>
          <w:rFonts w:ascii="Times New Roman" w:hAnsi="Times New Roman"/>
          <w:sz w:val="24"/>
          <w:szCs w:val="24"/>
        </w:rPr>
      </w:pPr>
      <w:bookmarkStart w:id="7" w:name="Par151"/>
      <w:bookmarkEnd w:id="7"/>
      <w:r w:rsidRPr="003E4E95">
        <w:rPr>
          <w:rFonts w:ascii="Times New Roman" w:hAnsi="Times New Roman"/>
          <w:sz w:val="24"/>
          <w:szCs w:val="24"/>
        </w:rPr>
        <w:t>Глава 5. НАИМЕНОВАНИЕ ОРГАНА МЕСТНОГО САМОУПРАВЛЕНИЯ,</w:t>
      </w:r>
    </w:p>
    <w:p w:rsidR="00897B10" w:rsidRPr="003E4E95" w:rsidRDefault="00897B10" w:rsidP="00897B10">
      <w:pPr>
        <w:ind w:right="566" w:firstLine="567"/>
        <w:jc w:val="center"/>
        <w:rPr>
          <w:rFonts w:ascii="Times New Roman" w:hAnsi="Times New Roman"/>
          <w:sz w:val="24"/>
          <w:szCs w:val="24"/>
        </w:rPr>
      </w:pPr>
      <w:r w:rsidRPr="003E4E95">
        <w:rPr>
          <w:rFonts w:ascii="Times New Roman" w:hAnsi="Times New Roman"/>
          <w:sz w:val="24"/>
          <w:szCs w:val="24"/>
        </w:rPr>
        <w:t>ПРЕДОСТАВЛЯЮЩЕГО МУНИЦИПАЛЬНУЮ УСЛУГУ</w:t>
      </w:r>
    </w:p>
    <w:p w:rsidR="00897B10" w:rsidRPr="003E4E95" w:rsidRDefault="00897B10" w:rsidP="00897B10">
      <w:pPr>
        <w:ind w:right="566" w:firstLine="567"/>
        <w:jc w:val="center"/>
        <w:rPr>
          <w:rFonts w:ascii="Times New Roman" w:hAnsi="Times New Roman"/>
          <w:sz w:val="24"/>
          <w:szCs w:val="24"/>
        </w:rPr>
      </w:pP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20. Органом местного самоуправления Усть-Кутского муниципального образования, предоставляющим муниципальную услугу, является Администрация Усть-Кутского муниципального образования в лице Комитет</w:t>
      </w:r>
      <w:r>
        <w:rPr>
          <w:rFonts w:ascii="Times New Roman" w:hAnsi="Times New Roman"/>
          <w:sz w:val="24"/>
          <w:szCs w:val="24"/>
        </w:rPr>
        <w:t>а</w:t>
      </w:r>
      <w:r w:rsidRPr="003E4E95">
        <w:rPr>
          <w:rFonts w:ascii="Times New Roman" w:hAnsi="Times New Roman"/>
          <w:sz w:val="24"/>
          <w:szCs w:val="24"/>
        </w:rPr>
        <w:t xml:space="preserve"> архитектуры, градостроительства и капитального строительства Администрации Усть-Кутского муниципального образования </w:t>
      </w:r>
      <w:r>
        <w:rPr>
          <w:rFonts w:ascii="Times New Roman" w:hAnsi="Times New Roman"/>
          <w:sz w:val="24"/>
          <w:szCs w:val="24"/>
        </w:rPr>
        <w:t xml:space="preserve">(далее- </w:t>
      </w:r>
      <w:r w:rsidRPr="003E4E95">
        <w:rPr>
          <w:rFonts w:ascii="Times New Roman" w:hAnsi="Times New Roman"/>
          <w:sz w:val="24"/>
          <w:szCs w:val="24"/>
        </w:rPr>
        <w:t>уполномоченн</w:t>
      </w:r>
      <w:r>
        <w:rPr>
          <w:rFonts w:ascii="Times New Roman" w:hAnsi="Times New Roman"/>
          <w:sz w:val="24"/>
          <w:szCs w:val="24"/>
        </w:rPr>
        <w:t>ый</w:t>
      </w:r>
      <w:r w:rsidRPr="003E4E95">
        <w:rPr>
          <w:rFonts w:ascii="Times New Roman" w:hAnsi="Times New Roman"/>
          <w:sz w:val="24"/>
          <w:szCs w:val="24"/>
        </w:rPr>
        <w:t xml:space="preserve"> орган</w:t>
      </w:r>
      <w:r>
        <w:rPr>
          <w:rFonts w:ascii="Times New Roman" w:hAnsi="Times New Roman"/>
          <w:sz w:val="24"/>
          <w:szCs w:val="24"/>
        </w:rPr>
        <w:t>)</w:t>
      </w:r>
      <w:r w:rsidRPr="003E4E95">
        <w:rPr>
          <w:rFonts w:ascii="Times New Roman" w:hAnsi="Times New Roman"/>
          <w:sz w:val="24"/>
          <w:szCs w:val="24"/>
        </w:rPr>
        <w:t>.</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21.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Усть-Кутского муниципального образования.</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22. В предоставлении муниципальной услуги участвуют:</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 Федеральная служба государственной регистрации, кадастра и картографии </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Орган федерального государственного строительного надзора (Енисейское управление Федеральной службы по экологическому, технологическому и атомному надзору) или орган регионального государственного строительного надзора (Служба государственного строительного надзора Иркутской области);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Управление Федеральной службы по надзору в сфере природопользования по Иркутской области;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Служба по охране объектов культурного наследия Иркутской области.</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jc w:val="center"/>
        <w:rPr>
          <w:rFonts w:ascii="Times New Roman" w:hAnsi="Times New Roman"/>
          <w:sz w:val="24"/>
          <w:szCs w:val="24"/>
        </w:rPr>
      </w:pPr>
      <w:bookmarkStart w:id="8" w:name="Par159"/>
      <w:bookmarkEnd w:id="8"/>
      <w:r w:rsidRPr="003E4E95">
        <w:rPr>
          <w:rFonts w:ascii="Times New Roman" w:hAnsi="Times New Roman"/>
          <w:sz w:val="24"/>
          <w:szCs w:val="24"/>
        </w:rPr>
        <w:t>Глава 6. ОПИСАНИЕ РЕЗУЛЬТАТА</w:t>
      </w:r>
    </w:p>
    <w:p w:rsidR="00897B10" w:rsidRPr="003E4E95" w:rsidRDefault="00897B10" w:rsidP="00897B10">
      <w:pPr>
        <w:ind w:right="566" w:firstLine="567"/>
        <w:jc w:val="center"/>
        <w:rPr>
          <w:rFonts w:ascii="Times New Roman" w:hAnsi="Times New Roman"/>
          <w:sz w:val="24"/>
          <w:szCs w:val="24"/>
        </w:rPr>
      </w:pPr>
      <w:r w:rsidRPr="003E4E95">
        <w:rPr>
          <w:rFonts w:ascii="Times New Roman" w:hAnsi="Times New Roman"/>
          <w:sz w:val="24"/>
          <w:szCs w:val="24"/>
        </w:rPr>
        <w:t>ПРЕДОСТАВЛЕНИЯ МУНИЦИПАЛЬНОЙ УСЛУГИ</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23. Результатом предоставления муниципальной услуги является:</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 разрешение на ввод объекта в эксплуатацию, в том числе выданное в отношении отдельного этапа строительства, реконструкции объекта капитального строительства, расположенного на территории муниципального образования (далее – разрешение на ввод объекта в эксплуатацию);</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2) уведомление об отказе в выдаче разрешения на ввод объекта в эксплуатацию, в том числе выданное в отношении отдельного этапа строительства, реконструкции объекта капитального строительства, расположенного на территории муниципального образования (далее – уведомление об отказе в выдаче разрешения на ввод объекта в эксплуатацию).</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jc w:val="center"/>
        <w:rPr>
          <w:rFonts w:ascii="Times New Roman" w:hAnsi="Times New Roman"/>
          <w:sz w:val="24"/>
          <w:szCs w:val="24"/>
        </w:rPr>
      </w:pPr>
      <w:r w:rsidRPr="003E4E95">
        <w:rPr>
          <w:rFonts w:ascii="Times New Roman" w:hAnsi="Times New Roman"/>
          <w:sz w:val="24"/>
          <w:szCs w:val="24"/>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rPr>
          <w:rFonts w:ascii="Times New Roman" w:hAnsi="Times New Roman"/>
          <w:sz w:val="24"/>
          <w:szCs w:val="24"/>
        </w:rPr>
      </w:pPr>
      <w:bookmarkStart w:id="9" w:name="Par174"/>
      <w:bookmarkEnd w:id="9"/>
      <w:r w:rsidRPr="003E4E95">
        <w:rPr>
          <w:rFonts w:ascii="Times New Roman" w:hAnsi="Times New Roman"/>
          <w:sz w:val="24"/>
          <w:szCs w:val="24"/>
        </w:rPr>
        <w:t xml:space="preserve">24. Муниципальная услуга предоставляется в течение пяти рабочих дней со дня регистрации запроса о предоставлении муниципальной услуги в </w:t>
      </w:r>
      <w:r>
        <w:rPr>
          <w:rFonts w:ascii="Times New Roman" w:hAnsi="Times New Roman"/>
          <w:sz w:val="24"/>
          <w:szCs w:val="24"/>
        </w:rPr>
        <w:t>уполномоченном органе</w:t>
      </w:r>
      <w:r w:rsidRPr="003E4E95">
        <w:rPr>
          <w:rFonts w:ascii="Times New Roman" w:hAnsi="Times New Roman"/>
          <w:sz w:val="24"/>
          <w:szCs w:val="24"/>
        </w:rPr>
        <w:t xml:space="preserve">. </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25. Приостановление предоставления муниципальной услуги федеральным законодательством и законодательством Иркутской области не предусмотрено.</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26. Разрешение на ввод объекта в эксплуатацию или уведомление об отказе в выдаче разрешения на ввод объекта в эксплуатацию выдается (направляется) заявителю или его представителю в день их подписания уполномоченным лицом.</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jc w:val="center"/>
        <w:rPr>
          <w:rFonts w:ascii="Times New Roman" w:hAnsi="Times New Roman"/>
          <w:sz w:val="24"/>
          <w:szCs w:val="24"/>
        </w:rPr>
      </w:pPr>
      <w:bookmarkStart w:id="10" w:name="Par179"/>
      <w:bookmarkEnd w:id="10"/>
      <w:r w:rsidRPr="003E4E95">
        <w:rPr>
          <w:rFonts w:ascii="Times New Roman" w:hAnsi="Times New Roman"/>
          <w:sz w:val="24"/>
          <w:szCs w:val="24"/>
        </w:rPr>
        <w:t>Глава 8. ПЕРЕЧЕНЬ НОРМАТИВНЫХ ПРАВОВЫХ АКТОВ, РЕГУЛИРУЮЩИХОТНОШЕНИЯ, ВОЗНИКАЮЩИЕ В СВЯЗИ С ПРЕДОСТАВЛЕНИЕМ МУНИЦИПАЛЬНОЙ УСЛУГИ</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27. Предоставление муниципальной услуги осуществляется в соответствии с законодательством.</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28. Правовой основой предоставления муниципальной услуги являются следующие нормативные правовые акты:</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а) Конституция Российской Федерации (Российская газета, № 7, 21.01.2009, Собрание законодательства РФ, № 4, 26.01.2009, ст. 445, Парламентская газета, № 4, 23-29.01.2009);</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б) Градостроительный </w:t>
      </w:r>
      <w:hyperlink r:id="rId5" w:history="1">
        <w:r w:rsidRPr="003E4E95">
          <w:rPr>
            <w:rStyle w:val="a4"/>
            <w:rFonts w:ascii="Times New Roman" w:hAnsi="Times New Roman"/>
            <w:sz w:val="24"/>
            <w:szCs w:val="24"/>
          </w:rPr>
          <w:t>кодекс</w:t>
        </w:r>
      </w:hyperlink>
      <w:r w:rsidRPr="003E4E95">
        <w:rPr>
          <w:rFonts w:ascii="Times New Roman" w:hAnsi="Times New Roman"/>
          <w:sz w:val="24"/>
          <w:szCs w:val="24"/>
        </w:rPr>
        <w:t xml:space="preserve"> Российской Федерации (Собрание законодательства Российской Федерации, 2005, № 1 (ч. I), ст. 16; № 30 (ч. II), ст. 3128; 2006, № 1, ст. 10, 21; № 23, ст. 2380; № 31 (ч. I), ст. 3442; № 50, ст. 5279; № 52 (ч. I), ст. 5498; 2007, № 1 (ч. I), ст. 21; № 21, ст. 2455; №31, ст. 4012; № 45, ст. 5417; № 46, ст. 5553; № 50, ст. 6237; 2008, № 20, ст. 2251, 2260; № 29 (ч. I), ст. 3418; № 30 (ч. I), ст. 3604; № 30 (ч. II), ст. 3616; № 52 (ч. I), ст. 6236; 2009, № 1, ст. 17; № 29, ст. 3601; № 48, ст. 5711; № 52 (ч. I), ст. 6419; 2010, № 31, ст. 4209; № 48, ст. 6246; № 49, ст. 6410; 2011, № 13, ст. 1688; № 17, ст. 2310; № 27, ст. 3880; № 29, ст. 4281, 4291; № 30 (ч. I), ст. 4563, 4572, 4590, 4591, 4594, 4605; № 49 (ч. I), ст. 7015, 7042; № 50, ст. 7343);</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в) Федеральный </w:t>
      </w:r>
      <w:hyperlink r:id="rId6" w:history="1">
        <w:r w:rsidRPr="003E4E95">
          <w:rPr>
            <w:rStyle w:val="a4"/>
            <w:rFonts w:ascii="Times New Roman" w:hAnsi="Times New Roman"/>
            <w:sz w:val="24"/>
            <w:szCs w:val="24"/>
          </w:rPr>
          <w:t>закон</w:t>
        </w:r>
      </w:hyperlink>
      <w:r w:rsidRPr="003E4E95">
        <w:rPr>
          <w:rFonts w:ascii="Times New Roman" w:hAnsi="Times New Roman"/>
          <w:sz w:val="24"/>
          <w:szCs w:val="24"/>
        </w:rPr>
        <w:t xml:space="preserve"> от 25 июня 2002 г. N 73-ФЗ "Об объектах культурного наследия (памятниках истории и культуры) народов Российской Федерации" (Собрание законодательства Российской Федерации, 2002, N 26, ст. 2519; 2003, N 9, ст. 805; 2004, N 35, ст. 3607; 2005, N 23, ст. 2203; 2006, N 1, ст. 10, N 52, ст. 5498; 2007, N 1, ст. 21, N 27, ст. 3213, N 43, ст. 5084, N 46, ст. 5554; 2008, N 20, ст. 2251, N 29, ст. 3418, N 30, ст. 3616; 2009, N 51, ст. 6150; 2010, N 43, ст. 5450, N 49, ст. 6424; N 51, ст. 6810; 2011, N 30, ст. 4563, N 45, ст. 6331, N 47, ст. 6606, N 49, ст. 7015, 7026; 2012, N 31, ст. 4322, N 47, ст. 6390, N 50, ст. 6960; 2013, N 17, ст. 2030, N 19, ст. 2331, N 30, ст. 4078; 2014, N 43, ст. 5799, N 49, ст. 6928; 2015, N 10, ст. 1420, N 29, ст. 4359, N 51, ст. 7237; 2016, N 1, ст. 28, 79, N 11, ст. 1494, N 15, ст. 2057) (далее - Федеральный закон от 25 июня 2002 г. N 73-ФЗ);</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г) Федеральный </w:t>
      </w:r>
      <w:hyperlink r:id="rId7" w:history="1">
        <w:r w:rsidRPr="003E4E95">
          <w:rPr>
            <w:rStyle w:val="a4"/>
            <w:rFonts w:ascii="Times New Roman" w:hAnsi="Times New Roman"/>
            <w:sz w:val="24"/>
            <w:szCs w:val="24"/>
          </w:rPr>
          <w:t>закон</w:t>
        </w:r>
      </w:hyperlink>
      <w:r w:rsidRPr="003E4E95">
        <w:rPr>
          <w:rFonts w:ascii="Times New Roman" w:hAnsi="Times New Roman"/>
          <w:sz w:val="24"/>
          <w:szCs w:val="24"/>
        </w:rPr>
        <w:t xml:space="preserve"> от 27 июля 2006 г. N 152-ФЗ "О персональных данных" (Собрание законодательства Российской Федерации, 2006, N 31, ст. 3451; 2009, N 48, ст. 5716, N 52, ст. 6439; 2010, N 27, ст. 3407, N 31, ст. 4173, 4196, N 49, ст. 6409, N 52, ст. 6974; 2011, N 23, ст. 3263, N 31, ст. 4701; 2013, N 14, ст. 1651, N 30, ст. 4038, N 51, ст. 6683; 2014, N 23, ст. 2927, N 30, ст. 4217, 4243);</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д) Федеральный </w:t>
      </w:r>
      <w:hyperlink r:id="rId8" w:history="1">
        <w:r w:rsidRPr="003E4E95">
          <w:rPr>
            <w:rStyle w:val="a4"/>
            <w:rFonts w:ascii="Times New Roman" w:hAnsi="Times New Roman"/>
            <w:sz w:val="24"/>
            <w:szCs w:val="24"/>
          </w:rPr>
          <w:t>закон</w:t>
        </w:r>
      </w:hyperlink>
      <w:r w:rsidRPr="003E4E95">
        <w:rPr>
          <w:rFonts w:ascii="Times New Roman" w:hAnsi="Times New Roman"/>
          <w:sz w:val="24"/>
          <w:szCs w:val="24"/>
        </w:rPr>
        <w:t xml:space="preserve"> от 24 июля 2007 г. N 221-ФЗ "О кадастровой деятельности" (Собрание законодательства Российской Федерации, 2007, N 31, ст. 4017; 2008, N 30, ст. 3597, ст. 3616; 2009, N 1, ст. 19, N 19, ст. 2283, N 29, ст. 3582, N 52, ст. 6410, ст. 6419; 2011, N 1, ст. 47, N 27, ст. 3880, N 30, ст. 4563, ст. 4594, ст. 4605, N 49, ст. 7024, ст. 7061, N 50, ст. 7365; 2012, N 31, ст. 4322; 2013, N 14, ст. 1651, N 23, ст. 2866, N 27, ст. 3477, N 30, ст. 4083; 2014, N 26, ст. 3377, N 30, ст. 4211, ст. 4218, N 43, ст. 5799, ст. 5802, N 45, ст. 6145, N 52, ст. 7558; 2015, N 1, ст. 52, N 9, ст. 1193, N 14, ст. 2019, N 27, ст. 3975, ст. 3997, N 29, ст. 4339, ст. 4359, ст. 4370, ст. 4378, ст. 4385; 2016, N 1, ст. 11, ст. 51, ст. 72, N 15, ст. 2057, N 18, ст. 2484, ст. 2495, N 26, ст. 3890, N 27, ст. 4198, ст. 4294) (далее - Федеральный закон от 24 июля 2007 г. N 221-ФЗ);</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lastRenderedPageBreak/>
        <w:t xml:space="preserve">(в ред. </w:t>
      </w:r>
      <w:hyperlink r:id="rId9" w:history="1">
        <w:r w:rsidRPr="003E4E95">
          <w:rPr>
            <w:rStyle w:val="a4"/>
            <w:rFonts w:ascii="Times New Roman" w:hAnsi="Times New Roman"/>
            <w:sz w:val="24"/>
            <w:szCs w:val="24"/>
          </w:rPr>
          <w:t>Приказа</w:t>
        </w:r>
      </w:hyperlink>
      <w:r w:rsidRPr="003E4E95">
        <w:rPr>
          <w:rFonts w:ascii="Times New Roman" w:hAnsi="Times New Roman"/>
          <w:sz w:val="24"/>
          <w:szCs w:val="24"/>
        </w:rPr>
        <w:t xml:space="preserve"> Минстроя России от 31.08.2017 N 1190/пр)</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е) Федеральный </w:t>
      </w:r>
      <w:hyperlink r:id="rId10" w:history="1">
        <w:r w:rsidRPr="003E4E95">
          <w:rPr>
            <w:rStyle w:val="a4"/>
            <w:rFonts w:ascii="Times New Roman" w:hAnsi="Times New Roman"/>
            <w:sz w:val="24"/>
            <w:szCs w:val="24"/>
          </w:rPr>
          <w:t>закон</w:t>
        </w:r>
      </w:hyperlink>
      <w:r w:rsidRPr="003E4E95">
        <w:rPr>
          <w:rFonts w:ascii="Times New Roman" w:hAnsi="Times New Roman"/>
          <w:sz w:val="24"/>
          <w:szCs w:val="24"/>
        </w:rP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3880, N 29, ст. 4291, N 30, ст. 4587, N 49, ст. 7061; 2012, N 31, ст. 4322; 2013, N 14, ст. 1651, N 27, ст. 3477, 3480, N 30, ст. 4084, N 51, ст. 6679, N 52, ст. 6961, 6962, 7009; 2014, N 26, ст. 3366, N 30, ст. 4264, N 49, ст. 6928; 2015, N 1, ст. 67, 72, N 10, ст. 1393, N 29, ст. 4342, 4376, 2016, N 7, ст. 916) (далее - Федеральный закон от 27 июля 2010 г. N 210-ФЗ);</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ж) Федеральный </w:t>
      </w:r>
      <w:hyperlink r:id="rId11" w:history="1">
        <w:r w:rsidRPr="003E4E95">
          <w:rPr>
            <w:rStyle w:val="a4"/>
            <w:rFonts w:ascii="Times New Roman" w:hAnsi="Times New Roman"/>
            <w:sz w:val="24"/>
            <w:szCs w:val="24"/>
          </w:rPr>
          <w:t>закон</w:t>
        </w:r>
      </w:hyperlink>
      <w:r w:rsidRPr="003E4E95">
        <w:rPr>
          <w:rFonts w:ascii="Times New Roman" w:hAnsi="Times New Roman"/>
          <w:sz w:val="24"/>
          <w:szCs w:val="24"/>
        </w:rPr>
        <w:t xml:space="preserve"> от 6 апреля 2011 г. N 63-ФЗ "Об электронной подписи" (Собрание законодательства Российской Федерации, 2011, N 15, ст. 2036, N 27, ст. 3880; 2012, N 29, ст. 3988; 2013, N 14, ст. 1668, N 27, ст. 3463, 3477; 2014, N 11, ст. 1098, N 26, ст. 3390; 2016, N 1, ст. 65);</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з)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и) приказ Министерства строительства и жилищно-коммунального хозяйства Российской Федерации от 19 февраля 2015 года №117/пр </w:t>
      </w:r>
      <w:r w:rsidRPr="003E4E95">
        <w:rPr>
          <w:rFonts w:ascii="Times New Roman" w:hAnsi="Times New Roman"/>
          <w:sz w:val="24"/>
          <w:szCs w:val="24"/>
        </w:rPr>
        <w:br/>
        <w:t>«Об утверждении формы разрешения на строительство и формы разрешения на ввод объекта в эксплуатацию»;</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к) Распоряжение Правительства Российской Федерации от 17 декабря 2009 года № 1993-р «Об утверждении сводного перечня первоочередных государственных и муниципальных услуг, предоставляемых в электронном виде» (Российская газета, № 247, 23.12.2009, Собрание законодательства Российской Федерации, 28.12.2009, № 52 (2 ч.), ст. 6626);</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л) Устав Усть-Кутского муниципального образования (зарегистрирован в ГУ Минюста России по Сибирскому федеральному округу 14 ноября 2005 г. N RU385230002005001, опубликован в газете "Ленские вести", N 74-75, 28.06.2005);</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м) Решение Думы Усть-Кутского муниципального образования от 09.10.2012 № 111 «О перечне услуг, которые являются необходимыми и обязательными для предоставления организациями, участвующими в предоставлении муниципальных услуг и порядок определения размера платы за оказание таких услуг».</w:t>
      </w:r>
    </w:p>
    <w:p w:rsidR="00897B10" w:rsidRPr="003E4E95" w:rsidRDefault="00897B10" w:rsidP="00897B10">
      <w:pPr>
        <w:ind w:right="566" w:firstLine="567"/>
        <w:rPr>
          <w:rFonts w:ascii="Times New Roman" w:hAnsi="Times New Roman"/>
          <w:sz w:val="24"/>
          <w:szCs w:val="24"/>
        </w:rPr>
      </w:pPr>
    </w:p>
    <w:p w:rsidR="00897B10" w:rsidRDefault="00897B10" w:rsidP="00897B10">
      <w:pPr>
        <w:ind w:right="566" w:firstLine="567"/>
        <w:jc w:val="center"/>
        <w:rPr>
          <w:rFonts w:ascii="Times New Roman" w:hAnsi="Times New Roman"/>
          <w:sz w:val="24"/>
          <w:szCs w:val="24"/>
        </w:rPr>
      </w:pPr>
      <w:bookmarkStart w:id="11" w:name="Par199"/>
      <w:bookmarkEnd w:id="11"/>
      <w:r w:rsidRPr="003E4E95">
        <w:rPr>
          <w:rFonts w:ascii="Times New Roman" w:hAnsi="Times New Roman"/>
          <w:sz w:val="24"/>
          <w:szCs w:val="24"/>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897B10" w:rsidRPr="003E4E95" w:rsidRDefault="00897B10" w:rsidP="00897B10">
      <w:pPr>
        <w:ind w:right="566" w:firstLine="567"/>
        <w:jc w:val="center"/>
        <w:rPr>
          <w:rFonts w:ascii="Times New Roman" w:hAnsi="Times New Roman"/>
          <w:sz w:val="24"/>
          <w:szCs w:val="24"/>
        </w:rPr>
      </w:pPr>
    </w:p>
    <w:p w:rsidR="00897B10" w:rsidRPr="003E4E95" w:rsidRDefault="00897B10" w:rsidP="00897B10">
      <w:pPr>
        <w:ind w:right="566" w:firstLine="567"/>
        <w:rPr>
          <w:rFonts w:ascii="Times New Roman" w:hAnsi="Times New Roman"/>
          <w:sz w:val="24"/>
          <w:szCs w:val="24"/>
        </w:rPr>
      </w:pPr>
      <w:bookmarkStart w:id="12" w:name="Par202"/>
      <w:bookmarkEnd w:id="12"/>
      <w:r w:rsidRPr="003E4E95">
        <w:rPr>
          <w:rFonts w:ascii="Times New Roman" w:hAnsi="Times New Roman"/>
          <w:sz w:val="24"/>
          <w:szCs w:val="24"/>
        </w:rPr>
        <w:t>29. Для предоставления муниципальной услуги заявитель или его представитель представляет в уполномоченный орган запрос о предоставлении муниципальной услуги в форме заявления о выдаче разрешения на ввод объекта в эксплуатацию (далее – заявление) по форме согласно приложению к настоящему административному регламенту.</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В случае, если заявление подано в отношении этапа строительства, реконструкции объекта капитального строительства, в заявлении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 а документы, указанные в </w:t>
      </w:r>
      <w:hyperlink r:id="rId12" w:history="1">
        <w:r w:rsidRPr="00901F55">
          <w:rPr>
            <w:rStyle w:val="a4"/>
            <w:rFonts w:ascii="Times New Roman" w:hAnsi="Times New Roman"/>
            <w:color w:val="auto"/>
            <w:sz w:val="24"/>
            <w:szCs w:val="24"/>
            <w:u w:val="none"/>
          </w:rPr>
          <w:t xml:space="preserve">подпунктах </w:t>
        </w:r>
      </w:hyperlink>
      <w:r w:rsidRPr="003E4E95">
        <w:rPr>
          <w:rFonts w:ascii="Times New Roman" w:hAnsi="Times New Roman"/>
          <w:sz w:val="24"/>
          <w:szCs w:val="24"/>
        </w:rPr>
        <w:t>2–7 пункта 30 настоящего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30. К заявлению заявитель или его представитель прилагает следующие документы:</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 в случае если указанные документы отсутствуют в распоряжении органов </w:t>
      </w:r>
      <w:r w:rsidRPr="003E4E95">
        <w:rPr>
          <w:rFonts w:ascii="Times New Roman" w:hAnsi="Times New Roman"/>
          <w:sz w:val="24"/>
          <w:szCs w:val="24"/>
        </w:rPr>
        <w:lastRenderedPageBreak/>
        <w:t>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2) акт приемки объекта капитального строительства (в случае осуществления строительства, реконструкции на основании договора строительного подряда), – в случае если указанный акт отсутствует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3)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 в случае если указанный акт отсутствует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4)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 – в случае если указанные документы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5)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 в случае если указанная схема отсутствует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6)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7) технический план объекта капитального строительства, подготовленный в соответствии с Федеральным законом от 13 июля 2015 года № 218-ФЗ «О государственной регистрации недвижимости»;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8) документ, подтверждающий полномочия представителя заявителя, в случае, если заявление направлено представителем заявителя;</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9) документ, удостоверяющий личность заявителя или его представителя.</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31. Способы получения заявителем или его представителем документов, указанных в пункте 30 настоящего административного регламента:</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 для получения документа, указанного в подпункте 2 пункта 30 настоящего административного регламента, заявитель или его представитель обращается к подрядчику, осуществившему строительство объекта капитального строительства;</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lastRenderedPageBreak/>
        <w:t>2) для получения документов, указанных в подпунктах 3, 4, 5 пункта 30 настоящего административного регламента, заявитель лично обращается к лицам, указанным в подпунктах 3, 4, 5 пункта 30 настоящего административного регламента;</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3) для получения документа, указанного в подпункте 6 пункта 30 настоящего административного регламента, заявитель или его представитель обращается в страховую организацию;</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4) для получения документа, указанного в подпункте 7 пункта 30 настоящего административного регламента, заявитель или его представитель обращается к кадастровому инженеру;</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5) для получения документа, указанного в подпункте 8 пункта 30 настоящего административного регламента, заявитель или его представитель обращается к нотариусу (должностному лицу, уполномоченному совершать нотариальные действия) за совершением нотариального действия.</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32. Заявитель или его представитель представляет (направляет) заявление и документы, указанные в пункте 30 настоящего административного регламента, одним из следующих способов:</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 путем личного обращения в уполномоченный орган;</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3) через личный кабинет на Портале.</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В соответствии с постановлением Правительства Иркутской области от 9 октября 2017 года № 639-пп «О направлении документов, необходимых для выдачи разрешения на строительство и разрешения на ввод в эксплуатацию,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 документы, предусмотренные пунктом 30 настоящего административного регламента, направляются в уполномоченный орган исключительно в электронной форме в порядке, установленном Правительством Российской Федерации.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33. При предоставлении муниципальной услуги уполномоченный орган не вправе требовать от заявителей или их представителей документы, не указанные в пунктах 29, 30 настоящего административного регламента.</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34. Требования к документам, представляемым заявителем или его представителем:</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 в соответствии с пунктом 75 настоящего административного регламента). Требование о наличии печати не распространяется на документы, выданные хозяйственными обществами, у которых в соответствии с законодательством Российской Федерации и (или) учредительными документами отсутствует печать;</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2) тексты документов должны быть написаны разборчиво;</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3) документы не должны иметь подчисток, приписок, зачеркнутых слов и не оговоренных в них исправлений;</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4) документы не должны быть исполнены карандашом;</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5) документы не должны иметь повреждений, наличие которых не позволяет однозначно истолковать их содержание.</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jc w:val="center"/>
        <w:rPr>
          <w:rFonts w:ascii="Times New Roman" w:hAnsi="Times New Roman"/>
          <w:sz w:val="24"/>
          <w:szCs w:val="24"/>
        </w:rPr>
      </w:pPr>
      <w:r w:rsidRPr="003E4E95">
        <w:rPr>
          <w:rFonts w:ascii="Times New Roman" w:hAnsi="Times New Roman"/>
          <w:sz w:val="24"/>
          <w:szCs w:val="24"/>
        </w:rPr>
        <w:t xml:space="preserve">Глава 10. ИСЧЕРПЫВАЮЩИЙ ПЕРЕЧЕНЬ ДОКУМЕНТОВ, НЕОБХОДИМЫХ В СООТВЕТСТВИИ С НОРМАТИВНЫМИ ПРАВОВЫМИ АКТАМИ ДЛЯ </w:t>
      </w:r>
      <w:r w:rsidRPr="003E4E95">
        <w:rPr>
          <w:rFonts w:ascii="Times New Roman" w:hAnsi="Times New Roman"/>
          <w:sz w:val="24"/>
          <w:szCs w:val="24"/>
        </w:rPr>
        <w:lastRenderedPageBreak/>
        <w:t>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rPr>
          <w:rFonts w:ascii="Times New Roman" w:hAnsi="Times New Roman"/>
          <w:sz w:val="24"/>
          <w:szCs w:val="24"/>
        </w:rPr>
      </w:pPr>
      <w:bookmarkStart w:id="13" w:name="Par232"/>
      <w:bookmarkEnd w:id="13"/>
      <w:r w:rsidRPr="003E4E95">
        <w:rPr>
          <w:rFonts w:ascii="Times New Roman" w:hAnsi="Times New Roman"/>
          <w:sz w:val="24"/>
          <w:szCs w:val="24"/>
        </w:rPr>
        <w:t>35.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относятся:</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3) разрешение на строительство;</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4)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38 и 39 статьи 49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5)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частью 7 статьи 54 Градостроительного Кодекса Российской Федерации: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6)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народов Российской Федерации» – в случае проведения реставрации, консервации, ремонта этого объекта и его приспособления для современного использования.</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36. Для получения документов, указанных в пункте 35 настоящего административного регламента, заявитель или его представитель вправе обратиться в органы, участвующие в предоставлении муниципальной услуги, предусмотренные пунктом 22 настоящего административного регламента, с запросом в виде бумажного документа путем направления по почте, представления непосредственно в орган; в электронной форме с использованием интернет-технологий, включая Единый портал государственных и муниципальных услуг (функций).</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37. Заявитель или его представитель вправе представить в </w:t>
      </w:r>
      <w:r>
        <w:rPr>
          <w:rFonts w:ascii="Times New Roman" w:hAnsi="Times New Roman"/>
          <w:sz w:val="24"/>
          <w:szCs w:val="24"/>
        </w:rPr>
        <w:t>уполномоченный орган</w:t>
      </w:r>
      <w:r w:rsidRPr="003E4E95">
        <w:rPr>
          <w:rFonts w:ascii="Times New Roman" w:hAnsi="Times New Roman"/>
          <w:sz w:val="24"/>
          <w:szCs w:val="24"/>
        </w:rPr>
        <w:t xml:space="preserve"> документы, указанные в пункте 35 настоящего административного регламента, способами, установленными в пункте 32 настоящего административного регламента.</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В соответствии с постановлением Правительства Иркутской области от 9 октября 2017 года № 639-пп «О направлении документов, необходимых для выдачи разрешения </w:t>
      </w:r>
      <w:r w:rsidRPr="003E4E95">
        <w:rPr>
          <w:rFonts w:ascii="Times New Roman" w:hAnsi="Times New Roman"/>
          <w:sz w:val="24"/>
          <w:szCs w:val="24"/>
        </w:rPr>
        <w:lastRenderedPageBreak/>
        <w:t xml:space="preserve">на строительство и разрешения на ввод в эксплуатацию,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 документы, предусмотренные пунктом 35 настоящего административного регламента, направляются в </w:t>
      </w:r>
      <w:r>
        <w:rPr>
          <w:rFonts w:ascii="Times New Roman" w:hAnsi="Times New Roman"/>
          <w:sz w:val="24"/>
          <w:szCs w:val="24"/>
        </w:rPr>
        <w:t>уполномоченный орган</w:t>
      </w:r>
      <w:r w:rsidRPr="003E4E95">
        <w:rPr>
          <w:rFonts w:ascii="Times New Roman" w:hAnsi="Times New Roman"/>
          <w:sz w:val="24"/>
          <w:szCs w:val="24"/>
        </w:rPr>
        <w:t xml:space="preserve"> исключительно в электронной форме в порядке, установленном Правительством Российской Федерации </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jc w:val="center"/>
        <w:rPr>
          <w:rFonts w:ascii="Times New Roman" w:hAnsi="Times New Roman"/>
          <w:sz w:val="24"/>
          <w:szCs w:val="24"/>
        </w:rPr>
      </w:pPr>
      <w:bookmarkStart w:id="14" w:name="Par239"/>
      <w:bookmarkEnd w:id="14"/>
      <w:r w:rsidRPr="003E4E95">
        <w:rPr>
          <w:rFonts w:ascii="Times New Roman" w:hAnsi="Times New Roman"/>
          <w:sz w:val="24"/>
          <w:szCs w:val="24"/>
        </w:rPr>
        <w:t>Глава 11. ПЕРЕЧЕНЬ ОСНОВАНИЙ ДЛЯ ОТКАЗА В ПРИЕМЕ ЗАЯВЛЕНИЯ И ДОКУМЕНТОВ, НЕОБХОДИМЫХ ДЛЯ ПРЕДОСТАВЛЕНИЯ МУНИЦИПАЛЬНОЙ УСЛУГИ</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38. Основанием для отказа в приеме документов является несоответствие представленных заявителем или его представителем документов требованиям, указанным в пунктах 29, 34 настоящего административного регламента.</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39. В случае установления оснований для отказа в приеме документов должностное лицо </w:t>
      </w:r>
      <w:r>
        <w:rPr>
          <w:rFonts w:ascii="Times New Roman" w:hAnsi="Times New Roman"/>
          <w:sz w:val="24"/>
          <w:szCs w:val="24"/>
        </w:rPr>
        <w:t>уполномоченного органа</w:t>
      </w:r>
      <w:r w:rsidRPr="003E4E95">
        <w:rPr>
          <w:rFonts w:ascii="Times New Roman" w:hAnsi="Times New Roman"/>
          <w:sz w:val="24"/>
          <w:szCs w:val="24"/>
        </w:rPr>
        <w:t xml:space="preserve"> совершает действия по уведомлению заявителя или его представителя в пор</w:t>
      </w:r>
      <w:r>
        <w:rPr>
          <w:rFonts w:ascii="Times New Roman" w:hAnsi="Times New Roman"/>
          <w:sz w:val="24"/>
          <w:szCs w:val="24"/>
        </w:rPr>
        <w:t>ядке, предусмотренном пунктом 86</w:t>
      </w:r>
      <w:r w:rsidRPr="003E4E95">
        <w:rPr>
          <w:rFonts w:ascii="Times New Roman" w:hAnsi="Times New Roman"/>
          <w:sz w:val="24"/>
          <w:szCs w:val="24"/>
        </w:rPr>
        <w:t xml:space="preserve"> настоящего административного регламента.</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40. Отказ в приеме документов не препятствует повторному обращению заявителя или его представителя за предоставлением муниципальной услуги и может быть обжалован заявителем или его представителем в порядке, установленном действующим законодательством.</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jc w:val="center"/>
        <w:rPr>
          <w:rFonts w:ascii="Times New Roman" w:hAnsi="Times New Roman"/>
          <w:sz w:val="24"/>
          <w:szCs w:val="24"/>
        </w:rPr>
      </w:pPr>
      <w:bookmarkStart w:id="15" w:name="Par251"/>
      <w:bookmarkEnd w:id="15"/>
      <w:r w:rsidRPr="003E4E95">
        <w:rPr>
          <w:rFonts w:ascii="Times New Roman" w:hAnsi="Times New Roman"/>
          <w:sz w:val="24"/>
          <w:szCs w:val="24"/>
        </w:rPr>
        <w:t>Глава 12. ПЕРЕЧЕНЬ ОСНОВАНИЙ ДЛЯ ПРИОСТАНОВЛЕНИЯ</w:t>
      </w:r>
    </w:p>
    <w:p w:rsidR="00897B10" w:rsidRPr="003E4E95" w:rsidRDefault="00897B10" w:rsidP="00897B10">
      <w:pPr>
        <w:ind w:right="566" w:firstLine="567"/>
        <w:jc w:val="center"/>
        <w:rPr>
          <w:rFonts w:ascii="Times New Roman" w:hAnsi="Times New Roman"/>
          <w:sz w:val="24"/>
          <w:szCs w:val="24"/>
        </w:rPr>
      </w:pPr>
      <w:r w:rsidRPr="003E4E95">
        <w:rPr>
          <w:rFonts w:ascii="Times New Roman" w:hAnsi="Times New Roman"/>
          <w:sz w:val="24"/>
          <w:szCs w:val="24"/>
        </w:rPr>
        <w:t>ИЛИ ОТКАЗА В ПРЕДОСТАВЛЕНИИ МУНИЦИПАЛЬНОЙ УСЛУГИ</w:t>
      </w:r>
    </w:p>
    <w:p w:rsidR="00897B10" w:rsidRPr="003E4E95" w:rsidRDefault="00897B10" w:rsidP="00897B10">
      <w:pPr>
        <w:ind w:right="566" w:firstLine="567"/>
        <w:jc w:val="center"/>
        <w:rPr>
          <w:rFonts w:ascii="Times New Roman" w:hAnsi="Times New Roman"/>
          <w:sz w:val="24"/>
          <w:szCs w:val="24"/>
        </w:rPr>
      </w:pP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41. Основания для приостановления и отказа в предоставлении муниципальной услуги федеральным законодательством и законодательством Иркутской области не предусмотрены.</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jc w:val="center"/>
        <w:rPr>
          <w:rFonts w:ascii="Times New Roman" w:hAnsi="Times New Roman"/>
          <w:sz w:val="24"/>
          <w:szCs w:val="24"/>
        </w:rPr>
      </w:pPr>
      <w:bookmarkStart w:id="16" w:name="Par261"/>
      <w:bookmarkEnd w:id="16"/>
      <w:r w:rsidRPr="003E4E95">
        <w:rPr>
          <w:rFonts w:ascii="Times New Roman" w:hAnsi="Times New Roman"/>
          <w:sz w:val="24"/>
          <w:szCs w:val="24"/>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42. Необходимыми и обязательными услугами для предоставления муниципальной услуги являются услуги: </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 проведение кадастровых работ в целях выдачи технического плана объекта капитального строительства, подготовленного в соответствии с Федеральным законом от 13 июля 2015 года № 218-ФЗ «О государственной регистрации недвижимости»;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2) страхование гражданской ответственности владельца опасного объекта за причинение вреда в результате аварии на опасном объекте в целях выдачи документа, подтверждающего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w:t>
      </w:r>
    </w:p>
    <w:p w:rsidR="00897B10" w:rsidRPr="003E4E95" w:rsidRDefault="00897B10" w:rsidP="00897B10">
      <w:pPr>
        <w:ind w:right="566" w:firstLine="567"/>
        <w:jc w:val="center"/>
        <w:rPr>
          <w:rFonts w:ascii="Times New Roman" w:hAnsi="Times New Roman"/>
          <w:sz w:val="24"/>
          <w:szCs w:val="24"/>
        </w:rPr>
      </w:pPr>
      <w:bookmarkStart w:id="17" w:name="Par270"/>
      <w:bookmarkEnd w:id="17"/>
      <w:r w:rsidRPr="003E4E95">
        <w:rPr>
          <w:rFonts w:ascii="Times New Roman" w:hAnsi="Times New Roman"/>
          <w:sz w:val="24"/>
          <w:szCs w:val="24"/>
        </w:rPr>
        <w:t xml:space="preserve">Глава 14. ПОРЯДОК, РАЗМЕР И ОСНОВАНИЯ ВЗИМАНИЯ ГОСУДАРСТВЕННОЙ ПОШЛИНЫ ИЛИ ИНОЙ ПЛАТЫ, ВЗИМАЕМОЙ ЗА </w:t>
      </w:r>
      <w:r w:rsidRPr="003E4E95">
        <w:rPr>
          <w:rFonts w:ascii="Times New Roman" w:hAnsi="Times New Roman"/>
          <w:sz w:val="24"/>
          <w:szCs w:val="24"/>
        </w:rPr>
        <w:lastRenderedPageBreak/>
        <w:t>ПРЕДОСТАВЛЕНИЕ МУНИЦИПАЛЬНОЙ УСЛУГИ, В ТОМ ЧИСЛЕ В ЭЛЕКТРОННОЙ ФОРМЕ</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43.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44.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уполномоченного органа, а также должностных лиц уполномоченного органа, плата с заявителя или его представителя не взимается.</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jc w:val="center"/>
        <w:rPr>
          <w:rFonts w:ascii="Times New Roman" w:hAnsi="Times New Roman"/>
          <w:sz w:val="24"/>
          <w:szCs w:val="24"/>
        </w:rPr>
      </w:pPr>
      <w:bookmarkStart w:id="18" w:name="Par277"/>
      <w:bookmarkEnd w:id="18"/>
      <w:r w:rsidRPr="003E4E95">
        <w:rPr>
          <w:rFonts w:ascii="Times New Roman" w:hAnsi="Times New Roman"/>
          <w:sz w:val="24"/>
          <w:szCs w:val="24"/>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45.  Порядок взимания, методика определения размера платы и размер платы за проведение кадастровых работ в целях выдачи технического плана объекта капитального строительства устанавливается договором подряда на выполнение кадастровых работ, заключенным заявителем или его представителем с кадастровым инженером.</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46. Порядок взимания, методика определения размера платы и размер платы за страхование гражданской ответственности владельца опасного объекта за причинение вреда в результате аварии на опасном объекте и за оказание необходимых и обязательных услуг определяются локальными актами организаций, оказывающих указанную услугу.</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jc w:val="center"/>
        <w:rPr>
          <w:rFonts w:ascii="Times New Roman" w:hAnsi="Times New Roman"/>
          <w:sz w:val="24"/>
          <w:szCs w:val="24"/>
        </w:rPr>
      </w:pPr>
      <w:bookmarkStart w:id="19" w:name="Par285"/>
      <w:bookmarkEnd w:id="19"/>
      <w:r w:rsidRPr="003E4E95">
        <w:rPr>
          <w:rFonts w:ascii="Times New Roman" w:hAnsi="Times New Roman"/>
          <w:sz w:val="24"/>
          <w:szCs w:val="24"/>
        </w:rPr>
        <w:t>Глава 16. 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rPr>
          <w:rFonts w:ascii="Times New Roman" w:hAnsi="Times New Roman"/>
          <w:sz w:val="24"/>
          <w:szCs w:val="24"/>
        </w:rPr>
      </w:pPr>
      <w:bookmarkStart w:id="20" w:name="Par289"/>
      <w:bookmarkEnd w:id="20"/>
      <w:r w:rsidRPr="003E4E95">
        <w:rPr>
          <w:rFonts w:ascii="Times New Roman" w:hAnsi="Times New Roman"/>
          <w:sz w:val="24"/>
          <w:szCs w:val="24"/>
        </w:rPr>
        <w:t>47. Максимальное время ожидания в очереди при подаче заявления и документов не превышает 15 минут.</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48. Максимальное время ожидания в очереди при получении результата муниципальной услуги не превышает 15 минут.</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jc w:val="center"/>
        <w:rPr>
          <w:rFonts w:ascii="Times New Roman" w:hAnsi="Times New Roman"/>
          <w:sz w:val="24"/>
          <w:szCs w:val="24"/>
        </w:rPr>
      </w:pPr>
      <w:bookmarkStart w:id="21" w:name="Par293"/>
      <w:bookmarkEnd w:id="21"/>
      <w:r w:rsidRPr="003E4E95">
        <w:rPr>
          <w:rFonts w:ascii="Times New Roman" w:hAnsi="Times New Roman"/>
          <w:sz w:val="24"/>
          <w:szCs w:val="24"/>
        </w:rPr>
        <w:t>Глава 17. СРОК РЕГИСТРАЦИИ ЗАЯВЛЕНИЯ</w:t>
      </w:r>
    </w:p>
    <w:p w:rsidR="00897B10" w:rsidRPr="003E4E95" w:rsidRDefault="00897B10" w:rsidP="00897B10">
      <w:pPr>
        <w:ind w:right="566" w:firstLine="567"/>
        <w:jc w:val="center"/>
        <w:rPr>
          <w:rFonts w:ascii="Times New Roman" w:hAnsi="Times New Roman"/>
          <w:sz w:val="24"/>
          <w:szCs w:val="24"/>
        </w:rPr>
      </w:pPr>
      <w:r w:rsidRPr="003E4E95">
        <w:rPr>
          <w:rFonts w:ascii="Times New Roman" w:hAnsi="Times New Roman"/>
          <w:sz w:val="24"/>
          <w:szCs w:val="24"/>
        </w:rPr>
        <w:t>ЗАЯВИТЕЛЯ О ПРЕДОСТАВЛЕНИИ МУНИЦИПАЛЬНОЙ УСЛУГИ, В ТОМ ЧИСЛЕ В ЭЛЕКТРОННОЙ ФОРМЕ</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49. Регистрацию заявления и документов о предоставлении муниципальной услуги, в том числе в электронной форме, осуществляет должностное лицо </w:t>
      </w:r>
      <w:r>
        <w:rPr>
          <w:rFonts w:ascii="Times New Roman" w:hAnsi="Times New Roman"/>
          <w:sz w:val="24"/>
          <w:szCs w:val="24"/>
        </w:rPr>
        <w:t>уполномоченного органа</w:t>
      </w:r>
      <w:r w:rsidRPr="003E4E95">
        <w:rPr>
          <w:rFonts w:ascii="Times New Roman" w:hAnsi="Times New Roman"/>
          <w:sz w:val="24"/>
          <w:szCs w:val="24"/>
        </w:rPr>
        <w:t>, ответственное за регистрацию входящей корреспонденции.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50. Срок регистрации представленного в </w:t>
      </w:r>
      <w:r>
        <w:rPr>
          <w:rFonts w:ascii="Times New Roman" w:hAnsi="Times New Roman"/>
          <w:sz w:val="24"/>
          <w:szCs w:val="24"/>
        </w:rPr>
        <w:t>уполномоченный орган</w:t>
      </w:r>
      <w:r w:rsidRPr="003E4E95">
        <w:rPr>
          <w:rFonts w:ascii="Times New Roman" w:hAnsi="Times New Roman"/>
          <w:sz w:val="24"/>
          <w:szCs w:val="24"/>
        </w:rPr>
        <w:t xml:space="preserve"> заявления при непосредственном обращении заявителя или его представителя в уполномоченный орган не должен превышать 15 минут, при направлении документов через организации почтовой связи или в электронной форме – один рабочий день со дня получения </w:t>
      </w:r>
      <w:r>
        <w:rPr>
          <w:rFonts w:ascii="Times New Roman" w:hAnsi="Times New Roman"/>
          <w:sz w:val="24"/>
          <w:szCs w:val="24"/>
        </w:rPr>
        <w:t>уполномоченным органом</w:t>
      </w:r>
      <w:r w:rsidRPr="003E4E95">
        <w:rPr>
          <w:rFonts w:ascii="Times New Roman" w:hAnsi="Times New Roman"/>
          <w:sz w:val="24"/>
          <w:szCs w:val="24"/>
        </w:rPr>
        <w:t xml:space="preserve"> заявления.</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51. Днем регистрации заявления является день его поступления в </w:t>
      </w:r>
      <w:r>
        <w:rPr>
          <w:rFonts w:ascii="Times New Roman" w:hAnsi="Times New Roman"/>
          <w:sz w:val="24"/>
          <w:szCs w:val="24"/>
        </w:rPr>
        <w:t>уполномоченный орган</w:t>
      </w:r>
      <w:r w:rsidRPr="003E4E95">
        <w:rPr>
          <w:rFonts w:ascii="Times New Roman" w:hAnsi="Times New Roman"/>
          <w:sz w:val="24"/>
          <w:szCs w:val="24"/>
        </w:rPr>
        <w:t xml:space="preserve"> (до 16-00). При поступлении заявления после 16-00 его регистрация осуществляется следующим рабочим днем.</w:t>
      </w:r>
    </w:p>
    <w:p w:rsidR="00897B10" w:rsidRPr="003E4E95" w:rsidRDefault="00897B10" w:rsidP="00897B10">
      <w:pPr>
        <w:ind w:right="566" w:firstLine="567"/>
        <w:jc w:val="center"/>
        <w:rPr>
          <w:rFonts w:ascii="Times New Roman" w:hAnsi="Times New Roman"/>
          <w:sz w:val="24"/>
          <w:szCs w:val="24"/>
        </w:rPr>
      </w:pPr>
      <w:bookmarkStart w:id="22" w:name="Par300"/>
      <w:bookmarkEnd w:id="22"/>
      <w:r w:rsidRPr="003E4E95">
        <w:rPr>
          <w:rFonts w:ascii="Times New Roman" w:hAnsi="Times New Roman"/>
          <w:sz w:val="24"/>
          <w:szCs w:val="24"/>
        </w:rPr>
        <w:t>Глава 18. ТРЕБОВАНИЯ К ПОМЕЩЕНИЯМ,</w:t>
      </w:r>
    </w:p>
    <w:p w:rsidR="00897B10" w:rsidRPr="003E4E95" w:rsidRDefault="00897B10" w:rsidP="00897B10">
      <w:pPr>
        <w:ind w:right="566" w:firstLine="567"/>
        <w:jc w:val="center"/>
        <w:rPr>
          <w:rFonts w:ascii="Times New Roman" w:hAnsi="Times New Roman"/>
          <w:sz w:val="24"/>
          <w:szCs w:val="24"/>
        </w:rPr>
      </w:pPr>
      <w:r w:rsidRPr="003E4E95">
        <w:rPr>
          <w:rFonts w:ascii="Times New Roman" w:hAnsi="Times New Roman"/>
          <w:sz w:val="24"/>
          <w:szCs w:val="24"/>
        </w:rPr>
        <w:t>В КОТОРЫХ ПРЕДОСТАВЛЯЕТСЯ МУНИЦИПАЛЬНАЯ УСЛУГА</w:t>
      </w:r>
    </w:p>
    <w:p w:rsidR="00897B10" w:rsidRPr="003E4E95" w:rsidRDefault="00897B10" w:rsidP="00897B10">
      <w:pPr>
        <w:ind w:right="566" w:firstLine="567"/>
        <w:jc w:val="center"/>
        <w:rPr>
          <w:rFonts w:ascii="Times New Roman" w:hAnsi="Times New Roman"/>
          <w:sz w:val="24"/>
          <w:szCs w:val="24"/>
        </w:rPr>
      </w:pP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52. Вход в здание </w:t>
      </w:r>
      <w:r>
        <w:rPr>
          <w:rFonts w:ascii="Times New Roman" w:hAnsi="Times New Roman"/>
          <w:sz w:val="24"/>
          <w:szCs w:val="24"/>
        </w:rPr>
        <w:t>уполномоченного органа</w:t>
      </w:r>
      <w:r w:rsidRPr="003E4E95">
        <w:rPr>
          <w:rFonts w:ascii="Times New Roman" w:hAnsi="Times New Roman"/>
          <w:sz w:val="24"/>
          <w:szCs w:val="24"/>
        </w:rPr>
        <w:t xml:space="preserve"> оборудуется информационной табличкой (вывеской), содержащей информацию о полном наименовании </w:t>
      </w:r>
      <w:r>
        <w:rPr>
          <w:rFonts w:ascii="Times New Roman" w:hAnsi="Times New Roman"/>
          <w:sz w:val="24"/>
          <w:szCs w:val="24"/>
        </w:rPr>
        <w:t>уполномоченного органа</w:t>
      </w:r>
      <w:r w:rsidRPr="003E4E95">
        <w:rPr>
          <w:rFonts w:ascii="Times New Roman" w:hAnsi="Times New Roman"/>
          <w:sz w:val="24"/>
          <w:szCs w:val="24"/>
        </w:rPr>
        <w:t>.</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lastRenderedPageBreak/>
        <w:t xml:space="preserve">53. </w:t>
      </w:r>
      <w:r>
        <w:rPr>
          <w:rFonts w:ascii="Times New Roman" w:hAnsi="Times New Roman"/>
          <w:sz w:val="24"/>
          <w:szCs w:val="24"/>
        </w:rPr>
        <w:t>Уполномоченный орган о</w:t>
      </w:r>
      <w:r w:rsidRPr="003E4E95">
        <w:rPr>
          <w:rFonts w:ascii="Times New Roman" w:hAnsi="Times New Roman"/>
          <w:sz w:val="24"/>
          <w:szCs w:val="24"/>
        </w:rPr>
        <w:t>беспечивает инвалидам (включая инвалидов, использующих кресла-коляски и собак-проводников):</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2) допуск в здание </w:t>
      </w:r>
      <w:r>
        <w:rPr>
          <w:rFonts w:ascii="Times New Roman" w:hAnsi="Times New Roman"/>
          <w:sz w:val="24"/>
          <w:szCs w:val="24"/>
        </w:rPr>
        <w:t>уполномоченного органа</w:t>
      </w:r>
      <w:r w:rsidRPr="003E4E95">
        <w:rPr>
          <w:rFonts w:ascii="Times New Roman" w:hAnsi="Times New Roman"/>
          <w:sz w:val="24"/>
          <w:szCs w:val="24"/>
        </w:rPr>
        <w:t xml:space="preserve">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3) оказание должностными лицами и работниками </w:t>
      </w:r>
      <w:r>
        <w:rPr>
          <w:rFonts w:ascii="Times New Roman" w:hAnsi="Times New Roman"/>
          <w:sz w:val="24"/>
          <w:szCs w:val="24"/>
        </w:rPr>
        <w:t>уполномоченного органа</w:t>
      </w:r>
      <w:r w:rsidRPr="003E4E95">
        <w:rPr>
          <w:rFonts w:ascii="Times New Roman" w:hAnsi="Times New Roman"/>
          <w:sz w:val="24"/>
          <w:szCs w:val="24"/>
        </w:rPr>
        <w:t xml:space="preserve"> помощи инвалидам в преодолении барьеров, мешающих получению ими услуг наравне с другими лицами.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В случаях, если здание невозможно полностью приспособить с учетом потребностей инвалидов, </w:t>
      </w:r>
      <w:r>
        <w:rPr>
          <w:rFonts w:ascii="Times New Roman" w:hAnsi="Times New Roman"/>
          <w:sz w:val="24"/>
          <w:szCs w:val="24"/>
        </w:rPr>
        <w:t xml:space="preserve">уполномоченный орган </w:t>
      </w:r>
      <w:r w:rsidRPr="003E4E95">
        <w:rPr>
          <w:rFonts w:ascii="Times New Roman" w:hAnsi="Times New Roman"/>
          <w:sz w:val="24"/>
          <w:szCs w:val="24"/>
        </w:rPr>
        <w:t>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54. Информационные таблички (вывески) размещаются рядом с входом в здание </w:t>
      </w:r>
      <w:r>
        <w:rPr>
          <w:rFonts w:ascii="Times New Roman" w:hAnsi="Times New Roman"/>
          <w:sz w:val="24"/>
          <w:szCs w:val="24"/>
        </w:rPr>
        <w:t>уполномоченного органа</w:t>
      </w:r>
      <w:r w:rsidRPr="003E4E95">
        <w:rPr>
          <w:rFonts w:ascii="Times New Roman" w:hAnsi="Times New Roman"/>
          <w:sz w:val="24"/>
          <w:szCs w:val="24"/>
        </w:rPr>
        <w:t xml:space="preserve"> либо на двери входа в здание </w:t>
      </w:r>
      <w:r>
        <w:rPr>
          <w:rFonts w:ascii="Times New Roman" w:hAnsi="Times New Roman"/>
          <w:sz w:val="24"/>
          <w:szCs w:val="24"/>
        </w:rPr>
        <w:t>уполномоченного органа</w:t>
      </w:r>
      <w:r w:rsidRPr="003E4E95">
        <w:rPr>
          <w:rFonts w:ascii="Times New Roman" w:hAnsi="Times New Roman"/>
          <w:sz w:val="24"/>
          <w:szCs w:val="24"/>
        </w:rPr>
        <w:t xml:space="preserve"> так, чтобы они были хорошо видны заявителям или их представителям.</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55. Прием заявителей или их представителей, документов, необходимых для предоставления муниципальной услуги, осуществляется в кабинетах </w:t>
      </w:r>
      <w:r>
        <w:rPr>
          <w:rFonts w:ascii="Times New Roman" w:hAnsi="Times New Roman"/>
          <w:sz w:val="24"/>
          <w:szCs w:val="24"/>
        </w:rPr>
        <w:t>уполномоченного органа</w:t>
      </w:r>
      <w:r w:rsidRPr="003E4E95">
        <w:rPr>
          <w:rFonts w:ascii="Times New Roman" w:hAnsi="Times New Roman"/>
          <w:sz w:val="24"/>
          <w:szCs w:val="24"/>
        </w:rPr>
        <w:t>.</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56. Вход в кабинет </w:t>
      </w:r>
      <w:r>
        <w:rPr>
          <w:rFonts w:ascii="Times New Roman" w:hAnsi="Times New Roman"/>
          <w:sz w:val="24"/>
          <w:szCs w:val="24"/>
        </w:rPr>
        <w:t>уполномоченного органа</w:t>
      </w:r>
      <w:r w:rsidRPr="003E4E95">
        <w:rPr>
          <w:rFonts w:ascii="Times New Roman" w:hAnsi="Times New Roman"/>
          <w:sz w:val="24"/>
          <w:szCs w:val="24"/>
        </w:rPr>
        <w:t xml:space="preserve"> оборудуется информационной табличкой (вывеской) с указанием номера кабинета, в котором осуществляется предоставление муниципальной услуги.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57. Каждое рабочее место должностных лиц </w:t>
      </w:r>
      <w:r>
        <w:rPr>
          <w:rFonts w:ascii="Times New Roman" w:hAnsi="Times New Roman"/>
          <w:sz w:val="24"/>
          <w:szCs w:val="24"/>
        </w:rPr>
        <w:t>уполномоченного органа</w:t>
      </w:r>
      <w:r w:rsidRPr="003E4E95">
        <w:rPr>
          <w:rFonts w:ascii="Times New Roman" w:hAnsi="Times New Roman"/>
          <w:sz w:val="24"/>
          <w:szCs w:val="24"/>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58. Места ожидания должны соответствовать комфортным условиям для заявителей или их представителей и оптимальным условиям работы должностных лиц </w:t>
      </w:r>
      <w:r>
        <w:rPr>
          <w:rFonts w:ascii="Times New Roman" w:hAnsi="Times New Roman"/>
          <w:sz w:val="24"/>
          <w:szCs w:val="24"/>
        </w:rPr>
        <w:t>уполномоченного органа</w:t>
      </w:r>
      <w:r w:rsidRPr="003E4E95">
        <w:rPr>
          <w:rFonts w:ascii="Times New Roman" w:hAnsi="Times New Roman"/>
          <w:sz w:val="24"/>
          <w:szCs w:val="24"/>
        </w:rPr>
        <w:t>.</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59.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60. Места для заполнения документов оборудуются информационными стендами, стульями и столами для возможности оформления документов.</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61. Информационные стенды размещаются на видном, доступном для заявителей 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jc w:val="center"/>
        <w:rPr>
          <w:rFonts w:ascii="Times New Roman" w:hAnsi="Times New Roman"/>
          <w:sz w:val="24"/>
          <w:szCs w:val="24"/>
        </w:rPr>
      </w:pPr>
      <w:bookmarkStart w:id="23" w:name="Par313"/>
      <w:bookmarkEnd w:id="23"/>
      <w:r w:rsidRPr="003E4E95">
        <w:rPr>
          <w:rFonts w:ascii="Times New Roman" w:hAnsi="Times New Roman"/>
          <w:sz w:val="24"/>
          <w:szCs w:val="24"/>
        </w:rPr>
        <w:t>Глава 19. ПОКАЗАТЕЛИ ДОСТУПНОСТИИ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lastRenderedPageBreak/>
        <w:t>62. Основными показателями доступности и качества муниципальной услуги являются:</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 соблюдение требований к местам предоставления муниципальной услуги, их транспортной доступности;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2) среднее время ожидания в очереди при подаче документов;</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4) количество обращений об обжаловании решений и действий (бездействия) уполномоченного органа, а также должностных лиц уполномоченного органа;</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5) количество взаимодействий заявителя или его представителя с должностными лицами, их продолжительность;</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6) возможность получения информации о ходе предоставления муниципальной услуги.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63. Взаимодействие заявителя или его представителя с должностными лицами уполномоченного органа осуществляется при личном приеме граждан в соответствии с графиком приема граждан в </w:t>
      </w:r>
      <w:r>
        <w:rPr>
          <w:rFonts w:ascii="Times New Roman" w:hAnsi="Times New Roman"/>
          <w:sz w:val="24"/>
          <w:szCs w:val="24"/>
        </w:rPr>
        <w:t>уполномоченном органе</w:t>
      </w:r>
      <w:r w:rsidRPr="003E4E95">
        <w:rPr>
          <w:rFonts w:ascii="Times New Roman" w:hAnsi="Times New Roman"/>
          <w:sz w:val="24"/>
          <w:szCs w:val="24"/>
        </w:rPr>
        <w:t>.</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64. Взаимодействие заявителя или его представителя с должностными лицами уполномоченного органа осуществляется при личном обращении заявителя или его представителя:</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 для подачи документов, необходимых для предоставления муниципальной услуги;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2) для получения результата предоставления муниципальной услуги.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65. Продолжительность взаимодействия заявителя или его представителя с должностными лицами уполномоченного органа при предоставлении муниципальной услуги не должна превышать 15 минут по каждому из указанных в пункте 64 настоящего административного регламента видов взаимодействия.</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66. Количество взаимодействий заявителя или его представителя с должностными лицами уполномоченного органа при предоставлении муниципальной услуги не должно превышать двух раз.</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67. Заявителю или его представителю обеспечивается возможность получения муниципальной услуги посредством использования электронной почты </w:t>
      </w:r>
      <w:r>
        <w:rPr>
          <w:rFonts w:ascii="Times New Roman" w:hAnsi="Times New Roman"/>
          <w:sz w:val="24"/>
          <w:szCs w:val="24"/>
        </w:rPr>
        <w:t>уполномоченного органа</w:t>
      </w:r>
      <w:r w:rsidRPr="003E4E95">
        <w:rPr>
          <w:rFonts w:ascii="Times New Roman" w:hAnsi="Times New Roman"/>
          <w:sz w:val="24"/>
          <w:szCs w:val="24"/>
        </w:rPr>
        <w:t>, Портала.</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Возможность получения муниципальной услуги путем обращения в многофункциональный центр предоставления государственных и муниципальных услуг, в том числе путем комплексного запроса, не предусмотрена.</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68. Заявитель или его представитель имеет возможность получить информацию о ходе предоставления муниципальной услуги в уполномоченном органе в порядке, установленном пунктами 6-15 настоящего административного регламента.</w:t>
      </w:r>
    </w:p>
    <w:p w:rsidR="00897B10" w:rsidRPr="003E4E95" w:rsidRDefault="00897B10" w:rsidP="00897B10">
      <w:pPr>
        <w:ind w:right="566" w:firstLine="567"/>
        <w:rPr>
          <w:rFonts w:ascii="Times New Roman" w:hAnsi="Times New Roman"/>
          <w:sz w:val="24"/>
          <w:szCs w:val="24"/>
        </w:rPr>
      </w:pPr>
      <w:bookmarkStart w:id="24" w:name="Par328"/>
      <w:bookmarkEnd w:id="24"/>
    </w:p>
    <w:p w:rsidR="00897B10" w:rsidRPr="003E4E95" w:rsidRDefault="00897B10" w:rsidP="00897B10">
      <w:pPr>
        <w:ind w:right="566" w:firstLine="567"/>
        <w:jc w:val="center"/>
        <w:rPr>
          <w:rFonts w:ascii="Times New Roman" w:hAnsi="Times New Roman"/>
          <w:sz w:val="24"/>
          <w:szCs w:val="24"/>
        </w:rPr>
      </w:pPr>
      <w:r w:rsidRPr="003E4E95">
        <w:rPr>
          <w:rFonts w:ascii="Times New Roman" w:hAnsi="Times New Roman"/>
          <w:sz w:val="24"/>
          <w:szCs w:val="24"/>
        </w:rPr>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69. Муниципальная услуга по экстерриториальному принципу не предоставляется.</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70. Заявители имеют возможность получения муниципальной услуги в электронной форме с использованием региональной государственной информационной системы «Региональный портал государственных и муниципальных услуг Иркутской области» в части: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 возможность получения информации о порядке предоставления муниципальной услуги посредством Портала;</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2) возможность копирования и заполнения в электронном виде форм заявлений и иных документов, необходимых для получения муниципальной услуги, размещенной на Портале;</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lastRenderedPageBreak/>
        <w:t>3) возможность в целях получения муниципальной услуги предоставления документов в электронном виде с использованием Портала;</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4) возможность осуществления мониторинга хода предоставления муниципальной услуги с использованием Портала.</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5) возможность получения результата предоставления муниципальной услуги в электронном виде с использованием Портала.</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71. Доступ к информации о сроках и порядке предоставления муниципальной услуги, размещенной на Портале, осуществляется без выполнения заявителем или его представителем каких-либо требований, в том числе без использования программного обеспечения, установка которого на технические средства заявителя или его представителя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его представителя или предоставление ими персональных данных.</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72.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73. 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Подача заявителем заявления в форме электронного документа посредством электронной почты осуществляется в виде файлов в формате doc, docx, odt, txt, xls, xlsx, ods, rtf.</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74. При обращении за предоставлением муниципальной услуги в электронной форме заявитель 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Усиленная квалифицированная электронная подпись должна соответствовать следующим требованиям:</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4)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запрос и прилагаемые к нему документы (если такие ограничения установлены).</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75. 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такая доверенность удостоверяется усиленной квалифицированной </w:t>
      </w:r>
      <w:r w:rsidRPr="003E4E95">
        <w:rPr>
          <w:rFonts w:ascii="Times New Roman" w:hAnsi="Times New Roman"/>
          <w:sz w:val="24"/>
          <w:szCs w:val="24"/>
        </w:rPr>
        <w:lastRenderedPageBreak/>
        <w:t>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jc w:val="center"/>
        <w:rPr>
          <w:rFonts w:ascii="Times New Roman" w:hAnsi="Times New Roman"/>
          <w:sz w:val="24"/>
          <w:szCs w:val="24"/>
        </w:rPr>
      </w:pPr>
      <w:bookmarkStart w:id="25" w:name="Par339"/>
      <w:bookmarkEnd w:id="25"/>
      <w:r w:rsidRPr="003E4E95">
        <w:rPr>
          <w:rFonts w:ascii="Times New Roman" w:hAnsi="Times New Roman"/>
          <w:sz w:val="24"/>
          <w:szCs w:val="24"/>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jc w:val="center"/>
        <w:rPr>
          <w:rFonts w:ascii="Times New Roman" w:hAnsi="Times New Roman"/>
          <w:sz w:val="24"/>
          <w:szCs w:val="24"/>
        </w:rPr>
      </w:pPr>
      <w:bookmarkStart w:id="26" w:name="Par343"/>
      <w:bookmarkEnd w:id="26"/>
      <w:r w:rsidRPr="003E4E95">
        <w:rPr>
          <w:rFonts w:ascii="Times New Roman" w:hAnsi="Times New Roman"/>
          <w:sz w:val="24"/>
          <w:szCs w:val="24"/>
        </w:rPr>
        <w:t>Глава 21. ИСЧЕРПЫВАЮЩИЙ ПЕРЕЧЕНЬ АДМИНИСТРАТИВНЫХ ПРОЦЕДУР (ДЕЙСТВИЙ)</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76.  Предоставление муниципальной услуги включает в себя следующие административные процедуры:</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 прием, регистрация заявления и документов, представленных заявителем или его представителем;</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2) формирование и направление межведомственных запросов в органы (организации), участвующие в предоставлении муниципальной услуги;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3) принятие решения о выдаче разрешения на ввод объекта в эксплуатацию или об отказе в выдаче разрешения на ввод объекта в эксплуатацию;</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4) выдача (направление) заявителю или его представителю результата муниципальной услуги.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77. В электронной форме при предоставлении муниципальной услуги осуществляются следующие административные процедуры (действия):</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 прием, регистрация заявления и документов, представленных заявителем или его представителем;</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2) формирование и направление межведомственных запросов в органы (организации), участвующие в предоставлении муниципальной услуги.</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jc w:val="center"/>
        <w:rPr>
          <w:rFonts w:ascii="Times New Roman" w:hAnsi="Times New Roman"/>
          <w:sz w:val="24"/>
          <w:szCs w:val="24"/>
        </w:rPr>
      </w:pPr>
      <w:bookmarkStart w:id="27" w:name="Par353"/>
      <w:bookmarkEnd w:id="27"/>
      <w:r w:rsidRPr="003E4E95">
        <w:rPr>
          <w:rFonts w:ascii="Times New Roman" w:hAnsi="Times New Roman"/>
          <w:sz w:val="24"/>
          <w:szCs w:val="24"/>
        </w:rPr>
        <w:t>Глава 22. ПРИЕМ, РЕГИСТРАЦИЯ ЗАЯВЛЕНИЯ И ДОКУМЕНТОВ, ПРЕДСТАВЛЕННЫХ ЗАЯВИТЕЛЕМ ИЛИ ЕГО ПРЕДСТАВИТЕЛЕМ</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78. Основанием для начала осуществления административной процедуры является поступление в уполномоченный орган от заявителя или его представителя заявления с приложенными документами одним из способов, указанных в пункте 32 настоящего административного регламента. </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79. Прием заявления и документов от заявителя или его представителя осуществляется в уполномоченном органе по предварительной записи, которая осуществляется по телефону, указанному на официальном сайте администрации, либо при личном обращении заявителя или его представителя в </w:t>
      </w:r>
      <w:r>
        <w:rPr>
          <w:rFonts w:ascii="Times New Roman" w:hAnsi="Times New Roman"/>
          <w:sz w:val="24"/>
          <w:szCs w:val="24"/>
        </w:rPr>
        <w:t>уполномоченный орган</w:t>
      </w:r>
      <w:r w:rsidRPr="003E4E95">
        <w:rPr>
          <w:rFonts w:ascii="Times New Roman" w:hAnsi="Times New Roman"/>
          <w:sz w:val="24"/>
          <w:szCs w:val="24"/>
        </w:rPr>
        <w:t>.</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80. В день поступления (получения через организации почтовой связи, по адресу электронной почты </w:t>
      </w:r>
      <w:r>
        <w:rPr>
          <w:rFonts w:ascii="Times New Roman" w:hAnsi="Times New Roman"/>
          <w:sz w:val="24"/>
          <w:szCs w:val="24"/>
        </w:rPr>
        <w:t>уполномоченного органа</w:t>
      </w:r>
      <w:r w:rsidRPr="003E4E95">
        <w:rPr>
          <w:rFonts w:ascii="Times New Roman" w:hAnsi="Times New Roman"/>
          <w:sz w:val="24"/>
          <w:szCs w:val="24"/>
        </w:rPr>
        <w:t>) заявление регистрируется 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81. Срок регистрации представленного в уполномоченный орган заявления при непосредственном обращении заявителя или его представителя в уполномоченный орган не должен превышать 15 минут, при направлении документов через организации почтовой связи или в электронной форме – один рабочий день со дня получения в уполномоченном органе указанных документов.</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82. Должностное лицо уполномоченного органа, ответственное за прием и регистрацию документов, просматривает поступившие документы, проверяет их целостность и комплектность, устанавливает наличие или отсутствие оснований для </w:t>
      </w:r>
      <w:r w:rsidRPr="003E4E95">
        <w:rPr>
          <w:rFonts w:ascii="Times New Roman" w:hAnsi="Times New Roman"/>
          <w:sz w:val="24"/>
          <w:szCs w:val="24"/>
        </w:rPr>
        <w:lastRenderedPageBreak/>
        <w:t>отказа в приеме документов, предусмотренных пунктом 38 настоящего административного регламента, в день получения заявления и документов.</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83. В случае поступления заявления, подписанного усиленной квалифицированной электронной подписью, должностным лицом уполномоченного органа, ответственным за прием и регистрацию документов, в ходе проверки, предусмотренной пунктом 82 настоящего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 запрос, на соблюдение требований, предусмотренных пунктом 74 настоящего административного регламента.</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84. Проверка усиленной квалифицированной электронной подписи может осуществляться должностным лицом уполномоченного органа, ответственным за прием и регистрацию документов,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85. В случае выявления в представленных документах хотя бы одного из обстоятельств, предусмотренных пунктом 38 настоящего административного регламента, должностное лицо уполномоченного органа, ответственное за прием и регистрацию документов, не позднее срока, предусмотренного пунктом 82 настоящего административного регламента, принимает решение об отказе в приеме документов.</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86. В случае отказа в приеме документов, поданных путем личного обращения, должностное лицо уполномоченного органа, ответственное за прием и регистрацию документов, выдает (направляет) заявителю в течение трех рабочих дней со дня получения заявления и документов письменное уведомление об отказе в приеме документов с указанием причин отказа.</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В случае отказа в приеме документов, поданных через организации почтовой связи, должностное лицо уполномоченного органа, ответственное за прием и регистрацию документов, не позднее трех рабочих дней со дня получения заявления и документов направляет заявителю уведомление об отказе в приеме документов с указанием причин отказа на адрес, указанный в заявлении.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В случае отказа в приеме документов, поданных в форме электронных документов, заявителю с использованием информационно-телекоммуникационной сети «Интернет» в течение трех рабочих дней со дня получения заявления и документов, поданных в форме электронных документов, должностное лицо уполномоченного органа, ответственное за прием и регистрацию документов, направляет уведомление об отказе в приеме документов с указанием причин отказа на адрес электронной почты, указанный в заявлении.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87. При отсутствии в представленных заявителем документах оснований, предусмотренных пунктом 38 настоящего административного регламента, должностное лицо уполномоченного органа, ответственное за прием и регистрацию документов, не позднее срока, предусмотренного пунктом 82 настоящего административного регламента, принимает решение о передаче представленных документов должностному лицу </w:t>
      </w:r>
      <w:r>
        <w:rPr>
          <w:rFonts w:ascii="Times New Roman" w:hAnsi="Times New Roman"/>
          <w:sz w:val="24"/>
          <w:szCs w:val="24"/>
        </w:rPr>
        <w:t>уполномоченного органа</w:t>
      </w:r>
      <w:r w:rsidRPr="003E4E95">
        <w:rPr>
          <w:rFonts w:ascii="Times New Roman" w:hAnsi="Times New Roman"/>
          <w:sz w:val="24"/>
          <w:szCs w:val="24"/>
        </w:rPr>
        <w:t>, ответственному за предоставление муниципальной услуги.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88. В случае принятия указанного в пункте 87 настоящего административного регламента решения должностное лицо уполномоченного органа, ответственное за прием и регистрацию документов, оформляет расписку в получении указанных документов в двух экземплярах. В случае подачи заявления посредством личного обращения заявителя или направления его посредством почтовой связи первый экземпляр расписки выдается лично или направляется почтовым отправлением с уведомлением о вручении через организации почтовой связи на почтовый адрес, указанный в заявлении, заявителю или </w:t>
      </w:r>
      <w:r w:rsidRPr="003E4E95">
        <w:rPr>
          <w:rFonts w:ascii="Times New Roman" w:hAnsi="Times New Roman"/>
          <w:sz w:val="24"/>
          <w:szCs w:val="24"/>
        </w:rPr>
        <w:lastRenderedPageBreak/>
        <w:t>его представителю в течение двух рабочих дней со дня получения уполномоченным органом документов. Второй экземпляр расписки приобщается к представленным в уполномоченный орган документам.</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В случае поступления заявления и прилагаемых к нему документов в электронной форме должностное лицо уполномоченного органа, ответственное за прием и регистрацию документов, направляет заявителю уведомление о поступлении в уполномоченный орган заявления с указанием перечня документов, приложенных к заявлению, через личный кабинет на Портале (в случае поступления в уполномоченный орган документов через Портал) или на адрес электронной почты, указанный в запросе (в случае поступления заявления и документов на адрес электронный почты уполномоченного органа) в течение двух рабочих дней со дня получения уполномоченным органом документов.</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89. Результатом административной процедуры является прием представленных заявителем документов и их передача должностному лицу, ответственному за предоставление муниципальной услуги, либо направление заявителю уведомления об отказе в приеме представленных документов.</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90. Способом фиксации результата административной процедуры является регистрация должностным лицом уполномоченного органа, ответственным за прием и регистрацию корреспонденции, факта передачи представленных документов должностному лицу уполномоченного органа, ответственному за предоставление муниципальной услуги, в журнале регистрации обращений за предоставлением муниципальной услуги, либо уведомления об отказе в приеме документов. </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jc w:val="center"/>
        <w:rPr>
          <w:rFonts w:ascii="Times New Roman" w:hAnsi="Times New Roman"/>
          <w:sz w:val="24"/>
          <w:szCs w:val="24"/>
        </w:rPr>
      </w:pPr>
      <w:bookmarkStart w:id="28" w:name="Par376"/>
      <w:bookmarkEnd w:id="28"/>
      <w:r w:rsidRPr="003E4E95">
        <w:rPr>
          <w:rFonts w:ascii="Times New Roman" w:hAnsi="Times New Roman"/>
          <w:sz w:val="24"/>
          <w:szCs w:val="24"/>
        </w:rPr>
        <w:t>Глава 23. ФОРМИРОВАНИЕ И НАПРАВЛЕНИЕ МЕЖВЕДОМСТВЕННЫХ ЗАПРОСОВ В ОРГАНЫ (ОРГАНИЗАЦИИ), УЧАСТВУЮЩИЕ В ПРЕДОСТАВЛЕНИИ МУНИЦИПАЛЬНОЙ УСЛУГИ</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91. Основанием для начала административной процедуры является непредставление заявителем хотя бы одного из документов, указанных в пункте 35 настоящего административного регламента, при условии его (их) отсутствия в распоряжении </w:t>
      </w:r>
      <w:r>
        <w:rPr>
          <w:rFonts w:ascii="Times New Roman" w:hAnsi="Times New Roman"/>
          <w:sz w:val="24"/>
          <w:szCs w:val="24"/>
        </w:rPr>
        <w:t>уполномоченного органа</w:t>
      </w:r>
      <w:r w:rsidRPr="003E4E95">
        <w:rPr>
          <w:rFonts w:ascii="Times New Roman" w:hAnsi="Times New Roman"/>
          <w:sz w:val="24"/>
          <w:szCs w:val="24"/>
        </w:rPr>
        <w:t>.</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92. Должностное лицо уполномоченного органа, ответственное за предоставление муниципальной услуги, в день передачи ему документов, представленных заявителем или его представителем, формирует и направляет межведомственные запросы:</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 в Федеральную службу государственной регистрации, кадастра и картографии, ее территориальный орган или территориальный отдел территориального органа Федеральной службы государственной регистрации, кадастра и картографии – в целях получения правоустанавливающих документов на земельный участок, в том числе соглашения об установлении сервитута, решения об установлении публичного сервитута;</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2) в орган федерального государственного строительного надзора (Енисейское управление Федеральной службы по экологическому, технологическому и атомному надзору) или орган регионального государственного строительного надзора (Служба государственного строительного надзора Иркутской области) – в целях получения заключения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3) в Управление Федеральной службы по надзору в сфере природопользования по Иркутской области – в целях получения заключения, выдаваемого в случаях, предусмотренных частью 7 статьи 54 Градостроительного кодекса Российской Федерации;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4) в Службу по       охране       объектов культурного   наследия Иркутской области – в целях получения акта приемки выполненных работ по сохранению объекта культурного наследия, утвержденного соответствующим органом охраны объектов культурного </w:t>
      </w:r>
      <w:r w:rsidRPr="003E4E95">
        <w:rPr>
          <w:rFonts w:ascii="Times New Roman" w:hAnsi="Times New Roman"/>
          <w:sz w:val="24"/>
          <w:szCs w:val="24"/>
        </w:rPr>
        <w:lastRenderedPageBreak/>
        <w:t>наследия, определенным Федеральным законом от 25 июня 2002 года № 73-ФЗ «Об объектах культурного наследия (памятниках истории и культуры) народов Российской Федерации» – в случае проведения реставрации, консервации, ремонта этого объекта и его приспособления для современного использования.</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93. Межведомственный запрос о представлении документов, указанных в пункте 35 настоящего административного регламента, формируется в соответствии с требованиями статьи 72 Федерального закона от 27 июля 2010 года № 210</w:t>
      </w:r>
      <w:r w:rsidRPr="003E4E95">
        <w:rPr>
          <w:rFonts w:ascii="Times New Roman" w:hAnsi="Times New Roman"/>
          <w:sz w:val="24"/>
          <w:szCs w:val="24"/>
        </w:rPr>
        <w:noBreakHyphen/>
        <w:t>ФЗ «Об организации предоставления государственных и муниципальных услуг».</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94.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95. В день поступления ответа на межведомственный запрос должностное лицо </w:t>
      </w:r>
      <w:r>
        <w:rPr>
          <w:rFonts w:ascii="Times New Roman" w:hAnsi="Times New Roman"/>
          <w:sz w:val="24"/>
          <w:szCs w:val="24"/>
        </w:rPr>
        <w:t>уполномоченного органа</w:t>
      </w:r>
      <w:r w:rsidRPr="003E4E95">
        <w:rPr>
          <w:rFonts w:ascii="Times New Roman" w:hAnsi="Times New Roman"/>
          <w:sz w:val="24"/>
          <w:szCs w:val="24"/>
        </w:rPr>
        <w:t>, ответственное за предоставление муниципальной услуги, регистрирует полученный ответ на межведомственный запрос в журнале регистрации обращений за предоставлением муниципальной услуги.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96. Результатом административной процедуры является получение в рамках межведомственного взаимодействия информации (документов), указанных в пункте 35 настоящего административного регламента.</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97.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обращений за предоставлением муниципальной услуги.</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jc w:val="center"/>
        <w:rPr>
          <w:rFonts w:ascii="Times New Roman" w:hAnsi="Times New Roman"/>
          <w:sz w:val="24"/>
          <w:szCs w:val="24"/>
        </w:rPr>
      </w:pPr>
      <w:r w:rsidRPr="003E4E95">
        <w:rPr>
          <w:rFonts w:ascii="Times New Roman" w:hAnsi="Times New Roman"/>
          <w:sz w:val="24"/>
          <w:szCs w:val="24"/>
        </w:rPr>
        <w:t>Глава 24. ПРИНЯТИЕ РЕШЕНИЯ О ВЫДАЧЕ РАЗРЕШЕНИЯ НА ВВОД ОБЪЕКТА В ЭКСПЛУАТАЦИЮ ИЛИ ОБ ОТКАЗЕ В ВЫДАЧЕ РАЗРЕШЕНИЯ НА ВВОД ОБЪЕКТА В ЭКСПЛУАТАЦИЮ</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98.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 необходимых для предоставления муниципальной услуги, указанных в пунктах 29, 30, 35 настоящего административного регламента.</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99. Должностное лицо уполномоченного органа, ответственное за предоставление муниципальной услуги, в день получения в рамках межведомственного взаимодействия информации (документов), указанных в пункте 35 настоящего административного регламента, но не позднее четырех рабочих дней со дня поступления заявления в уполномоченный орган, рассматривает поступившее заявление и документы, проводит осмотр построенного, реконструированного объекта капитального строительства, в ходе которого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lastRenderedPageBreak/>
        <w:t>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частью 1 статьи 54 Градостроительного кодекса Российской Федерации, осмотр такого объекта администрацией, выдавшей разрешение на строительство, не проводится.</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100. В ходе рассмотрения поступившего заявления и документов должностное лицо уполномоченного органа, ответственное за предоставление муниципальной услуги, в срок, указанный в пункте 99 административного регламента, проверяет наличие или отсутствие оснований для отказа в выдаче разрешения на ввод объекта в эксплуатацию, указанных в пункте 101 настоящего административного регламента и по результатам этих рассмотрения, проверки, а также осмотра объекта капитального строительства принимает решение о выдаче разрешения на ввод объекта в эксплуатацию или при наличии оснований, указанных в пункте 101 настоящего административного регламента, принимает решение об отказе в выдаче разрешения на ввод объекта в эксплуатацию.</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101. Основания для отказа в выдаче разрешения на ввод объекта в эксплуатацию:</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 отсутствие документов, указанных в пунктах 29, 30, 35 административного регламента;</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3) несоответствие объекта капитального строительства требованиям, установленным в разрешении на строительство;</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4) несоответствие параметров построенного, реконструированного объекта капитального строительства проектной документации;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102. По результатам указанных в пункте 99 настоящего административного регламента рассмотрения и проверки заявления и документов должностное лицо уполномоченного органа, ответственное за предоставление муниципальной услуги, в срок, предусмотренный пунктом  99 настоящего административного регламента, подготавливает один из следующих документов (в двух экземплярах):</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 разрешение на ввод объекта в эксплуатацию по форме, утвержденной Приказом Минстроя России от 19 февраля 2015 года № 117/пр «Об утверждении формы разрешения на строительство и формы разрешения на ввод объекта в эксплуатацию»;</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2) уведомление об отказе в выдаче разрешения на ввод объекта в эксплуатацию.</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103. После подготовки документа, указанного в пункте 102 настоящего административного регламента, должностное лицо уполномоченного органа, ответственное за предоставление муниципальной услуги, в течение одного рабочего дня со дня подготовки документов обеспечивает согласование уполномоченными лицами администрации и подписание документа мэром УКМО.</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lastRenderedPageBreak/>
        <w:t>104. Критерием принятия решения о выдаче разрешения на ввод объекта в эксплуатацию или об отказе в выдаче разрешения на ввод объекта в эксплуатацию является наличие или отсутствие оснований, предусмотренных пунктом 101 настоящего административного регламента.</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105. Результатом административной процедуры является разрешение на ввод объекта в эксплуатацию или уведомление об отказе в выдаче разрешения на ввод объекта в эксплуатацию.</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106. Способом фиксации результата административной процедуры является подписание мэром УКМО разрешения на ввод объекта в эксплуатацию или уведомления об отказе в выдаче разрешения на ввод объекта в эксплуатацию.</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jc w:val="center"/>
        <w:rPr>
          <w:rFonts w:ascii="Times New Roman" w:hAnsi="Times New Roman"/>
          <w:sz w:val="24"/>
          <w:szCs w:val="24"/>
        </w:rPr>
      </w:pPr>
      <w:r w:rsidRPr="003E4E95">
        <w:rPr>
          <w:rFonts w:ascii="Times New Roman" w:hAnsi="Times New Roman"/>
          <w:sz w:val="24"/>
          <w:szCs w:val="24"/>
        </w:rPr>
        <w:t>Глава 25. ВЫДАЧА (НАПРАВЛЕНИЕ) ЗАЯВИТЕЛЮ ИЛИ ЕГО ПРЕДСТАВИТЕЛЮ РЕЗУЛЬТАТА МУНИЦИПАЛЬНОЙ УСЛУГИ</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107. Основанием для начала административной процедуры является подписание мэром УКМО разрешения на ввод объекта в эксплуатацию или уведомления об отказе в выдаче разрешения на ввод объекта в эксплуатацию.</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108. Должностное лицо уполномоченного органа, ответственное за выдачу (направление) заявителю или его представителю результата муниципальной услуги, в день подписания разрешения на ввод объекта в эксплуатацию или уведомления об отказе в выдаче разрешения на ввод объекта в эксплуатацию направляет заявителю или его представителю один из указанных документов почтовым отправлением по почтовому адресу, указанному в заявлении, либо по обращению заявителя или его представителя – вручает ему лично. </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Разрешение на ввод объекта в эксплуатацию выдается (направляется) заявителю в форме электронного документа, подписанного электронной подписью, по адресу электронной почты заявителя или его представителя либо в его личный кабинет на Портале в случае, если это указано в заявлении о выдаче разрешения на ввод объекта в эксплуатацию.</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109. При личном получении разрешения на ввод объекта в эксплуатацию или уведомления об отказе в выдаче разрешения на ввод объекта в эксплуатацию заявитель или его представитель расписывается в их получении в журнале регистрации обращений за предоставлением муниципальной услуги.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110. Результатом административной процедуры является выдача (направление) заявителю или его представителю разрешения на ввод объекта в эксплуатацию или уведомления об отказе в выдаче разрешения на ввод объекта в эксплуатацию.</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111. Способом фиксации результата административной процедуры является занесение должностным лицом уполномоченного органа, ответственным за выдачу (направление) заявителю или его представителю результата муниципальной услуги, в журнале регистрации обращений за предоставлением муниципальной услуги отметки о направлении заявителю или его представителю разрешения на ввод объекта в эксплуатацию, уведомления об отказе в выдаче разрешения на ввод объекта в эксплуатацию или о получении указанного документа лично заявителем или его представителем.</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jc w:val="center"/>
        <w:rPr>
          <w:rFonts w:ascii="Times New Roman" w:hAnsi="Times New Roman"/>
          <w:sz w:val="24"/>
          <w:szCs w:val="24"/>
        </w:rPr>
      </w:pPr>
      <w:r w:rsidRPr="003E4E95">
        <w:rPr>
          <w:rFonts w:ascii="Times New Roman" w:hAnsi="Times New Roman"/>
          <w:sz w:val="24"/>
          <w:szCs w:val="24"/>
        </w:rPr>
        <w:t>Глава 26. ИСПРАВЛЕНИЕ ДОПУЩЕННЫХ ОПЕЧАТОК И ОШИБОК В ВЫДАННЫХ В РЕЗУЛЬТАТЕ ПРЕДОСТАВЛЕНИЯ МУНИЦИПАЛЬНОЙ УСЛУГИ ДОКУМЕНТАХ</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112. Основанием для начала процедуры по исправлению допущенных опечаток и ошибок в выданном в результате предоставления муниципальной услуги разрешении на ввод объекта в эксплуатацию или уведомлении об отказе в выдаче разрешения на ввод объекта в эксплуатацию (далее – техническая ошибка) является получение </w:t>
      </w:r>
      <w:r w:rsidRPr="003E4E95">
        <w:rPr>
          <w:rFonts w:ascii="Times New Roman" w:hAnsi="Times New Roman"/>
          <w:sz w:val="24"/>
          <w:szCs w:val="24"/>
        </w:rPr>
        <w:lastRenderedPageBreak/>
        <w:t>уполномоченным органом заявления об исправлении технической ошибки от заявителя или его представителя.</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113. Заявление об исправлении технической ошибки подается заявителем или его представителем в уполномоченный орган одним из способов, указанным в пункте 32 настоящего административного регламента. </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114. Заявление об исправлении технической ошибки регистрируется должностным лицом </w:t>
      </w:r>
      <w:r>
        <w:rPr>
          <w:rFonts w:ascii="Times New Roman" w:hAnsi="Times New Roman"/>
          <w:sz w:val="24"/>
          <w:szCs w:val="24"/>
        </w:rPr>
        <w:t>уполномоченного органа</w:t>
      </w:r>
      <w:r w:rsidRPr="003E4E95">
        <w:rPr>
          <w:rFonts w:ascii="Times New Roman" w:hAnsi="Times New Roman"/>
          <w:sz w:val="24"/>
          <w:szCs w:val="24"/>
        </w:rPr>
        <w:t>, ответственным за прием и регистрацию документов, в порядке, установленном главой 17 настоящего административного регламента, и направляется должностному лицу. ответственному за предоставление муниципальной услуги.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115. Должностное лицо </w:t>
      </w:r>
      <w:r>
        <w:rPr>
          <w:rFonts w:ascii="Times New Roman" w:hAnsi="Times New Roman"/>
          <w:sz w:val="24"/>
          <w:szCs w:val="24"/>
        </w:rPr>
        <w:t>уполномоченного органа</w:t>
      </w:r>
      <w:r w:rsidRPr="003E4E95">
        <w:rPr>
          <w:rFonts w:ascii="Times New Roman" w:hAnsi="Times New Roman"/>
          <w:sz w:val="24"/>
          <w:szCs w:val="24"/>
        </w:rPr>
        <w:t xml:space="preserve">, ответственное за предоставление муниципальной услуги, в течение одного рабочего дня со дня регистрации заявления об исправлении технической ошибки в </w:t>
      </w:r>
      <w:r>
        <w:rPr>
          <w:rFonts w:ascii="Times New Roman" w:hAnsi="Times New Roman"/>
          <w:sz w:val="24"/>
          <w:szCs w:val="24"/>
        </w:rPr>
        <w:t>уполномоченном органе</w:t>
      </w:r>
      <w:r w:rsidRPr="003E4E95">
        <w:rPr>
          <w:rFonts w:ascii="Times New Roman" w:hAnsi="Times New Roman"/>
          <w:sz w:val="24"/>
          <w:szCs w:val="24"/>
        </w:rPr>
        <w:t xml:space="preserve">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 об исправлении технической ошибки;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2) об отсутствии технической ошибки.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116. Критерием принятия решения, указанного в пункте 115 настоящего административного регламента, является наличие опечатки и (или) ошибки в выданном заявителю или его представителю документе, являющемся результатом предоставления муниципальной услуги.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117. В случае принятия решения, указанного в подпункте 1 пункта 115 настоящего административного регламента, должностное лицо уполномоченного органа, ответственное за предоставление муниципальной услуги, подготавливает в зависимости от результата предоставленной муниципальной услуги проект разрешения на ввод объекта в эксплуатацию или уведомления об отказе в выдаче разрешения на ввод объекта в эксплуатацию с исправленной технической ошибкой.</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118. В случае принятия решения, указанного в подпункте 2 пункта 115 настоящего административного регламента, должностное лицо уполномоченного органа,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119. Должностное лицо уполномоченного органа, ответственное за предоставление муниципальной услуги, в течение двух рабочих дней со дня регистрации заявления об исправлении технической ошибки в уполномоченном органе обеспечивает подписание мэром УКМО проекта разрешения на ввод объекта в эксплуатацию, проекта уведомления об отказе в выдаче разрешения на ввод объекта в эксплуатацию с исправленной технической ошибкой или уведомления об отсутствии технической ошибки в выданном в результате предоставления муниципальной услуги документе.</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120. Мэр УКМО немедленно после подписания документа, указанного в пункте 119 настоящего административного регламента, передает его должностному лицу уполномоченного органа, ответственному за выдачу (направление) заявителю результата муниципальной услуги.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121. Должностное лицо уполномоченного органа, ответственное за выдачу (направление) заявителю результата муниципальной услуги, в течение одного рабочего дня со дня подписания мэром УКМО документа, указанного в пункте 119 настоящего административного регламента, направляет указанный документ заявителю или его представителю почтовым отправлением по почтовому адресу, указанному в заявлении об исправлении технической ошибки, либо по обращению заявителя или его представителя – вручает его лично.</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122. Результатом выполнения процедуры по исправлению технической ошибки в выданном в результате предоставления муниципальной услуги документе является:</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lastRenderedPageBreak/>
        <w:t>1) в случае наличия технической ошибки в выданном в результате предоставления муниципальной услуги документе – разрешение на ввод объекта в эксплуатацию или уведомление об отказе в выдаче разрешения на ввод объекта в эксплуатацию с исправленной технической ошибкой;</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123. Способом фиксации результата процедуры по исправлению технической ошибки является занесение должностным лицом уполномоченного органа, ответственным за выдачу (направление) заявителю результата муниципальной услуги, в журнале регистрации обращений за предоставлением муниципальной услуги отметки о направлении разрешения на ввод объекта в эксплуатацию или уведомления об отказе в выдаче разрешения на ввод объекта в эксплуатацию с исправленной технической ошибкой или уведомление об отсутствии технической ошибки в выданном в результате предоставления муниципальной услуги документе заявителю или о получении указанного документа лично заявителем или его представителем.</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jc w:val="center"/>
        <w:rPr>
          <w:rFonts w:ascii="Times New Roman" w:hAnsi="Times New Roman"/>
          <w:sz w:val="24"/>
          <w:szCs w:val="24"/>
        </w:rPr>
      </w:pPr>
      <w:bookmarkStart w:id="29" w:name="Par410"/>
      <w:bookmarkEnd w:id="29"/>
      <w:r w:rsidRPr="003E4E95">
        <w:rPr>
          <w:rFonts w:ascii="Times New Roman" w:hAnsi="Times New Roman"/>
          <w:sz w:val="24"/>
          <w:szCs w:val="24"/>
        </w:rPr>
        <w:t>Раздел IV. ФОРМЫ КОНТРОЛЯ ЗА ПРЕДОСТАВЛЕНИЕМ МУНИЦИПАЛЬНОЙ УСЛУГИ</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jc w:val="center"/>
        <w:rPr>
          <w:rFonts w:ascii="Times New Roman" w:hAnsi="Times New Roman"/>
          <w:sz w:val="24"/>
          <w:szCs w:val="24"/>
        </w:rPr>
      </w:pPr>
      <w:bookmarkStart w:id="30" w:name="Par413"/>
      <w:bookmarkEnd w:id="30"/>
      <w:r w:rsidRPr="003E4E95">
        <w:rPr>
          <w:rFonts w:ascii="Times New Roman" w:hAnsi="Times New Roman"/>
          <w:sz w:val="24"/>
          <w:szCs w:val="24"/>
        </w:rPr>
        <w:t>Глава 27. ПОРЯДОК ОСУЩЕСТВЛЕНИЯ ТЕКУЩЕГО КОНТРОЛЯ ЗАСОБЛЮДЕНИЕМ И ИСПОЛНЕНИЕМ ОТВЕТСТВЕННЫМИ ДОЛЖНОСТНЫМИ ЛИЦАМИПОЛОЖЕНИЙ АДМИНИСТРАТИВНОГО РЕГЛАМЕНТА И ИНЫХ НОРМАТИВНЫХПРАВОВЫХ АКТОВ, УСТАНАВЛИВАЮЩИХ ТРЕБОВАНИЯ К ПРЕДОСТАВЛЕНИЮ МУНИЦИПАЛЬНОЙ УСЛУГИ, А ТАКЖЕ ПРИНЯТИЕМ ИМИ РЕШЕНИЙ</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124.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125. Основными задачами текущего контроля являются:</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а) обеспечение своевременного и качественного предоставления муниципальной услуги;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б) выявление нарушений в сроках и качестве предоставления муниципальной услуги;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в) выявление и устранение причин и условий, способствующих ненадлежащему предоставлению муниципальной услуги;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г) принятие мер по надлежащему предоставлению муниципальной услуги.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126. Текущий контроль осуществляется на постоянной основе.</w:t>
      </w:r>
    </w:p>
    <w:p w:rsidR="00897B10" w:rsidRPr="003E4E95" w:rsidRDefault="00897B10" w:rsidP="00897B10">
      <w:pPr>
        <w:ind w:right="566" w:firstLine="567"/>
        <w:rPr>
          <w:rFonts w:ascii="Times New Roman" w:hAnsi="Times New Roman"/>
          <w:sz w:val="24"/>
          <w:szCs w:val="24"/>
        </w:rPr>
      </w:pPr>
      <w:bookmarkStart w:id="31" w:name="Par427"/>
      <w:bookmarkEnd w:id="31"/>
    </w:p>
    <w:p w:rsidR="00897B10" w:rsidRPr="003E4E95" w:rsidRDefault="00897B10" w:rsidP="00897B10">
      <w:pPr>
        <w:ind w:right="566" w:firstLine="567"/>
        <w:jc w:val="center"/>
        <w:rPr>
          <w:rFonts w:ascii="Times New Roman" w:hAnsi="Times New Roman"/>
          <w:sz w:val="24"/>
          <w:szCs w:val="24"/>
        </w:rPr>
      </w:pPr>
      <w:r w:rsidRPr="003E4E95">
        <w:rPr>
          <w:rFonts w:ascii="Times New Roman" w:hAnsi="Times New Roman"/>
          <w:sz w:val="24"/>
          <w:szCs w:val="24"/>
        </w:rPr>
        <w:t>Глава 28. ПОРЯДОК И ПЕРИОДИЧНОСТЬ ОСУЩЕСТВЛЕНИЯ ПЛАНОВЫХ ИВНЕПЛАНОВЫХ ПРОВЕРОК ПОЛНОТЫ И КАЧЕСТВА ПРЕДОСТАВЛЕНИЯ МУНИЦИПАЛЬНОЙ УСЛУГИ, В ТОМ ЧИСЛЕ ПОРЯДОК И ФОРМЫ КОНТРОЛЯЗА ПОЛНОТОЙ И КАЧЕСТВОМ ПРЕДОСТАВЛЕНИЯ МУНИЦИПАЛЬНОЙ УСЛУГИ</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127. Контроль за полнотой и качеством предоставления муниципальной услуги осуществляется в формах:</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 проведения плановых проверок;</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2) рассмотрения жалоб на действия (бездействие) должностных лиц уполномоченного органа, ответственных за предоставление муниципальной услуги.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lastRenderedPageBreak/>
        <w:t>128.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администрации.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129.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уполномоченного органа, ответственного за предоставление муниципальной услуги.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130. Заявитель информируется о результатах внеплановой проверки поданной им жалобы, а также о решениях, принятых по результатам проведенной внеплановой проверки, в установленном </w:t>
      </w:r>
      <w:hyperlink r:id="rId13" w:history="1">
        <w:r w:rsidRPr="00901F55">
          <w:rPr>
            <w:rStyle w:val="a4"/>
            <w:rFonts w:ascii="Times New Roman" w:hAnsi="Times New Roman"/>
            <w:color w:val="auto"/>
            <w:sz w:val="24"/>
            <w:szCs w:val="24"/>
            <w:u w:val="none"/>
          </w:rPr>
          <w:t>законодательством</w:t>
        </w:r>
      </w:hyperlink>
      <w:r w:rsidRPr="003E4E95">
        <w:rPr>
          <w:rFonts w:ascii="Times New Roman" w:hAnsi="Times New Roman"/>
          <w:sz w:val="24"/>
          <w:szCs w:val="24"/>
        </w:rPr>
        <w:t xml:space="preserve"> Российской Федерации порядке.</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131.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897B10" w:rsidRPr="003E4E95" w:rsidRDefault="00897B10" w:rsidP="00897B10">
      <w:pPr>
        <w:ind w:right="566" w:firstLine="567"/>
        <w:rPr>
          <w:rFonts w:ascii="Times New Roman" w:hAnsi="Times New Roman"/>
          <w:sz w:val="24"/>
          <w:szCs w:val="24"/>
        </w:rPr>
      </w:pPr>
      <w:bookmarkStart w:id="32" w:name="Par439"/>
      <w:bookmarkEnd w:id="32"/>
    </w:p>
    <w:p w:rsidR="00897B10" w:rsidRPr="003E4E95" w:rsidRDefault="00897B10" w:rsidP="00897B10">
      <w:pPr>
        <w:ind w:right="566" w:firstLine="567"/>
        <w:jc w:val="center"/>
        <w:rPr>
          <w:rFonts w:ascii="Times New Roman" w:hAnsi="Times New Roman"/>
          <w:sz w:val="24"/>
          <w:szCs w:val="24"/>
        </w:rPr>
      </w:pPr>
      <w:r w:rsidRPr="003E4E95">
        <w:rPr>
          <w:rFonts w:ascii="Times New Roman" w:hAnsi="Times New Roman"/>
          <w:sz w:val="24"/>
          <w:szCs w:val="24"/>
        </w:rPr>
        <w:t>Глава 29.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132. Обязанность соблюдения положений настоящего административного регламента закрепляется в должностных инструкциях должностных лиц уполномоченного органа.</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133.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jc w:val="center"/>
        <w:rPr>
          <w:rFonts w:ascii="Times New Roman" w:hAnsi="Times New Roman"/>
          <w:sz w:val="24"/>
          <w:szCs w:val="24"/>
        </w:rPr>
      </w:pPr>
      <w:bookmarkStart w:id="33" w:name="Par447"/>
      <w:bookmarkEnd w:id="33"/>
      <w:r w:rsidRPr="003E4E95">
        <w:rPr>
          <w:rFonts w:ascii="Times New Roman" w:hAnsi="Times New Roman"/>
          <w:sz w:val="24"/>
          <w:szCs w:val="24"/>
        </w:rPr>
        <w:t>Глава 30. ПОЛОЖЕНИЯ, ХАРАКТЕРИЗУЮЩИЕ ТРЕБОВАНИЯ К ПОРЯДКУ И ФОРМАМ КОНТРОЛЯ ЗА ПРЕДОСТАВЛЕНИЕМ МУНИЦИПАЛЬНОЙ УСЛУГИ, В ТОМ ЧИСЛЕ СО СТОРОНЫ ЗАЯВИТЕЛЕЙ, ИХ ОБЪЕДИНЕНИЙ И ОРГАНИЗАЦИЕЙ</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134. 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нарушения прав и законных интересов заявителей решением, действием (бездействием) уполномоченного органа, его должностных лиц;</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некорректного поведения должностных лиц уполномоченного органа, нарушения правил служебной этики при предоставлении муниципальной услуги.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135. Информацию, указанную в пункте 134</w:t>
      </w:r>
      <w:hyperlink w:anchor="Par401" w:history="1"/>
      <w:r w:rsidRPr="003E4E95">
        <w:rPr>
          <w:rFonts w:ascii="Times New Roman" w:hAnsi="Times New Roman"/>
          <w:sz w:val="24"/>
          <w:szCs w:val="24"/>
        </w:rPr>
        <w:t xml:space="preserve"> настоящего административного регламента, заявители могут сообщить по телефонам уполномоченного органа, указанным в пункте 17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136. Контроль за предоставлением муниципальной услуги осуществляется в соответствии с действующим законодательством.</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137. Срок рассмотрения обращений со стороны граждан, их объединений и организаций составляет 30 календарных дней с момента их регистрации.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lastRenderedPageBreak/>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897B10" w:rsidRPr="003E4E95" w:rsidRDefault="00897B10" w:rsidP="00897B10">
      <w:pPr>
        <w:ind w:right="566" w:firstLine="567"/>
        <w:rPr>
          <w:rFonts w:ascii="Times New Roman" w:hAnsi="Times New Roman"/>
          <w:sz w:val="24"/>
          <w:szCs w:val="24"/>
        </w:rPr>
      </w:pPr>
      <w:bookmarkStart w:id="34" w:name="Par454"/>
      <w:bookmarkEnd w:id="34"/>
    </w:p>
    <w:p w:rsidR="00897B10" w:rsidRPr="003E4E95" w:rsidRDefault="00897B10" w:rsidP="00897B10">
      <w:pPr>
        <w:ind w:right="566" w:firstLine="567"/>
        <w:jc w:val="center"/>
        <w:rPr>
          <w:rFonts w:ascii="Times New Roman" w:hAnsi="Times New Roman"/>
          <w:sz w:val="24"/>
          <w:szCs w:val="24"/>
        </w:rPr>
      </w:pPr>
      <w:r w:rsidRPr="003E4E95">
        <w:rPr>
          <w:rFonts w:ascii="Times New Roman" w:hAnsi="Times New Roman"/>
          <w:sz w:val="24"/>
          <w:szCs w:val="24"/>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jc w:val="center"/>
        <w:rPr>
          <w:rFonts w:ascii="Times New Roman" w:hAnsi="Times New Roman"/>
          <w:sz w:val="24"/>
          <w:szCs w:val="24"/>
        </w:rPr>
      </w:pPr>
      <w:bookmarkStart w:id="35" w:name="Par459"/>
      <w:bookmarkEnd w:id="35"/>
      <w:r w:rsidRPr="003E4E95">
        <w:rPr>
          <w:rFonts w:ascii="Times New Roman" w:hAnsi="Times New Roman"/>
          <w:sz w:val="24"/>
          <w:szCs w:val="24"/>
        </w:rPr>
        <w:t>Глава 31.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138. Заявитель или его представитель вправе подать жалобу на решение и (или) действие (бездействие) уполномоченного органа, а также муниципальных служащих уполномоченного органа (далее – жалоба).</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139. Заявитель или его представитель может обратиться с жалобой, в том числе в следующих случаях:</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 нарушение срока регистрации запроса о предоставлении муниципальной услуги, комплексного запроса;</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2) нарушение срока предоставления муниципальной услуги;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3) требование у заявителя или его представителя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 для предоставления муниципальной услуги;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муниципального образования для предоставления муниципальной услуги, у заявителя или его представителя;</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муниципальными правовыми актами;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6) затребование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муниципального образования;</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муниципальными правовыми актами;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w:t>
      </w:r>
      <w:r w:rsidRPr="003E4E95">
        <w:rPr>
          <w:rFonts w:ascii="Times New Roman" w:hAnsi="Times New Roman"/>
          <w:sz w:val="24"/>
          <w:szCs w:val="24"/>
        </w:rPr>
        <w:lastRenderedPageBreak/>
        <w:t>Федерального закона от 27 июля 2010 года № 210</w:t>
      </w:r>
      <w:r w:rsidRPr="003E4E95">
        <w:rPr>
          <w:rFonts w:ascii="Times New Roman" w:hAnsi="Times New Roman"/>
          <w:sz w:val="24"/>
          <w:szCs w:val="24"/>
        </w:rPr>
        <w:noBreakHyphen/>
        <w:t>ФЗ «Об организации предоставления государственных и муниципальных услуг».</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140. Рассмотрение жалобы осуществляется в порядке и сроки, установленные статьей 112 Федерального закона от 27 июля 2010 года № 210</w:t>
      </w:r>
      <w:r w:rsidRPr="003E4E95">
        <w:rPr>
          <w:rFonts w:ascii="Times New Roman" w:hAnsi="Times New Roman"/>
          <w:sz w:val="24"/>
          <w:szCs w:val="24"/>
        </w:rPr>
        <w:noBreakHyphen/>
        <w:t>ФЗ «Об организации предоставления государственных и муниципальных услуг».</w:t>
      </w:r>
    </w:p>
    <w:p w:rsidR="00897B10" w:rsidRPr="003E4E95" w:rsidRDefault="00897B10" w:rsidP="00897B10">
      <w:pPr>
        <w:ind w:right="566" w:firstLine="567"/>
        <w:rPr>
          <w:rFonts w:ascii="Times New Roman" w:hAnsi="Times New Roman"/>
          <w:sz w:val="24"/>
          <w:szCs w:val="24"/>
        </w:rPr>
      </w:pPr>
    </w:p>
    <w:p w:rsidR="00897B10" w:rsidRDefault="00897B10" w:rsidP="00897B10">
      <w:pPr>
        <w:ind w:right="566" w:firstLine="567"/>
        <w:jc w:val="center"/>
        <w:rPr>
          <w:rFonts w:ascii="Times New Roman" w:hAnsi="Times New Roman"/>
          <w:sz w:val="24"/>
          <w:szCs w:val="24"/>
        </w:rPr>
      </w:pPr>
      <w:r w:rsidRPr="003E4E95">
        <w:rPr>
          <w:rFonts w:ascii="Times New Roman" w:hAnsi="Times New Roman"/>
          <w:sz w:val="24"/>
          <w:szCs w:val="24"/>
        </w:rPr>
        <w:t>Глава 32. ОРГАНЫ ГОСУДАРСТВЕННОЙ ВЛАСТИ, ОРГАНЫ МЕСТНОГО САМОУПРАВЛЕНИЯ, ОРГАНИЗАЦИИ И УПОЛНОМОЧЕННЫЕ НА РАССМОТРЕНИЕ ЖАЛОБЫ ЛИЦА, КОТОРЫМ МОЖЕТ БЫТЬ ПОДАНА ЖАЛОБА ЗАЯВИТЕЛЯ ИЛИ ЕГО ПРЕДСТАВИТЕЛЯ В ДОСУДЕБНОМ (ВНЕСУДЕБНОМ) ПОРЯДКЕ</w:t>
      </w:r>
    </w:p>
    <w:p w:rsidR="00897B10" w:rsidRPr="003E4E95" w:rsidRDefault="00897B10" w:rsidP="00897B10">
      <w:pPr>
        <w:ind w:right="566" w:firstLine="567"/>
        <w:jc w:val="center"/>
        <w:rPr>
          <w:rFonts w:ascii="Times New Roman" w:hAnsi="Times New Roman"/>
          <w:sz w:val="24"/>
          <w:szCs w:val="24"/>
        </w:rPr>
      </w:pP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141. Жалобы на решения и (или) действия (бездействие) мэра УКМО подаются мэру УКМО.</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142. Жалобы на решения и (или) действия (бездействие) должностных лиц и муниципальных служащих уполномоченного органа подаются мэру УКМО.</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jc w:val="center"/>
        <w:rPr>
          <w:rFonts w:ascii="Times New Roman" w:hAnsi="Times New Roman"/>
          <w:sz w:val="24"/>
          <w:szCs w:val="24"/>
        </w:rPr>
      </w:pPr>
      <w:r w:rsidRPr="003E4E95">
        <w:rPr>
          <w:rFonts w:ascii="Times New Roman" w:hAnsi="Times New Roman"/>
          <w:sz w:val="24"/>
          <w:szCs w:val="24"/>
        </w:rPr>
        <w:t>Глава 33. СПОСОБЫ ИНФОРМИРОВАНИЯ ЗАЯВИТЕЛЕЙ ИЛИ ИХ ПРЕДСТАВИТЕЛЕЙ О ПОРЯДКЕ ПОДАЧИ И РАССМОТРЕНИЯ ЖАЛОБЫ, В ТОМ ЧИСЛЕ С ИСПОЛЬЗОВАНИЕМ ЕДИНОГО ПОРТАЛА ГОСУДАРСТВЕННЫХ И МУНИЦИПАЛЬНЫХ УСЛУГ (ФУНКЦИЙ)</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143. Информацию о порядке подачи и рассмотрения жалобы заявитель и его представитель могут получить:</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 на информационных стендах, расположенных в помещениях, занимаемых администрацией;</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2) на официальном сайте администрации;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3) на Портале;</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4) лично у муниципального служащего уполномоченного органа;</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5) путем обращения заявителя или его представителя в администрацию с использованием средств телефонной связи;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6) путем обращения заявителя или его представителя через организации почтовой связи в </w:t>
      </w:r>
      <w:r>
        <w:rPr>
          <w:rFonts w:ascii="Times New Roman" w:hAnsi="Times New Roman"/>
          <w:sz w:val="24"/>
          <w:szCs w:val="24"/>
        </w:rPr>
        <w:t>уполномоченный орган;</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7) по электронной почте </w:t>
      </w:r>
      <w:r>
        <w:rPr>
          <w:rFonts w:ascii="Times New Roman" w:hAnsi="Times New Roman"/>
          <w:sz w:val="24"/>
          <w:szCs w:val="24"/>
        </w:rPr>
        <w:t>уполномоченного органа</w:t>
      </w:r>
      <w:r w:rsidRPr="003E4E95">
        <w:rPr>
          <w:rFonts w:ascii="Times New Roman" w:hAnsi="Times New Roman"/>
          <w:sz w:val="24"/>
          <w:szCs w:val="24"/>
        </w:rPr>
        <w:t>.</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144. При обращении заявителя или его представителя в </w:t>
      </w:r>
      <w:r>
        <w:rPr>
          <w:rFonts w:ascii="Times New Roman" w:hAnsi="Times New Roman"/>
          <w:sz w:val="24"/>
          <w:szCs w:val="24"/>
        </w:rPr>
        <w:t>уполномоченный орган</w:t>
      </w:r>
      <w:r w:rsidRPr="003E4E95">
        <w:rPr>
          <w:rFonts w:ascii="Times New Roman" w:hAnsi="Times New Roman"/>
          <w:sz w:val="24"/>
          <w:szCs w:val="24"/>
        </w:rPr>
        <w:t xml:space="preserve"> лично, через организации почтовой связи, с использованием телефонной связи или по электронной почте </w:t>
      </w:r>
      <w:r>
        <w:rPr>
          <w:rFonts w:ascii="Times New Roman" w:hAnsi="Times New Roman"/>
          <w:sz w:val="24"/>
          <w:szCs w:val="24"/>
        </w:rPr>
        <w:t>уполномоченного органа</w:t>
      </w:r>
      <w:r w:rsidRPr="003E4E95">
        <w:rPr>
          <w:rFonts w:ascii="Times New Roman" w:hAnsi="Times New Roman"/>
          <w:sz w:val="24"/>
          <w:szCs w:val="24"/>
        </w:rPr>
        <w:t xml:space="preserve"> информация о порядке подачи и рассмотрения жалобы предоставляется в порядке, установленном в пунктах 10–12 настоящего административного регламента.</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jc w:val="center"/>
        <w:rPr>
          <w:rFonts w:ascii="Times New Roman" w:hAnsi="Times New Roman"/>
          <w:sz w:val="24"/>
          <w:szCs w:val="24"/>
        </w:rPr>
      </w:pPr>
      <w:r w:rsidRPr="003E4E95">
        <w:rPr>
          <w:rFonts w:ascii="Times New Roman" w:hAnsi="Times New Roman"/>
          <w:sz w:val="24"/>
          <w:szCs w:val="24"/>
        </w:rPr>
        <w:t>Глава 34. 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rPr>
          <w:rFonts w:ascii="Times New Roman" w:hAnsi="Times New Roman"/>
          <w:sz w:val="24"/>
          <w:szCs w:val="24"/>
        </w:rPr>
      </w:pPr>
      <w:bookmarkStart w:id="36" w:name="Par28"/>
      <w:bookmarkEnd w:id="36"/>
      <w:r w:rsidRPr="003E4E95">
        <w:rPr>
          <w:rFonts w:ascii="Times New Roman" w:hAnsi="Times New Roman"/>
          <w:sz w:val="24"/>
          <w:szCs w:val="24"/>
        </w:rPr>
        <w:t>145. Нормативные правовые акты, регулирующие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Федеральный закон от 27 июля 2010 года № 210-ФЗ «Об организации предоставления государ</w:t>
      </w:r>
      <w:r>
        <w:rPr>
          <w:rFonts w:ascii="Times New Roman" w:hAnsi="Times New Roman"/>
          <w:sz w:val="24"/>
          <w:szCs w:val="24"/>
        </w:rPr>
        <w:t>ственных и муниципальных услуг».</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146. Информация, содержащаяся в настоящем разделе, подлежит размещению на Портале.</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Председатель </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lastRenderedPageBreak/>
        <w:t xml:space="preserve">Комитета архитектуры, градостроительства </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и капитального строительства Администрации </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Усть-Кутского муниципального образования                     </w:t>
      </w:r>
      <w:r>
        <w:rPr>
          <w:rFonts w:ascii="Times New Roman" w:hAnsi="Times New Roman"/>
          <w:sz w:val="24"/>
          <w:szCs w:val="24"/>
        </w:rPr>
        <w:t xml:space="preserve">                          </w:t>
      </w:r>
      <w:r w:rsidRPr="003E4E95">
        <w:rPr>
          <w:rFonts w:ascii="Times New Roman" w:hAnsi="Times New Roman"/>
          <w:sz w:val="24"/>
          <w:szCs w:val="24"/>
        </w:rPr>
        <w:t>Л.В. Рязанова</w:t>
      </w:r>
    </w:p>
    <w:p w:rsidR="00897B10" w:rsidRPr="00FF324A" w:rsidRDefault="00897B10" w:rsidP="00897B10">
      <w:pPr>
        <w:ind w:right="566" w:firstLine="0"/>
        <w:rPr>
          <w:rFonts w:ascii="Times New Roman" w:hAnsi="Times New Roman"/>
          <w:sz w:val="24"/>
          <w:szCs w:val="24"/>
        </w:rPr>
      </w:pPr>
      <w:r w:rsidRPr="003E4E95">
        <w:rPr>
          <w:rFonts w:ascii="Times New Roman" w:hAnsi="Times New Roman"/>
          <w:sz w:val="24"/>
          <w:szCs w:val="24"/>
        </w:rPr>
        <w:br w:type="page"/>
      </w: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FF324A">
        <w:rPr>
          <w:rFonts w:ascii="Times New Roman" w:hAnsi="Times New Roman"/>
          <w:sz w:val="24"/>
          <w:szCs w:val="24"/>
        </w:rPr>
        <w:t>Приложение №1</w:t>
      </w:r>
    </w:p>
    <w:p w:rsidR="00897B10" w:rsidRPr="00FF324A" w:rsidRDefault="00897B10" w:rsidP="00897B10">
      <w:pPr>
        <w:ind w:right="566" w:firstLine="0"/>
        <w:rPr>
          <w:rFonts w:ascii="Times New Roman" w:hAnsi="Times New Roman"/>
          <w:sz w:val="24"/>
          <w:szCs w:val="24"/>
        </w:rPr>
      </w:pPr>
      <w:r w:rsidRPr="00FF324A">
        <w:rPr>
          <w:rFonts w:ascii="Times New Roman" w:hAnsi="Times New Roman"/>
          <w:sz w:val="24"/>
          <w:szCs w:val="24"/>
        </w:rPr>
        <w:t xml:space="preserve">                                                    </w:t>
      </w:r>
      <w:r>
        <w:rPr>
          <w:rFonts w:ascii="Times New Roman" w:hAnsi="Times New Roman"/>
          <w:sz w:val="24"/>
          <w:szCs w:val="24"/>
        </w:rPr>
        <w:t xml:space="preserve">                                </w:t>
      </w:r>
      <w:r w:rsidRPr="00FF324A">
        <w:rPr>
          <w:rFonts w:ascii="Times New Roman" w:hAnsi="Times New Roman"/>
          <w:sz w:val="24"/>
          <w:szCs w:val="24"/>
        </w:rPr>
        <w:t xml:space="preserve">к Административному регламенту </w:t>
      </w:r>
    </w:p>
    <w:p w:rsidR="00897B10" w:rsidRPr="00FF324A" w:rsidRDefault="00897B10" w:rsidP="00897B10">
      <w:pPr>
        <w:ind w:right="566" w:firstLine="0"/>
        <w:rPr>
          <w:rFonts w:ascii="Times New Roman" w:hAnsi="Times New Roman"/>
          <w:sz w:val="24"/>
          <w:szCs w:val="24"/>
        </w:rPr>
      </w:pPr>
      <w:r w:rsidRPr="00FF324A">
        <w:rPr>
          <w:rFonts w:ascii="Times New Roman" w:hAnsi="Times New Roman"/>
          <w:sz w:val="24"/>
          <w:szCs w:val="24"/>
        </w:rPr>
        <w:t xml:space="preserve">                                                                                   «Выдача разрешений на ввод объекта</w:t>
      </w:r>
    </w:p>
    <w:p w:rsidR="00897B10" w:rsidRPr="00FF324A" w:rsidRDefault="00897B10" w:rsidP="00897B10">
      <w:pPr>
        <w:ind w:right="566" w:firstLine="0"/>
        <w:rPr>
          <w:rFonts w:ascii="Times New Roman" w:hAnsi="Times New Roman"/>
          <w:sz w:val="24"/>
          <w:szCs w:val="24"/>
        </w:rPr>
      </w:pPr>
      <w:r w:rsidRPr="00FF324A">
        <w:rPr>
          <w:rFonts w:ascii="Times New Roman" w:hAnsi="Times New Roman"/>
          <w:sz w:val="24"/>
          <w:szCs w:val="24"/>
        </w:rPr>
        <w:t xml:space="preserve">                                                                                   </w:t>
      </w:r>
      <w:r>
        <w:rPr>
          <w:rFonts w:ascii="Times New Roman" w:hAnsi="Times New Roman"/>
          <w:sz w:val="24"/>
          <w:szCs w:val="24"/>
        </w:rPr>
        <w:t xml:space="preserve">  </w:t>
      </w:r>
      <w:r w:rsidRPr="00FF324A">
        <w:rPr>
          <w:rFonts w:ascii="Times New Roman" w:hAnsi="Times New Roman"/>
          <w:sz w:val="24"/>
          <w:szCs w:val="24"/>
        </w:rPr>
        <w:t xml:space="preserve">в эксплуатацию при осуществлении </w:t>
      </w:r>
    </w:p>
    <w:p w:rsidR="00897B10" w:rsidRPr="00FF324A" w:rsidRDefault="00897B10" w:rsidP="00897B10">
      <w:pPr>
        <w:ind w:firstLine="0"/>
        <w:rPr>
          <w:rFonts w:ascii="Times New Roman" w:hAnsi="Times New Roman"/>
          <w:sz w:val="24"/>
          <w:szCs w:val="24"/>
        </w:rPr>
      </w:pPr>
      <w:r w:rsidRPr="00FF324A">
        <w:rPr>
          <w:rFonts w:ascii="Times New Roman" w:hAnsi="Times New Roman"/>
          <w:sz w:val="24"/>
          <w:szCs w:val="24"/>
        </w:rPr>
        <w:t xml:space="preserve">                                                            </w:t>
      </w:r>
      <w:r>
        <w:rPr>
          <w:rFonts w:ascii="Times New Roman" w:hAnsi="Times New Roman"/>
          <w:sz w:val="24"/>
          <w:szCs w:val="24"/>
        </w:rPr>
        <w:t xml:space="preserve">                         </w:t>
      </w:r>
      <w:r w:rsidRPr="00FF324A">
        <w:rPr>
          <w:rFonts w:ascii="Times New Roman" w:hAnsi="Times New Roman"/>
          <w:sz w:val="24"/>
          <w:szCs w:val="24"/>
        </w:rPr>
        <w:t>строительства, реконструкции, объектов</w:t>
      </w:r>
    </w:p>
    <w:p w:rsidR="00897B10" w:rsidRPr="00FF324A" w:rsidRDefault="00897B10" w:rsidP="00897B10">
      <w:pPr>
        <w:ind w:right="566" w:firstLine="0"/>
        <w:rPr>
          <w:rFonts w:ascii="Times New Roman" w:hAnsi="Times New Roman"/>
          <w:sz w:val="24"/>
          <w:szCs w:val="24"/>
        </w:rPr>
      </w:pPr>
      <w:r w:rsidRPr="00FF324A">
        <w:rPr>
          <w:rFonts w:ascii="Times New Roman" w:hAnsi="Times New Roman"/>
          <w:sz w:val="24"/>
          <w:szCs w:val="24"/>
        </w:rPr>
        <w:t xml:space="preserve">                                                            </w:t>
      </w:r>
      <w:r>
        <w:rPr>
          <w:rFonts w:ascii="Times New Roman" w:hAnsi="Times New Roman"/>
          <w:sz w:val="24"/>
          <w:szCs w:val="24"/>
        </w:rPr>
        <w:t xml:space="preserve">                         </w:t>
      </w:r>
      <w:r w:rsidRPr="00FF324A">
        <w:rPr>
          <w:rFonts w:ascii="Times New Roman" w:hAnsi="Times New Roman"/>
          <w:sz w:val="24"/>
          <w:szCs w:val="24"/>
        </w:rPr>
        <w:t xml:space="preserve">капитального строительства, </w:t>
      </w:r>
    </w:p>
    <w:p w:rsidR="00897B10" w:rsidRPr="00FF324A" w:rsidRDefault="00897B10" w:rsidP="00897B10">
      <w:pPr>
        <w:ind w:right="-142" w:firstLine="0"/>
        <w:rPr>
          <w:rFonts w:ascii="Times New Roman" w:hAnsi="Times New Roman"/>
          <w:sz w:val="24"/>
          <w:szCs w:val="24"/>
        </w:rPr>
      </w:pPr>
      <w:r w:rsidRPr="00FF324A">
        <w:rPr>
          <w:rFonts w:ascii="Times New Roman" w:hAnsi="Times New Roman"/>
          <w:sz w:val="24"/>
          <w:szCs w:val="24"/>
        </w:rPr>
        <w:t xml:space="preserve">                                                                     </w:t>
      </w:r>
      <w:r>
        <w:rPr>
          <w:rFonts w:ascii="Times New Roman" w:hAnsi="Times New Roman"/>
          <w:sz w:val="24"/>
          <w:szCs w:val="24"/>
        </w:rPr>
        <w:t xml:space="preserve">                </w:t>
      </w:r>
      <w:r w:rsidRPr="00FF324A">
        <w:rPr>
          <w:rFonts w:ascii="Times New Roman" w:hAnsi="Times New Roman"/>
          <w:sz w:val="24"/>
          <w:szCs w:val="24"/>
        </w:rPr>
        <w:t>расположенных на территории Усть-Кутского</w:t>
      </w:r>
    </w:p>
    <w:p w:rsidR="00897B10" w:rsidRPr="00FF324A" w:rsidRDefault="00897B10" w:rsidP="00897B10">
      <w:pPr>
        <w:ind w:right="425" w:firstLine="0"/>
        <w:rPr>
          <w:rFonts w:ascii="Times New Roman" w:hAnsi="Times New Roman"/>
          <w:sz w:val="24"/>
          <w:szCs w:val="24"/>
        </w:rPr>
      </w:pPr>
      <w:r w:rsidRPr="00FF324A">
        <w:rPr>
          <w:rFonts w:ascii="Times New Roman" w:hAnsi="Times New Roman"/>
          <w:sz w:val="24"/>
          <w:szCs w:val="24"/>
        </w:rPr>
        <w:t xml:space="preserve">                                                               </w:t>
      </w:r>
      <w:r>
        <w:rPr>
          <w:rFonts w:ascii="Times New Roman" w:hAnsi="Times New Roman"/>
          <w:sz w:val="24"/>
          <w:szCs w:val="24"/>
        </w:rPr>
        <w:t xml:space="preserve">                      </w:t>
      </w:r>
      <w:r w:rsidRPr="00FF324A">
        <w:rPr>
          <w:rFonts w:ascii="Times New Roman" w:hAnsi="Times New Roman"/>
          <w:sz w:val="24"/>
          <w:szCs w:val="24"/>
        </w:rPr>
        <w:t>муниципального образования»</w:t>
      </w:r>
    </w:p>
    <w:p w:rsidR="00897B10" w:rsidRPr="003E4E95" w:rsidRDefault="00897B10" w:rsidP="00897B10">
      <w:pPr>
        <w:ind w:right="566" w:firstLine="567"/>
        <w:rPr>
          <w:rFonts w:ascii="Times New Roman" w:hAnsi="Times New Roman"/>
          <w:sz w:val="24"/>
          <w:szCs w:val="24"/>
        </w:rPr>
      </w:pPr>
    </w:p>
    <w:p w:rsidR="00897B10" w:rsidRDefault="00897B10" w:rsidP="00897B10">
      <w:pPr>
        <w:ind w:right="566" w:firstLine="567"/>
        <w:rPr>
          <w:rFonts w:ascii="Times New Roman" w:hAnsi="Times New Roman"/>
          <w:sz w:val="24"/>
          <w:szCs w:val="24"/>
        </w:rPr>
      </w:pPr>
    </w:p>
    <w:p w:rsidR="00897B10" w:rsidRPr="003E4E95" w:rsidRDefault="00897B10" w:rsidP="00897B10">
      <w:pPr>
        <w:ind w:right="566" w:firstLine="567"/>
        <w:rPr>
          <w:rFonts w:ascii="Times New Roman" w:hAnsi="Times New Roman"/>
          <w:sz w:val="24"/>
          <w:szCs w:val="24"/>
        </w:rPr>
      </w:pPr>
    </w:p>
    <w:p w:rsidR="00897B10" w:rsidRDefault="00897B10" w:rsidP="00897B10">
      <w:pPr>
        <w:ind w:left="142" w:right="992" w:firstLine="567"/>
        <w:jc w:val="right"/>
        <w:rPr>
          <w:rFonts w:ascii="Times New Roman" w:hAnsi="Times New Roman"/>
          <w:sz w:val="24"/>
          <w:szCs w:val="24"/>
        </w:rPr>
      </w:pPr>
      <w:r w:rsidRPr="003E4E95">
        <w:rPr>
          <w:rFonts w:ascii="Times New Roman" w:hAnsi="Times New Roman"/>
          <w:sz w:val="24"/>
          <w:szCs w:val="24"/>
        </w:rPr>
        <w:t xml:space="preserve">В администрацию Усть-Кутского </w:t>
      </w:r>
    </w:p>
    <w:p w:rsidR="00897B10" w:rsidRPr="003E4E95" w:rsidRDefault="00897B10" w:rsidP="00897B10">
      <w:pPr>
        <w:ind w:left="142" w:right="992" w:firstLine="567"/>
        <w:jc w:val="right"/>
        <w:rPr>
          <w:rFonts w:ascii="Times New Roman" w:hAnsi="Times New Roman"/>
          <w:sz w:val="24"/>
          <w:szCs w:val="24"/>
        </w:rPr>
      </w:pPr>
      <w:r w:rsidRPr="003E4E95">
        <w:rPr>
          <w:rFonts w:ascii="Times New Roman" w:hAnsi="Times New Roman"/>
          <w:sz w:val="24"/>
          <w:szCs w:val="24"/>
        </w:rPr>
        <w:t>муниципального образования</w:t>
      </w:r>
    </w:p>
    <w:p w:rsidR="00897B10" w:rsidRPr="003E4E95" w:rsidRDefault="00897B10" w:rsidP="00897B10">
      <w:pPr>
        <w:ind w:right="566" w:firstLine="567"/>
        <w:jc w:val="center"/>
        <w:rPr>
          <w:rFonts w:ascii="Times New Roman" w:hAnsi="Times New Roman"/>
          <w:sz w:val="24"/>
          <w:szCs w:val="24"/>
        </w:rPr>
      </w:pPr>
    </w:p>
    <w:p w:rsidR="00897B10" w:rsidRPr="003E4E95" w:rsidRDefault="00897B10" w:rsidP="00897B10">
      <w:pPr>
        <w:ind w:right="566" w:firstLine="567"/>
        <w:jc w:val="right"/>
        <w:rPr>
          <w:rFonts w:ascii="Times New Roman" w:hAnsi="Times New Roman"/>
          <w:sz w:val="24"/>
          <w:szCs w:val="24"/>
        </w:rPr>
      </w:pPr>
      <w:r w:rsidRPr="003E4E95">
        <w:rPr>
          <w:rFonts w:ascii="Times New Roman" w:hAnsi="Times New Roman"/>
          <w:sz w:val="24"/>
          <w:szCs w:val="24"/>
        </w:rPr>
        <w:t>от _______________________________</w:t>
      </w:r>
    </w:p>
    <w:p w:rsidR="00897B10" w:rsidRPr="003E4E95" w:rsidRDefault="00897B10" w:rsidP="00897B10">
      <w:pPr>
        <w:ind w:right="566" w:firstLine="567"/>
        <w:jc w:val="right"/>
        <w:rPr>
          <w:rFonts w:ascii="Times New Roman" w:hAnsi="Times New Roman"/>
          <w:sz w:val="24"/>
          <w:szCs w:val="24"/>
        </w:rPr>
      </w:pPr>
      <w:r w:rsidRPr="003E4E95">
        <w:rPr>
          <w:rFonts w:ascii="Times New Roman" w:hAnsi="Times New Roman"/>
          <w:sz w:val="24"/>
          <w:szCs w:val="24"/>
        </w:rPr>
        <w:t>_________________________________</w:t>
      </w:r>
    </w:p>
    <w:tbl>
      <w:tblPr>
        <w:tblStyle w:val="a3"/>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41"/>
        <w:gridCol w:w="4311"/>
      </w:tblGrid>
      <w:tr w:rsidR="00897B10" w:rsidRPr="003E4E95" w:rsidTr="0055346F">
        <w:tc>
          <w:tcPr>
            <w:tcW w:w="441" w:type="dxa"/>
          </w:tcPr>
          <w:p w:rsidR="00897B10" w:rsidRPr="003E4E95" w:rsidRDefault="00897B10" w:rsidP="0055346F">
            <w:pPr>
              <w:ind w:right="566" w:firstLine="567"/>
              <w:rPr>
                <w:rFonts w:ascii="Times New Roman" w:hAnsi="Times New Roman"/>
                <w:sz w:val="24"/>
                <w:szCs w:val="24"/>
              </w:rPr>
            </w:pPr>
          </w:p>
        </w:tc>
        <w:tc>
          <w:tcPr>
            <w:tcW w:w="4311" w:type="dxa"/>
          </w:tcPr>
          <w:p w:rsidR="00897B10" w:rsidRPr="00FF324A" w:rsidRDefault="00897B10" w:rsidP="0055346F">
            <w:pPr>
              <w:ind w:right="566" w:firstLine="567"/>
              <w:rPr>
                <w:rFonts w:ascii="Times New Roman" w:hAnsi="Times New Roman"/>
                <w:sz w:val="20"/>
              </w:rPr>
            </w:pPr>
            <w:r w:rsidRPr="00FF324A">
              <w:rPr>
                <w:rFonts w:ascii="Times New Roman" w:hAnsi="Times New Roman"/>
                <w:sz w:val="20"/>
              </w:rPr>
              <w:t>(указывается полное наименование заявителя, его реквизиты, юридический и почтовый адрес (последнее при отличии от юридического адреса) – для юридических лиц; фамилия, имя, отчество заявителя (последнее при наличии), почтовый адрес, паспортные данные с указанием прописки – для физических лиц)</w:t>
            </w:r>
          </w:p>
        </w:tc>
      </w:tr>
    </w:tbl>
    <w:p w:rsidR="00897B10" w:rsidRDefault="00897B10" w:rsidP="00897B10">
      <w:pPr>
        <w:ind w:right="566" w:firstLine="567"/>
        <w:rPr>
          <w:rFonts w:ascii="Times New Roman" w:hAnsi="Times New Roman"/>
          <w:sz w:val="24"/>
          <w:szCs w:val="24"/>
        </w:rPr>
      </w:pPr>
    </w:p>
    <w:p w:rsidR="00897B10" w:rsidRPr="003E4E95" w:rsidRDefault="00897B10" w:rsidP="00897B10">
      <w:pPr>
        <w:ind w:right="566" w:firstLine="567"/>
        <w:rPr>
          <w:rFonts w:ascii="Times New Roman" w:hAnsi="Times New Roman"/>
          <w:sz w:val="24"/>
          <w:szCs w:val="24"/>
        </w:rPr>
      </w:pPr>
    </w:p>
    <w:p w:rsidR="00897B10" w:rsidRDefault="00897B10" w:rsidP="00897B10">
      <w:pPr>
        <w:ind w:right="566" w:firstLine="567"/>
        <w:jc w:val="center"/>
        <w:rPr>
          <w:rFonts w:ascii="Times New Roman" w:hAnsi="Times New Roman"/>
          <w:sz w:val="24"/>
          <w:szCs w:val="24"/>
        </w:rPr>
      </w:pPr>
      <w:r w:rsidRPr="003E4E95">
        <w:rPr>
          <w:rFonts w:ascii="Times New Roman" w:hAnsi="Times New Roman"/>
          <w:sz w:val="24"/>
          <w:szCs w:val="24"/>
        </w:rPr>
        <w:t>ЗАЯВЛЕНИЕ</w:t>
      </w:r>
    </w:p>
    <w:p w:rsidR="00897B10" w:rsidRPr="003E4E95" w:rsidRDefault="00897B10" w:rsidP="00897B10">
      <w:pPr>
        <w:ind w:right="566" w:firstLine="567"/>
        <w:jc w:val="center"/>
        <w:rPr>
          <w:rFonts w:ascii="Times New Roman" w:hAnsi="Times New Roman"/>
          <w:sz w:val="24"/>
          <w:szCs w:val="24"/>
        </w:rPr>
      </w:pP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Прошу выдать разрешение на ввод в эксплуатацию законченного строительством (реконструкцией) объекта капитального строительства (этапа строительства или реконструкции объекта капитального строительства)</w:t>
      </w:r>
    </w:p>
    <w:p w:rsidR="00897B10" w:rsidRDefault="00897B10" w:rsidP="00897B10">
      <w:pPr>
        <w:ind w:right="566" w:firstLine="567"/>
        <w:rPr>
          <w:rFonts w:ascii="Times New Roman" w:hAnsi="Times New Roman"/>
          <w:sz w:val="24"/>
          <w:szCs w:val="24"/>
        </w:rPr>
      </w:pPr>
      <w:r w:rsidRPr="003E4E95">
        <w:rPr>
          <w:rFonts w:ascii="Times New Roman" w:hAnsi="Times New Roman"/>
          <w:sz w:val="24"/>
          <w:szCs w:val="24"/>
        </w:rPr>
        <w:t>__________________________________________________________________</w:t>
      </w:r>
    </w:p>
    <w:p w:rsidR="00897B10" w:rsidRDefault="00897B10" w:rsidP="00897B10">
      <w:pPr>
        <w:ind w:right="566" w:firstLine="567"/>
        <w:rPr>
          <w:rFonts w:ascii="Times New Roman" w:hAnsi="Times New Roman"/>
          <w:sz w:val="24"/>
          <w:szCs w:val="24"/>
        </w:rPr>
      </w:pPr>
      <w:r>
        <w:rPr>
          <w:rFonts w:ascii="Times New Roman" w:hAnsi="Times New Roman"/>
          <w:sz w:val="24"/>
          <w:szCs w:val="24"/>
        </w:rPr>
        <w:t>__________________________________________________________________</w:t>
      </w:r>
    </w:p>
    <w:p w:rsidR="00897B10" w:rsidRDefault="00897B10" w:rsidP="00897B10">
      <w:pPr>
        <w:ind w:right="566" w:firstLine="567"/>
        <w:rPr>
          <w:rFonts w:ascii="Times New Roman" w:hAnsi="Times New Roman"/>
          <w:sz w:val="20"/>
        </w:rPr>
      </w:pPr>
      <w:r w:rsidRPr="00FF324A">
        <w:rPr>
          <w:rFonts w:ascii="Times New Roman" w:hAnsi="Times New Roman"/>
          <w:sz w:val="20"/>
        </w:rPr>
        <w:t>(указывается наименование объекта в точном соответствии с наименованием объекта, указанным в разрешении на строительство (реконструкцию)</w:t>
      </w:r>
    </w:p>
    <w:p w:rsidR="00897B10" w:rsidRPr="00FF324A" w:rsidRDefault="00897B10" w:rsidP="00897B10">
      <w:pPr>
        <w:ind w:right="566" w:firstLine="567"/>
        <w:rPr>
          <w:rFonts w:ascii="Times New Roman" w:hAnsi="Times New Roman"/>
          <w:sz w:val="20"/>
        </w:rPr>
      </w:pP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расположенного по адресу:___________________________________________ </w:t>
      </w:r>
    </w:p>
    <w:p w:rsidR="00897B10" w:rsidRPr="00FF324A" w:rsidRDefault="00897B10" w:rsidP="00897B10">
      <w:pPr>
        <w:ind w:right="566" w:firstLine="567"/>
        <w:jc w:val="center"/>
        <w:rPr>
          <w:rFonts w:ascii="Times New Roman" w:hAnsi="Times New Roman"/>
          <w:sz w:val="20"/>
        </w:rPr>
      </w:pPr>
      <w:r>
        <w:rPr>
          <w:rFonts w:ascii="Times New Roman" w:hAnsi="Times New Roman"/>
          <w:sz w:val="20"/>
        </w:rPr>
        <w:t xml:space="preserve">                               </w:t>
      </w:r>
      <w:r w:rsidRPr="00FF324A">
        <w:rPr>
          <w:rFonts w:ascii="Times New Roman" w:hAnsi="Times New Roman"/>
          <w:sz w:val="20"/>
        </w:rPr>
        <w:t>(указывается почтовый или строительный адрес объекта)</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кадастровый номер объекта (при наличии) ________________________________</w:t>
      </w: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 xml:space="preserve">на земельном участке (земельных участках) с кадастровым номером ____________________________________________________________________________ </w:t>
      </w:r>
    </w:p>
    <w:p w:rsidR="00897B10" w:rsidRDefault="00897B10" w:rsidP="00897B10">
      <w:pPr>
        <w:ind w:right="566" w:firstLine="567"/>
        <w:rPr>
          <w:rFonts w:ascii="Times New Roman" w:hAnsi="Times New Roman"/>
          <w:sz w:val="24"/>
          <w:szCs w:val="24"/>
        </w:rPr>
      </w:pPr>
      <w:r w:rsidRPr="003E4E95">
        <w:rPr>
          <w:rFonts w:ascii="Times New Roman" w:hAnsi="Times New Roman"/>
          <w:sz w:val="24"/>
          <w:szCs w:val="24"/>
        </w:rPr>
        <w:t>В отношении объекта капитального строительства выдано разрешение на строительство (реконструкцию), № _____, дата выдачи __________.</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Разрешение на ввод объекта в эксплуатацию прошу мне направить следующим способом: ____________________________________________</w:t>
      </w:r>
    </w:p>
    <w:p w:rsidR="00897B10" w:rsidRDefault="00897B10" w:rsidP="00897B10">
      <w:pPr>
        <w:ind w:right="566" w:firstLine="567"/>
        <w:rPr>
          <w:rFonts w:ascii="Times New Roman" w:hAnsi="Times New Roman"/>
          <w:sz w:val="24"/>
          <w:szCs w:val="24"/>
        </w:rPr>
      </w:pPr>
      <w:r w:rsidRPr="003E4E95">
        <w:rPr>
          <w:rFonts w:ascii="Times New Roman" w:hAnsi="Times New Roman"/>
          <w:sz w:val="24"/>
          <w:szCs w:val="24"/>
        </w:rPr>
        <w:t>(путем направления на почтовый адрес, на адрес электронной почты, в личный кабинет в региональной государственной информационной системе «Региональный портал государственных и муниципальных услуг Иркутской области» в информационно-телекоммуникационной сети «Интернет» по адресу http://38.gosuslugi.ru или вручить лично)</w:t>
      </w: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rPr>
          <w:rFonts w:ascii="Times New Roman" w:hAnsi="Times New Roman"/>
          <w:sz w:val="24"/>
          <w:szCs w:val="24"/>
        </w:rPr>
      </w:pPr>
      <w:r w:rsidRPr="003E4E95">
        <w:rPr>
          <w:rFonts w:ascii="Times New Roman" w:hAnsi="Times New Roman"/>
          <w:sz w:val="24"/>
          <w:szCs w:val="24"/>
        </w:rPr>
        <w:t>К заявлению прилагаются:</w:t>
      </w:r>
    </w:p>
    <w:tbl>
      <w:tblPr>
        <w:tblW w:w="9039" w:type="dxa"/>
        <w:tblLook w:val="01E0" w:firstRow="1" w:lastRow="1" w:firstColumn="1" w:lastColumn="1" w:noHBand="0" w:noVBand="0"/>
      </w:tblPr>
      <w:tblGrid>
        <w:gridCol w:w="1549"/>
        <w:gridCol w:w="6074"/>
        <w:gridCol w:w="1416"/>
      </w:tblGrid>
      <w:tr w:rsidR="00897B10" w:rsidRPr="003E4E95" w:rsidTr="0055346F">
        <w:tc>
          <w:tcPr>
            <w:tcW w:w="534" w:type="dxa"/>
          </w:tcPr>
          <w:p w:rsidR="00897B10" w:rsidRPr="003E4E95" w:rsidRDefault="00897B10" w:rsidP="0055346F">
            <w:pPr>
              <w:ind w:right="566" w:firstLine="567"/>
              <w:rPr>
                <w:rFonts w:ascii="Times New Roman" w:hAnsi="Times New Roman"/>
                <w:sz w:val="24"/>
                <w:szCs w:val="24"/>
              </w:rPr>
            </w:pPr>
            <w:r w:rsidRPr="003E4E95">
              <w:rPr>
                <w:rFonts w:ascii="Times New Roman" w:hAnsi="Times New Roman"/>
                <w:sz w:val="24"/>
                <w:szCs w:val="24"/>
              </w:rPr>
              <w:lastRenderedPageBreak/>
              <w:t>1)</w:t>
            </w:r>
          </w:p>
        </w:tc>
        <w:tc>
          <w:tcPr>
            <w:tcW w:w="8211" w:type="dxa"/>
            <w:tcBorders>
              <w:bottom w:val="single" w:sz="4" w:space="0" w:color="auto"/>
            </w:tcBorders>
          </w:tcPr>
          <w:p w:rsidR="00897B10" w:rsidRPr="003E4E95" w:rsidRDefault="00897B10" w:rsidP="0055346F">
            <w:pPr>
              <w:ind w:right="566" w:firstLine="567"/>
              <w:rPr>
                <w:rFonts w:ascii="Times New Roman" w:hAnsi="Times New Roman"/>
                <w:sz w:val="24"/>
                <w:szCs w:val="24"/>
              </w:rPr>
            </w:pPr>
          </w:p>
        </w:tc>
        <w:tc>
          <w:tcPr>
            <w:tcW w:w="294" w:type="dxa"/>
          </w:tcPr>
          <w:p w:rsidR="00897B10" w:rsidRPr="003E4E95" w:rsidRDefault="00897B10" w:rsidP="0055346F">
            <w:pPr>
              <w:ind w:right="566" w:firstLine="567"/>
              <w:rPr>
                <w:rFonts w:ascii="Times New Roman" w:hAnsi="Times New Roman"/>
                <w:sz w:val="24"/>
                <w:szCs w:val="24"/>
              </w:rPr>
            </w:pPr>
            <w:r w:rsidRPr="003E4E95">
              <w:rPr>
                <w:rFonts w:ascii="Times New Roman" w:hAnsi="Times New Roman"/>
                <w:sz w:val="24"/>
                <w:szCs w:val="24"/>
              </w:rPr>
              <w:t>;</w:t>
            </w:r>
          </w:p>
        </w:tc>
      </w:tr>
      <w:tr w:rsidR="00897B10" w:rsidRPr="003E4E95" w:rsidTr="0055346F">
        <w:tc>
          <w:tcPr>
            <w:tcW w:w="534" w:type="dxa"/>
          </w:tcPr>
          <w:p w:rsidR="00897B10" w:rsidRPr="003E4E95" w:rsidRDefault="00897B10" w:rsidP="0055346F">
            <w:pPr>
              <w:ind w:right="566" w:firstLine="567"/>
              <w:rPr>
                <w:rFonts w:ascii="Times New Roman" w:hAnsi="Times New Roman"/>
                <w:sz w:val="24"/>
                <w:szCs w:val="24"/>
              </w:rPr>
            </w:pPr>
            <w:r w:rsidRPr="003E4E95">
              <w:rPr>
                <w:rFonts w:ascii="Times New Roman" w:hAnsi="Times New Roman"/>
                <w:sz w:val="24"/>
                <w:szCs w:val="24"/>
              </w:rPr>
              <w:t>2)</w:t>
            </w:r>
          </w:p>
        </w:tc>
        <w:tc>
          <w:tcPr>
            <w:tcW w:w="8211" w:type="dxa"/>
            <w:tcBorders>
              <w:top w:val="single" w:sz="4" w:space="0" w:color="auto"/>
              <w:bottom w:val="single" w:sz="4" w:space="0" w:color="auto"/>
            </w:tcBorders>
          </w:tcPr>
          <w:p w:rsidR="00897B10" w:rsidRPr="003E4E95" w:rsidRDefault="00897B10" w:rsidP="0055346F">
            <w:pPr>
              <w:ind w:right="566" w:firstLine="567"/>
              <w:rPr>
                <w:rFonts w:ascii="Times New Roman" w:hAnsi="Times New Roman"/>
                <w:sz w:val="24"/>
                <w:szCs w:val="24"/>
              </w:rPr>
            </w:pPr>
          </w:p>
        </w:tc>
        <w:tc>
          <w:tcPr>
            <w:tcW w:w="294" w:type="dxa"/>
          </w:tcPr>
          <w:p w:rsidR="00897B10" w:rsidRPr="003E4E95" w:rsidRDefault="00897B10" w:rsidP="0055346F">
            <w:pPr>
              <w:ind w:right="566" w:firstLine="567"/>
              <w:rPr>
                <w:rFonts w:ascii="Times New Roman" w:hAnsi="Times New Roman"/>
                <w:sz w:val="24"/>
                <w:szCs w:val="24"/>
              </w:rPr>
            </w:pPr>
            <w:r w:rsidRPr="003E4E95">
              <w:rPr>
                <w:rFonts w:ascii="Times New Roman" w:hAnsi="Times New Roman"/>
                <w:sz w:val="24"/>
                <w:szCs w:val="24"/>
              </w:rPr>
              <w:t>;</w:t>
            </w:r>
          </w:p>
        </w:tc>
      </w:tr>
      <w:tr w:rsidR="00897B10" w:rsidRPr="003E4E95" w:rsidTr="0055346F">
        <w:tc>
          <w:tcPr>
            <w:tcW w:w="534" w:type="dxa"/>
          </w:tcPr>
          <w:p w:rsidR="00897B10" w:rsidRPr="003E4E95" w:rsidRDefault="00897B10" w:rsidP="0055346F">
            <w:pPr>
              <w:ind w:right="566" w:firstLine="567"/>
              <w:rPr>
                <w:rFonts w:ascii="Times New Roman" w:hAnsi="Times New Roman"/>
                <w:sz w:val="24"/>
                <w:szCs w:val="24"/>
              </w:rPr>
            </w:pPr>
            <w:r w:rsidRPr="003E4E95">
              <w:rPr>
                <w:rFonts w:ascii="Times New Roman" w:hAnsi="Times New Roman"/>
                <w:sz w:val="24"/>
                <w:szCs w:val="24"/>
              </w:rPr>
              <w:t>3)</w:t>
            </w:r>
          </w:p>
        </w:tc>
        <w:tc>
          <w:tcPr>
            <w:tcW w:w="8211" w:type="dxa"/>
            <w:tcBorders>
              <w:top w:val="single" w:sz="4" w:space="0" w:color="auto"/>
              <w:bottom w:val="single" w:sz="4" w:space="0" w:color="auto"/>
            </w:tcBorders>
          </w:tcPr>
          <w:p w:rsidR="00897B10" w:rsidRPr="003E4E95" w:rsidRDefault="00897B10" w:rsidP="0055346F">
            <w:pPr>
              <w:ind w:right="566" w:firstLine="567"/>
              <w:rPr>
                <w:rFonts w:ascii="Times New Roman" w:hAnsi="Times New Roman"/>
                <w:sz w:val="24"/>
                <w:szCs w:val="24"/>
              </w:rPr>
            </w:pPr>
          </w:p>
        </w:tc>
        <w:tc>
          <w:tcPr>
            <w:tcW w:w="294" w:type="dxa"/>
          </w:tcPr>
          <w:p w:rsidR="00897B10" w:rsidRPr="003E4E95" w:rsidRDefault="00897B10" w:rsidP="0055346F">
            <w:pPr>
              <w:ind w:right="566" w:firstLine="567"/>
              <w:rPr>
                <w:rFonts w:ascii="Times New Roman" w:hAnsi="Times New Roman"/>
                <w:sz w:val="24"/>
                <w:szCs w:val="24"/>
              </w:rPr>
            </w:pPr>
            <w:r w:rsidRPr="003E4E95">
              <w:rPr>
                <w:rFonts w:ascii="Times New Roman" w:hAnsi="Times New Roman"/>
                <w:sz w:val="24"/>
                <w:szCs w:val="24"/>
              </w:rPr>
              <w:t>.</w:t>
            </w:r>
          </w:p>
        </w:tc>
      </w:tr>
    </w:tbl>
    <w:p w:rsidR="00897B10" w:rsidRPr="003E4E95" w:rsidRDefault="00897B10" w:rsidP="00897B10">
      <w:pPr>
        <w:ind w:right="566" w:firstLine="567"/>
        <w:rPr>
          <w:rFonts w:ascii="Times New Roman" w:hAnsi="Times New Roman"/>
          <w:sz w:val="24"/>
          <w:szCs w:val="24"/>
        </w:rPr>
      </w:pPr>
    </w:p>
    <w:tbl>
      <w:tblPr>
        <w:tblW w:w="0" w:type="auto"/>
        <w:tblLayout w:type="fixed"/>
        <w:tblLook w:val="01E0" w:firstRow="1" w:lastRow="1" w:firstColumn="1" w:lastColumn="1" w:noHBand="0" w:noVBand="0"/>
      </w:tblPr>
      <w:tblGrid>
        <w:gridCol w:w="314"/>
        <w:gridCol w:w="503"/>
        <w:gridCol w:w="337"/>
        <w:gridCol w:w="1789"/>
        <w:gridCol w:w="567"/>
        <w:gridCol w:w="426"/>
        <w:gridCol w:w="401"/>
        <w:gridCol w:w="733"/>
        <w:gridCol w:w="3969"/>
      </w:tblGrid>
      <w:tr w:rsidR="00897B10" w:rsidRPr="003E4E95" w:rsidTr="0055346F">
        <w:tc>
          <w:tcPr>
            <w:tcW w:w="314" w:type="dxa"/>
          </w:tcPr>
          <w:p w:rsidR="00897B10" w:rsidRPr="003E4E95" w:rsidRDefault="00897B10" w:rsidP="0055346F">
            <w:pPr>
              <w:ind w:right="566" w:firstLine="567"/>
              <w:rPr>
                <w:rFonts w:ascii="Times New Roman" w:hAnsi="Times New Roman"/>
                <w:sz w:val="24"/>
                <w:szCs w:val="24"/>
              </w:rPr>
            </w:pPr>
            <w:r w:rsidRPr="003E4E95">
              <w:rPr>
                <w:rFonts w:ascii="Times New Roman" w:hAnsi="Times New Roman"/>
                <w:sz w:val="24"/>
                <w:szCs w:val="24"/>
              </w:rPr>
              <w:t>«</w:t>
            </w:r>
          </w:p>
        </w:tc>
        <w:tc>
          <w:tcPr>
            <w:tcW w:w="503" w:type="dxa"/>
            <w:tcBorders>
              <w:bottom w:val="single" w:sz="4" w:space="0" w:color="auto"/>
            </w:tcBorders>
          </w:tcPr>
          <w:p w:rsidR="00897B10" w:rsidRPr="003E4E95" w:rsidRDefault="00897B10" w:rsidP="0055346F">
            <w:pPr>
              <w:ind w:right="566" w:firstLine="567"/>
              <w:rPr>
                <w:rFonts w:ascii="Times New Roman" w:hAnsi="Times New Roman"/>
                <w:sz w:val="24"/>
                <w:szCs w:val="24"/>
              </w:rPr>
            </w:pPr>
          </w:p>
        </w:tc>
        <w:tc>
          <w:tcPr>
            <w:tcW w:w="337" w:type="dxa"/>
          </w:tcPr>
          <w:p w:rsidR="00897B10" w:rsidRPr="003E4E95" w:rsidRDefault="00897B10" w:rsidP="0055346F">
            <w:pPr>
              <w:ind w:right="566" w:firstLine="567"/>
              <w:rPr>
                <w:rFonts w:ascii="Times New Roman" w:hAnsi="Times New Roman"/>
                <w:sz w:val="24"/>
                <w:szCs w:val="24"/>
              </w:rPr>
            </w:pPr>
            <w:r w:rsidRPr="003E4E95">
              <w:rPr>
                <w:rFonts w:ascii="Times New Roman" w:hAnsi="Times New Roman"/>
                <w:sz w:val="24"/>
                <w:szCs w:val="24"/>
              </w:rPr>
              <w:t>»</w:t>
            </w:r>
          </w:p>
        </w:tc>
        <w:tc>
          <w:tcPr>
            <w:tcW w:w="1789" w:type="dxa"/>
            <w:tcBorders>
              <w:bottom w:val="single" w:sz="4" w:space="0" w:color="auto"/>
            </w:tcBorders>
          </w:tcPr>
          <w:p w:rsidR="00897B10" w:rsidRPr="003E4E95" w:rsidRDefault="00897B10" w:rsidP="0055346F">
            <w:pPr>
              <w:ind w:right="566" w:firstLine="567"/>
              <w:rPr>
                <w:rFonts w:ascii="Times New Roman" w:hAnsi="Times New Roman"/>
                <w:sz w:val="24"/>
                <w:szCs w:val="24"/>
              </w:rPr>
            </w:pPr>
          </w:p>
        </w:tc>
        <w:tc>
          <w:tcPr>
            <w:tcW w:w="567" w:type="dxa"/>
          </w:tcPr>
          <w:p w:rsidR="00897B10" w:rsidRPr="003E4E95" w:rsidRDefault="00897B10" w:rsidP="0055346F">
            <w:pPr>
              <w:ind w:right="566" w:firstLine="567"/>
              <w:rPr>
                <w:rFonts w:ascii="Times New Roman" w:hAnsi="Times New Roman"/>
                <w:sz w:val="24"/>
                <w:szCs w:val="24"/>
              </w:rPr>
            </w:pPr>
            <w:r>
              <w:rPr>
                <w:rFonts w:ascii="Times New Roman" w:hAnsi="Times New Roman"/>
                <w:sz w:val="24"/>
                <w:szCs w:val="24"/>
              </w:rPr>
              <w:t>2</w:t>
            </w:r>
          </w:p>
        </w:tc>
        <w:tc>
          <w:tcPr>
            <w:tcW w:w="426" w:type="dxa"/>
            <w:tcBorders>
              <w:bottom w:val="single" w:sz="4" w:space="0" w:color="auto"/>
            </w:tcBorders>
          </w:tcPr>
          <w:p w:rsidR="00897B10" w:rsidRPr="003E4E95" w:rsidRDefault="00897B10" w:rsidP="0055346F">
            <w:pPr>
              <w:ind w:right="566" w:firstLine="567"/>
              <w:rPr>
                <w:rFonts w:ascii="Times New Roman" w:hAnsi="Times New Roman"/>
                <w:sz w:val="24"/>
                <w:szCs w:val="24"/>
              </w:rPr>
            </w:pPr>
          </w:p>
        </w:tc>
        <w:tc>
          <w:tcPr>
            <w:tcW w:w="401" w:type="dxa"/>
          </w:tcPr>
          <w:p w:rsidR="00897B10" w:rsidRPr="003E4E95" w:rsidRDefault="00897B10" w:rsidP="0055346F">
            <w:pPr>
              <w:ind w:right="566" w:firstLine="567"/>
              <w:rPr>
                <w:rFonts w:ascii="Times New Roman" w:hAnsi="Times New Roman"/>
                <w:sz w:val="24"/>
                <w:szCs w:val="24"/>
              </w:rPr>
            </w:pPr>
            <w:r w:rsidRPr="003E4E95">
              <w:rPr>
                <w:rFonts w:ascii="Times New Roman" w:hAnsi="Times New Roman"/>
                <w:sz w:val="24"/>
                <w:szCs w:val="24"/>
              </w:rPr>
              <w:t>г.</w:t>
            </w:r>
          </w:p>
        </w:tc>
        <w:tc>
          <w:tcPr>
            <w:tcW w:w="733" w:type="dxa"/>
          </w:tcPr>
          <w:p w:rsidR="00897B10" w:rsidRPr="003E4E95" w:rsidRDefault="00897B10" w:rsidP="0055346F">
            <w:pPr>
              <w:ind w:right="566" w:firstLine="567"/>
              <w:rPr>
                <w:rFonts w:ascii="Times New Roman" w:hAnsi="Times New Roman"/>
                <w:sz w:val="24"/>
                <w:szCs w:val="24"/>
              </w:rPr>
            </w:pPr>
          </w:p>
        </w:tc>
        <w:tc>
          <w:tcPr>
            <w:tcW w:w="3969" w:type="dxa"/>
            <w:tcBorders>
              <w:bottom w:val="single" w:sz="4" w:space="0" w:color="auto"/>
            </w:tcBorders>
          </w:tcPr>
          <w:p w:rsidR="00897B10" w:rsidRPr="003E4E95" w:rsidRDefault="00897B10" w:rsidP="0055346F">
            <w:pPr>
              <w:ind w:right="566" w:firstLine="567"/>
              <w:rPr>
                <w:rFonts w:ascii="Times New Roman" w:hAnsi="Times New Roman"/>
                <w:sz w:val="24"/>
                <w:szCs w:val="24"/>
              </w:rPr>
            </w:pPr>
          </w:p>
        </w:tc>
      </w:tr>
      <w:tr w:rsidR="00897B10" w:rsidRPr="003E4E95" w:rsidTr="0055346F">
        <w:tc>
          <w:tcPr>
            <w:tcW w:w="314" w:type="dxa"/>
          </w:tcPr>
          <w:p w:rsidR="00897B10" w:rsidRPr="003E4E95" w:rsidRDefault="00897B10" w:rsidP="0055346F">
            <w:pPr>
              <w:ind w:right="566" w:firstLine="567"/>
              <w:rPr>
                <w:rFonts w:ascii="Times New Roman" w:hAnsi="Times New Roman"/>
                <w:sz w:val="24"/>
                <w:szCs w:val="24"/>
              </w:rPr>
            </w:pPr>
          </w:p>
        </w:tc>
        <w:tc>
          <w:tcPr>
            <w:tcW w:w="503" w:type="dxa"/>
            <w:tcBorders>
              <w:top w:val="single" w:sz="4" w:space="0" w:color="auto"/>
            </w:tcBorders>
          </w:tcPr>
          <w:p w:rsidR="00897B10" w:rsidRPr="003E4E95" w:rsidRDefault="00897B10" w:rsidP="0055346F">
            <w:pPr>
              <w:ind w:right="566" w:firstLine="567"/>
              <w:rPr>
                <w:rFonts w:ascii="Times New Roman" w:hAnsi="Times New Roman"/>
                <w:sz w:val="24"/>
                <w:szCs w:val="24"/>
              </w:rPr>
            </w:pPr>
          </w:p>
        </w:tc>
        <w:tc>
          <w:tcPr>
            <w:tcW w:w="337" w:type="dxa"/>
          </w:tcPr>
          <w:p w:rsidR="00897B10" w:rsidRPr="003E4E95" w:rsidRDefault="00897B10" w:rsidP="0055346F">
            <w:pPr>
              <w:ind w:right="566" w:firstLine="567"/>
              <w:rPr>
                <w:rFonts w:ascii="Times New Roman" w:hAnsi="Times New Roman"/>
                <w:sz w:val="24"/>
                <w:szCs w:val="24"/>
              </w:rPr>
            </w:pPr>
          </w:p>
        </w:tc>
        <w:tc>
          <w:tcPr>
            <w:tcW w:w="1789" w:type="dxa"/>
            <w:tcBorders>
              <w:top w:val="single" w:sz="4" w:space="0" w:color="auto"/>
            </w:tcBorders>
          </w:tcPr>
          <w:p w:rsidR="00897B10" w:rsidRPr="003E4E95" w:rsidRDefault="00897B10" w:rsidP="0055346F">
            <w:pPr>
              <w:ind w:right="566" w:firstLine="567"/>
              <w:rPr>
                <w:rFonts w:ascii="Times New Roman" w:hAnsi="Times New Roman"/>
                <w:sz w:val="24"/>
                <w:szCs w:val="24"/>
              </w:rPr>
            </w:pPr>
          </w:p>
        </w:tc>
        <w:tc>
          <w:tcPr>
            <w:tcW w:w="567" w:type="dxa"/>
          </w:tcPr>
          <w:p w:rsidR="00897B10" w:rsidRPr="003E4E95" w:rsidRDefault="00897B10" w:rsidP="0055346F">
            <w:pPr>
              <w:ind w:right="566" w:firstLine="567"/>
              <w:rPr>
                <w:rFonts w:ascii="Times New Roman" w:hAnsi="Times New Roman"/>
                <w:sz w:val="24"/>
                <w:szCs w:val="24"/>
              </w:rPr>
            </w:pPr>
          </w:p>
        </w:tc>
        <w:tc>
          <w:tcPr>
            <w:tcW w:w="426" w:type="dxa"/>
            <w:tcBorders>
              <w:top w:val="single" w:sz="4" w:space="0" w:color="auto"/>
            </w:tcBorders>
          </w:tcPr>
          <w:p w:rsidR="00897B10" w:rsidRPr="003E4E95" w:rsidRDefault="00897B10" w:rsidP="0055346F">
            <w:pPr>
              <w:ind w:right="566" w:firstLine="567"/>
              <w:rPr>
                <w:rFonts w:ascii="Times New Roman" w:hAnsi="Times New Roman"/>
                <w:sz w:val="24"/>
                <w:szCs w:val="24"/>
              </w:rPr>
            </w:pPr>
          </w:p>
        </w:tc>
        <w:tc>
          <w:tcPr>
            <w:tcW w:w="401" w:type="dxa"/>
          </w:tcPr>
          <w:p w:rsidR="00897B10" w:rsidRPr="003E4E95" w:rsidRDefault="00897B10" w:rsidP="0055346F">
            <w:pPr>
              <w:ind w:right="566" w:firstLine="567"/>
              <w:rPr>
                <w:rFonts w:ascii="Times New Roman" w:hAnsi="Times New Roman"/>
                <w:sz w:val="24"/>
                <w:szCs w:val="24"/>
              </w:rPr>
            </w:pPr>
          </w:p>
        </w:tc>
        <w:tc>
          <w:tcPr>
            <w:tcW w:w="733" w:type="dxa"/>
          </w:tcPr>
          <w:p w:rsidR="00897B10" w:rsidRPr="003E4E95" w:rsidRDefault="00897B10" w:rsidP="0055346F">
            <w:pPr>
              <w:ind w:right="566" w:firstLine="567"/>
              <w:rPr>
                <w:rFonts w:ascii="Times New Roman" w:hAnsi="Times New Roman"/>
                <w:sz w:val="24"/>
                <w:szCs w:val="24"/>
              </w:rPr>
            </w:pPr>
          </w:p>
        </w:tc>
        <w:tc>
          <w:tcPr>
            <w:tcW w:w="3969" w:type="dxa"/>
            <w:tcBorders>
              <w:top w:val="single" w:sz="4" w:space="0" w:color="auto"/>
            </w:tcBorders>
          </w:tcPr>
          <w:p w:rsidR="00897B10" w:rsidRPr="003E4E95" w:rsidRDefault="00897B10" w:rsidP="0055346F">
            <w:pPr>
              <w:ind w:right="566" w:firstLine="567"/>
              <w:rPr>
                <w:rFonts w:ascii="Times New Roman" w:hAnsi="Times New Roman"/>
                <w:sz w:val="24"/>
                <w:szCs w:val="24"/>
              </w:rPr>
            </w:pPr>
            <w:r w:rsidRPr="003E4E95">
              <w:rPr>
                <w:rFonts w:ascii="Times New Roman" w:hAnsi="Times New Roman"/>
                <w:sz w:val="24"/>
                <w:szCs w:val="24"/>
              </w:rPr>
              <w:t>(подпись заявителя или</w:t>
            </w:r>
            <w:r w:rsidRPr="003E4E95">
              <w:rPr>
                <w:rFonts w:ascii="Times New Roman" w:hAnsi="Times New Roman"/>
                <w:sz w:val="24"/>
                <w:szCs w:val="24"/>
              </w:rPr>
              <w:br/>
              <w:t>представителя заявителя)</w:t>
            </w:r>
          </w:p>
        </w:tc>
      </w:tr>
    </w:tbl>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rPr>
          <w:rFonts w:ascii="Times New Roman" w:hAnsi="Times New Roman"/>
          <w:sz w:val="24"/>
          <w:szCs w:val="24"/>
        </w:rPr>
      </w:pPr>
    </w:p>
    <w:p w:rsidR="00897B10" w:rsidRPr="003E4E95" w:rsidRDefault="00897B10" w:rsidP="00897B10">
      <w:pPr>
        <w:ind w:right="566" w:firstLine="567"/>
        <w:rPr>
          <w:rFonts w:ascii="Times New Roman" w:hAnsi="Times New Roman"/>
          <w:sz w:val="24"/>
          <w:szCs w:val="24"/>
        </w:rPr>
      </w:pPr>
    </w:p>
    <w:p w:rsidR="00897B10" w:rsidRPr="00897B10" w:rsidRDefault="00897B10" w:rsidP="00897B10">
      <w:pPr>
        <w:ind w:right="566" w:firstLine="567"/>
        <w:rPr>
          <w:rFonts w:ascii="Times New Roman" w:hAnsi="Times New Roman"/>
          <w:sz w:val="24"/>
          <w:szCs w:val="24"/>
        </w:rPr>
        <w:sectPr w:rsidR="00897B10" w:rsidRPr="00897B10" w:rsidSect="00F15AE0">
          <w:pgSz w:w="11906" w:h="16838"/>
          <w:pgMar w:top="1134" w:right="424" w:bottom="709" w:left="1701" w:header="708" w:footer="708" w:gutter="0"/>
          <w:cols w:space="708"/>
          <w:docGrid w:linePitch="360"/>
        </w:sectPr>
      </w:pPr>
      <w:bookmarkStart w:id="37" w:name="Par775"/>
      <w:bookmarkEnd w:id="37"/>
    </w:p>
    <w:p w:rsidR="002A6DE3" w:rsidRDefault="002A6DE3" w:rsidP="00897B10">
      <w:pPr>
        <w:ind w:right="566" w:firstLine="567"/>
      </w:pPr>
    </w:p>
    <w:sectPr w:rsidR="002A6DE3" w:rsidSect="00F15AE0">
      <w:pgSz w:w="11906" w:h="16838"/>
      <w:pgMar w:top="1134" w:right="992"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12C"/>
    <w:rsid w:val="002A6DE3"/>
    <w:rsid w:val="005D412C"/>
    <w:rsid w:val="00897B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589C1"/>
  <w15:chartTrackingRefBased/>
  <w15:docId w15:val="{44017699-0504-4C93-8A75-77B545775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7B10"/>
    <w:pPr>
      <w:spacing w:after="0" w:line="240" w:lineRule="auto"/>
      <w:ind w:firstLine="720"/>
      <w:jc w:val="both"/>
    </w:pPr>
    <w:rPr>
      <w:rFonts w:ascii="Tms Rmn" w:eastAsiaTheme="minorEastAsia" w:hAnsi="Tms Rm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97B1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97B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1C63D5070DFA50F66ED635215C00975C564AEBB716B0D68F6170DAEAA9C398E493B270E49E2C2F0D302F58380Y0v3B" TargetMode="External"/><Relationship Id="rId13" Type="http://schemas.openxmlformats.org/officeDocument/2006/relationships/hyperlink" Target="consultantplus://offline/ref=2934FCF9DB2E8E9CA013D5F45859A021CEE58684CC9A4D591105C7FC71V3NCI" TargetMode="External"/><Relationship Id="rId3" Type="http://schemas.openxmlformats.org/officeDocument/2006/relationships/webSettings" Target="webSettings.xml"/><Relationship Id="rId7" Type="http://schemas.openxmlformats.org/officeDocument/2006/relationships/hyperlink" Target="consultantplus://offline/ref=B1C63D5070DFA50F66ED635215C00975C46FA8BA766B0D68F6170DAEAA9C398E493B270E49E2C2F0D302F58380Y0v3B" TargetMode="External"/><Relationship Id="rId12" Type="http://schemas.openxmlformats.org/officeDocument/2006/relationships/hyperlink" Target="consultantplus://offline/ref=F3B06885773E6FEEC646ADC6D9C7FE307555D4BA9E8F453CC829F1A4E5A9D104060438E80702C52D5ABCC4BEA980EF1C80555D0AF696F979BA1D0404r0yD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B1C63D5070DFA50F66ED635215C00975C565A7B0766A0D68F6170DAEAA9C398E493B270E49E2C2F0D302F58380Y0v3B" TargetMode="External"/><Relationship Id="rId11" Type="http://schemas.openxmlformats.org/officeDocument/2006/relationships/hyperlink" Target="consultantplus://offline/ref=B1C63D5070DFA50F66ED635215C00975C465AEBB73640D68F6170DAEAA9C398E493B270E49E2C2F0D302F58380Y0v3B" TargetMode="External"/><Relationship Id="rId5" Type="http://schemas.openxmlformats.org/officeDocument/2006/relationships/hyperlink" Target="consultantplus://offline/ref=BF300DE526B31AE8B73ACB7F78A569B9DB1C4F27C4C7D7E3CF97539BE2d205B" TargetMode="External"/><Relationship Id="rId15" Type="http://schemas.openxmlformats.org/officeDocument/2006/relationships/theme" Target="theme/theme1.xml"/><Relationship Id="rId10" Type="http://schemas.openxmlformats.org/officeDocument/2006/relationships/hyperlink" Target="consultantplus://offline/ref=B1C63D5070DFA50F66ED635215C00975C565AFB671600D68F6170DAEAA9C398E5B3B7F0249E0DCF9DE17A3D2C55F11CD5C1F3FF67CBC54C4Y2vAB" TargetMode="External"/><Relationship Id="rId4" Type="http://schemas.openxmlformats.org/officeDocument/2006/relationships/hyperlink" Target="mailto:priemnaya@admin-ukmo.ru" TargetMode="External"/><Relationship Id="rId9" Type="http://schemas.openxmlformats.org/officeDocument/2006/relationships/hyperlink" Target="consultantplus://offline/ref=B1C63D5070DFA50F66ED635215C00975C460A6B473600D68F6170DAEAA9C398E5B3B7F0249E0DCF3DA17A3D2C55F11CD5C1F3FF67CBC54C4Y2vAB"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13089</Words>
  <Characters>74610</Characters>
  <Application>Microsoft Office Word</Application>
  <DocSecurity>0</DocSecurity>
  <Lines>621</Lines>
  <Paragraphs>175</Paragraphs>
  <ScaleCrop>false</ScaleCrop>
  <Company/>
  <LinksUpToDate>false</LinksUpToDate>
  <CharactersWithSpaces>87524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Александровна Антропова</dc:creator>
  <cp:keywords/>
  <dc:description/>
  <cp:lastModifiedBy>Виктория Александровна Антропова</cp:lastModifiedBy>
  <cp:revision>2</cp:revision>
  <dcterms:created xsi:type="dcterms:W3CDTF">2020-05-22T07:08:00Z</dcterms:created>
  <dcterms:modified xsi:type="dcterms:W3CDTF">2020-05-22T07:09:00Z</dcterms:modified>
</cp:coreProperties>
</file>