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594100" cy="19050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6B7015">
                            <w:pPr>
                              <w:tabs>
                                <w:tab w:val="left" w:pos="709"/>
                              </w:tabs>
                              <w:ind w:left="567" w:right="103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70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B70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196F97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E3E68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E3E68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196F97" w:rsidRPr="00BF3A24" w:rsidRDefault="00B65A76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="006B7015">
                              <w:rPr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_</w:t>
                            </w:r>
                            <w:r w:rsidR="000E3E68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  <w:r w:rsidR="000E3E68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196F97" w:rsidP="006B7015">
                            <w:pPr>
                              <w:ind w:right="10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6B7015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«____»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E3E68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6B7015">
                      <w:pPr>
                        <w:tabs>
                          <w:tab w:val="left" w:pos="709"/>
                        </w:tabs>
                        <w:ind w:left="567" w:right="103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B7015"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6B7015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196F97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0E3E68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0E3E68"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196F97" w:rsidRPr="00BF3A24" w:rsidRDefault="00B65A76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</w:t>
                      </w:r>
                      <w:r w:rsidR="006B7015">
                        <w:rPr>
                          <w:sz w:val="26"/>
                          <w:szCs w:val="26"/>
                        </w:rPr>
                        <w:t xml:space="preserve">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_</w:t>
                      </w:r>
                      <w:r w:rsidR="000E3E68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__________</w:t>
                      </w:r>
                      <w:r w:rsidR="000E3E68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196F97" w:rsidP="006B7015">
                      <w:pPr>
                        <w:ind w:right="10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6B7015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«____»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</w:t>
                      </w:r>
                      <w:r w:rsidR="000E3E68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0E3E68">
        <w:rPr>
          <w:rFonts w:eastAsia="Calibri"/>
          <w:sz w:val="24"/>
          <w:szCs w:val="24"/>
          <w:lang w:eastAsia="en-US"/>
        </w:rPr>
        <w:t>10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0E3E68" w:rsidRDefault="000E3E68" w:rsidP="00B65A76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 xml:space="preserve">Управления культуры, спорта и молодёжной политики Администрации </w:t>
      </w:r>
    </w:p>
    <w:p w:rsidR="00196F97" w:rsidRDefault="000E3E68" w:rsidP="00B65A76">
      <w:pPr>
        <w:ind w:hanging="567"/>
        <w:contextualSpacing/>
        <w:jc w:val="center"/>
        <w:rPr>
          <w:color w:val="00000A"/>
          <w:sz w:val="24"/>
        </w:rPr>
      </w:pP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</w:t>
      </w:r>
    </w:p>
    <w:p w:rsidR="00625459" w:rsidRDefault="00625459" w:rsidP="00B65A76">
      <w:pPr>
        <w:ind w:hanging="567"/>
        <w:contextualSpacing/>
        <w:jc w:val="center"/>
        <w:rPr>
          <w:color w:val="00000A"/>
          <w:sz w:val="24"/>
        </w:rPr>
      </w:pPr>
    </w:p>
    <w:p w:rsidR="00196F97" w:rsidRPr="001708B2" w:rsidRDefault="00196F97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0E3E68">
        <w:rPr>
          <w:rFonts w:eastAsia="Calibri"/>
          <w:sz w:val="24"/>
          <w:szCs w:val="24"/>
          <w:lang w:eastAsia="en-US"/>
        </w:rPr>
        <w:t>0</w:t>
      </w:r>
      <w:r w:rsidR="00053A99">
        <w:rPr>
          <w:rFonts w:eastAsia="Calibri"/>
          <w:sz w:val="24"/>
          <w:szCs w:val="24"/>
          <w:lang w:eastAsia="en-US"/>
        </w:rPr>
        <w:t>1</w:t>
      </w:r>
      <w:r w:rsidR="00B65A76">
        <w:rPr>
          <w:rFonts w:eastAsia="Calibri"/>
          <w:sz w:val="24"/>
          <w:szCs w:val="24"/>
          <w:lang w:eastAsia="en-US"/>
        </w:rPr>
        <w:t xml:space="preserve"> </w:t>
      </w:r>
      <w:r w:rsidR="000E3E68">
        <w:rPr>
          <w:rFonts w:eastAsia="Calibri"/>
          <w:sz w:val="24"/>
          <w:szCs w:val="24"/>
          <w:lang w:eastAsia="en-US"/>
        </w:rPr>
        <w:t>октября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196F97" w:rsidRPr="001708B2" w:rsidRDefault="00196F97" w:rsidP="000E3E68">
      <w:pPr>
        <w:tabs>
          <w:tab w:val="left" w:pos="142"/>
          <w:tab w:val="left" w:pos="426"/>
        </w:tabs>
        <w:suppressAutoHyphens/>
        <w:ind w:hanging="284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053A99"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 xml:space="preserve">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0E3E68">
        <w:rPr>
          <w:color w:val="00000A"/>
          <w:sz w:val="24"/>
        </w:rPr>
        <w:t xml:space="preserve">Управления культуры, спорта и молодёжной политики Администрации </w:t>
      </w:r>
      <w:proofErr w:type="spellStart"/>
      <w:r w:rsidR="000E3E68">
        <w:rPr>
          <w:color w:val="00000A"/>
          <w:sz w:val="24"/>
        </w:rPr>
        <w:t>Усть-Кутского</w:t>
      </w:r>
      <w:proofErr w:type="spellEnd"/>
      <w:r w:rsidR="000E3E68">
        <w:rPr>
          <w:color w:val="00000A"/>
          <w:sz w:val="24"/>
        </w:rPr>
        <w:t xml:space="preserve"> муниципального образования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0E3E68" w:rsidRPr="000E3E68">
        <w:rPr>
          <w:color w:val="00000A"/>
          <w:sz w:val="24"/>
          <w:szCs w:val="22"/>
        </w:rPr>
        <w:t>«Анализ осуществления главным распорядителем бюджетных средств внутреннего финансового контроля и внутреннего финансового аудита»</w:t>
      </w:r>
      <w:r w:rsidR="000E3E68">
        <w:rPr>
          <w:color w:val="00000A"/>
          <w:sz w:val="24"/>
          <w:szCs w:val="22"/>
        </w:rPr>
        <w:t xml:space="preserve"> </w:t>
      </w:r>
      <w:r w:rsidR="00B65A76">
        <w:rPr>
          <w:color w:val="00000A"/>
          <w:sz w:val="24"/>
          <w:szCs w:val="24"/>
        </w:rPr>
        <w:t xml:space="preserve">за </w:t>
      </w:r>
      <w:r w:rsidR="00B65A76" w:rsidRPr="0085155F">
        <w:rPr>
          <w:color w:val="00000A"/>
          <w:sz w:val="24"/>
          <w:szCs w:val="24"/>
        </w:rPr>
        <w:t>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B65A76">
        <w:rPr>
          <w:rFonts w:eastAsia="Calibri"/>
          <w:sz w:val="24"/>
          <w:szCs w:val="24"/>
          <w:lang w:eastAsia="en-US"/>
        </w:rPr>
        <w:t>1</w:t>
      </w:r>
      <w:r w:rsidR="000E3E68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</w:t>
      </w:r>
      <w:r w:rsidR="000E3E68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 xml:space="preserve">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0E3E68">
        <w:rPr>
          <w:rFonts w:eastAsia="Calibri"/>
          <w:sz w:val="24"/>
          <w:szCs w:val="24"/>
          <w:lang w:eastAsia="en-US"/>
        </w:rPr>
        <w:t>11</w:t>
      </w:r>
      <w:r>
        <w:rPr>
          <w:rFonts w:eastAsia="Calibri"/>
          <w:sz w:val="24"/>
          <w:szCs w:val="24"/>
          <w:lang w:eastAsia="en-US"/>
        </w:rPr>
        <w:t>.0</w:t>
      </w:r>
      <w:r w:rsidR="000E3E68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 xml:space="preserve">.2019 года № </w:t>
      </w:r>
      <w:r w:rsidR="007A643C">
        <w:rPr>
          <w:rFonts w:eastAsia="Calibri"/>
          <w:sz w:val="24"/>
          <w:szCs w:val="24"/>
          <w:lang w:eastAsia="en-US"/>
        </w:rPr>
        <w:t>1</w:t>
      </w:r>
      <w:r w:rsidR="000E3E68">
        <w:rPr>
          <w:rFonts w:eastAsia="Calibri"/>
          <w:sz w:val="24"/>
          <w:szCs w:val="24"/>
          <w:lang w:eastAsia="en-US"/>
        </w:rPr>
        <w:t>79</w:t>
      </w:r>
      <w:r w:rsidRPr="001708B2">
        <w:rPr>
          <w:sz w:val="24"/>
          <w:szCs w:val="24"/>
        </w:rPr>
        <w:t xml:space="preserve">. </w:t>
      </w:r>
    </w:p>
    <w:p w:rsidR="00196F97" w:rsidRPr="001708B2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 xml:space="preserve">товлен акт от </w:t>
      </w:r>
      <w:r w:rsidR="000E3E68">
        <w:rPr>
          <w:sz w:val="24"/>
          <w:szCs w:val="24"/>
        </w:rPr>
        <w:t>0</w:t>
      </w:r>
      <w:r w:rsidR="00053A99">
        <w:rPr>
          <w:sz w:val="24"/>
          <w:szCs w:val="24"/>
        </w:rPr>
        <w:t>1</w:t>
      </w:r>
      <w:r w:rsidR="00FB7EAE">
        <w:rPr>
          <w:sz w:val="24"/>
          <w:szCs w:val="24"/>
        </w:rPr>
        <w:t>.</w:t>
      </w:r>
      <w:r w:rsidR="000E3E68">
        <w:rPr>
          <w:sz w:val="24"/>
          <w:szCs w:val="24"/>
        </w:rPr>
        <w:t>10</w:t>
      </w:r>
      <w:r w:rsidR="00FB7EAE">
        <w:rPr>
          <w:sz w:val="24"/>
          <w:szCs w:val="24"/>
        </w:rPr>
        <w:t>.2019 года</w:t>
      </w:r>
      <w:r w:rsidR="00196F97">
        <w:rPr>
          <w:sz w:val="24"/>
          <w:szCs w:val="24"/>
        </w:rPr>
        <w:t xml:space="preserve"> № </w:t>
      </w:r>
      <w:r w:rsidR="000E3E68">
        <w:rPr>
          <w:sz w:val="24"/>
          <w:szCs w:val="24"/>
        </w:rPr>
        <w:t>10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</w:p>
    <w:p w:rsidR="00196F97" w:rsidRDefault="00196F97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18511E" w:rsidRDefault="008934AE" w:rsidP="001851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="00663DFD">
        <w:rPr>
          <w:sz w:val="24"/>
        </w:rPr>
        <w:t xml:space="preserve"> </w:t>
      </w:r>
      <w:r w:rsidR="0018511E" w:rsidRPr="007F7423">
        <w:rPr>
          <w:sz w:val="24"/>
          <w:szCs w:val="24"/>
        </w:rPr>
        <w:t xml:space="preserve">В нарушении статьи 7 Закона о бухгалтерском учете, пункта 5 Приказа Минфина России от 01.12.2010 года 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(далее- Инструкция 157н), Письма Минфина РФ от 18.02.2016г </w:t>
      </w:r>
      <w:r w:rsidR="0018511E" w:rsidRPr="007F7423">
        <w:rPr>
          <w:sz w:val="24"/>
          <w:szCs w:val="24"/>
          <w:lang w:val="en-US"/>
        </w:rPr>
        <w:t>N</w:t>
      </w:r>
      <w:r w:rsidR="0018511E" w:rsidRPr="007F7423">
        <w:rPr>
          <w:sz w:val="24"/>
          <w:szCs w:val="24"/>
        </w:rPr>
        <w:t xml:space="preserve"> 02-07-05/9219 </w:t>
      </w:r>
      <w:r w:rsidR="0018511E" w:rsidRPr="007F7423">
        <w:rPr>
          <w:color w:val="FF0000"/>
          <w:sz w:val="24"/>
          <w:szCs w:val="24"/>
        </w:rPr>
        <w:t xml:space="preserve"> </w:t>
      </w:r>
      <w:r w:rsidR="0018511E" w:rsidRPr="007F7423">
        <w:rPr>
          <w:sz w:val="24"/>
          <w:szCs w:val="24"/>
        </w:rPr>
        <w:t xml:space="preserve">соглашением не установлены требования к уровню квалификации работников централизованной бухгалтерии, осуществляющих ведение бюджетного (бухгалтерского) учета и составление отчетности по переданным полномочиям, в соответствии с требованиями, установленными Законом о Бухгалтерском учете и Приказом Минтруда РФ от 22.12.2014 года </w:t>
      </w:r>
      <w:r w:rsidR="0018511E" w:rsidRPr="007F7423">
        <w:rPr>
          <w:sz w:val="24"/>
          <w:szCs w:val="24"/>
          <w:lang w:val="en-US"/>
        </w:rPr>
        <w:t>N</w:t>
      </w:r>
      <w:r w:rsidR="0018511E" w:rsidRPr="007F7423">
        <w:rPr>
          <w:sz w:val="24"/>
          <w:szCs w:val="24"/>
        </w:rPr>
        <w:t xml:space="preserve"> 1061н «Об утверждении професси</w:t>
      </w:r>
      <w:r w:rsidR="0018511E">
        <w:rPr>
          <w:sz w:val="24"/>
          <w:szCs w:val="24"/>
        </w:rPr>
        <w:t>онального стандарта «Бухгалтер».</w:t>
      </w:r>
      <w:r w:rsidR="0018511E" w:rsidRPr="00571A19">
        <w:rPr>
          <w:sz w:val="24"/>
          <w:szCs w:val="24"/>
        </w:rPr>
        <w:t xml:space="preserve"> </w:t>
      </w:r>
    </w:p>
    <w:p w:rsidR="0018511E" w:rsidRPr="0018511E" w:rsidRDefault="00217326" w:rsidP="00185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63DFD">
        <w:rPr>
          <w:sz w:val="24"/>
          <w:szCs w:val="24"/>
        </w:rPr>
        <w:t>П</w:t>
      </w:r>
      <w:r w:rsidR="0018511E" w:rsidRPr="0018511E">
        <w:rPr>
          <w:sz w:val="24"/>
          <w:szCs w:val="24"/>
        </w:rPr>
        <w:t xml:space="preserve">орядок организации внутреннего финансового контроля муниципальных бюджетных учреждений культуры, спорта и молодёжной политики утвержден </w:t>
      </w:r>
      <w:r w:rsidR="0018511E" w:rsidRPr="00130AA9">
        <w:rPr>
          <w:sz w:val="24"/>
          <w:szCs w:val="24"/>
        </w:rPr>
        <w:t>Приложением № 3 «Положение о внутреннем финансовом контроле в учреждении» к Учетной политике муниципальных бюджетных учреждений управления культуры, спорта и молодёжной политики, утвержденной приказом Управления культуры, спорта и молодёжной политики Администрации УКМО от 25.12.2018 года № 44 «Об утверждении учетной политики муниципальных бюджетных учреждений культуры, спорта и молодёжной политики»</w:t>
      </w:r>
      <w:r w:rsidR="004E6EAC" w:rsidRPr="004E6EAC">
        <w:rPr>
          <w:sz w:val="24"/>
          <w:szCs w:val="24"/>
        </w:rPr>
        <w:t xml:space="preserve"> </w:t>
      </w:r>
      <w:r w:rsidR="004E6EAC">
        <w:rPr>
          <w:sz w:val="24"/>
          <w:szCs w:val="24"/>
        </w:rPr>
        <w:t xml:space="preserve">в соответствии со статьей 160.2-1 Бюджетного кодекса Российской </w:t>
      </w:r>
      <w:r w:rsidR="004E6EAC">
        <w:rPr>
          <w:sz w:val="24"/>
          <w:szCs w:val="24"/>
        </w:rPr>
        <w:lastRenderedPageBreak/>
        <w:t>Федерации</w:t>
      </w:r>
      <w:r w:rsidR="005B24E1">
        <w:rPr>
          <w:sz w:val="24"/>
          <w:szCs w:val="24"/>
        </w:rPr>
        <w:t xml:space="preserve"> (далее- БК РФ)</w:t>
      </w:r>
      <w:r w:rsidR="00663DFD">
        <w:rPr>
          <w:sz w:val="24"/>
          <w:szCs w:val="24"/>
        </w:rPr>
        <w:t xml:space="preserve">, а не в соответствии положений </w:t>
      </w:r>
      <w:r w:rsidR="00663DFD" w:rsidRPr="00333631">
        <w:rPr>
          <w:sz w:val="24"/>
          <w:szCs w:val="24"/>
        </w:rPr>
        <w:t>Федерального закона от 12.01.1996 года № 7-ФЗ «О некоммерческих организациях» (далее – Закон № 7-ФЗ)</w:t>
      </w:r>
      <w:r w:rsidR="00663DFD">
        <w:rPr>
          <w:sz w:val="24"/>
          <w:szCs w:val="24"/>
        </w:rPr>
        <w:t>.</w:t>
      </w:r>
    </w:p>
    <w:p w:rsidR="00BB6973" w:rsidRPr="00217326" w:rsidRDefault="00BB6973" w:rsidP="001851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8511E">
        <w:rPr>
          <w:sz w:val="24"/>
          <w:szCs w:val="24"/>
        </w:rPr>
        <w:t xml:space="preserve">В </w:t>
      </w:r>
      <w:r>
        <w:rPr>
          <w:sz w:val="24"/>
          <w:szCs w:val="24"/>
        </w:rPr>
        <w:t>нарушении</w:t>
      </w:r>
      <w:r w:rsidR="0018511E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="0018511E">
        <w:rPr>
          <w:sz w:val="24"/>
          <w:szCs w:val="24"/>
        </w:rPr>
        <w:t xml:space="preserve"> 1 статьи 160.2-1 БК РФ </w:t>
      </w:r>
      <w:r>
        <w:rPr>
          <w:sz w:val="24"/>
          <w:szCs w:val="24"/>
        </w:rPr>
        <w:t xml:space="preserve">отсутствует внутренний финансовый контроль в </w:t>
      </w:r>
      <w:r w:rsidR="00217326">
        <w:rPr>
          <w:sz w:val="24"/>
          <w:szCs w:val="24"/>
        </w:rPr>
        <w:t xml:space="preserve">самом </w:t>
      </w:r>
      <w:r w:rsidRPr="007F7423">
        <w:rPr>
          <w:sz w:val="24"/>
          <w:szCs w:val="24"/>
        </w:rPr>
        <w:t>Управлени</w:t>
      </w:r>
      <w:r w:rsidR="00217326">
        <w:rPr>
          <w:sz w:val="24"/>
          <w:szCs w:val="24"/>
        </w:rPr>
        <w:t>и</w:t>
      </w:r>
      <w:r w:rsidRPr="007F7423">
        <w:rPr>
          <w:sz w:val="24"/>
          <w:szCs w:val="24"/>
        </w:rPr>
        <w:t xml:space="preserve"> культуры, сп</w:t>
      </w:r>
      <w:r>
        <w:rPr>
          <w:sz w:val="24"/>
          <w:szCs w:val="24"/>
        </w:rPr>
        <w:t xml:space="preserve">орта и молодежной политики УКМО. В соответствии с данной статьей </w:t>
      </w:r>
      <w:r w:rsidR="0018511E" w:rsidRPr="00217326">
        <w:rPr>
          <w:sz w:val="24"/>
          <w:szCs w:val="24"/>
        </w:rPr>
        <w:t xml:space="preserve">главный распорядитель (распорядитель) бюджетных средств осуществляет внутренний финансовый контроль в отношении самих себя и подведомственных им распорядителей, администраторов и получателей бюджетных средств.         </w:t>
      </w:r>
    </w:p>
    <w:p w:rsidR="005D4909" w:rsidRDefault="005D4909" w:rsidP="00BB697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B6973">
        <w:rPr>
          <w:sz w:val="24"/>
          <w:szCs w:val="24"/>
        </w:rPr>
        <w:t xml:space="preserve">В нарушение статьи 160.2-1 БК РФ полномочия по внутреннему финансовому контролю неправомерно переданы </w:t>
      </w:r>
      <w:r>
        <w:rPr>
          <w:sz w:val="24"/>
          <w:szCs w:val="24"/>
        </w:rPr>
        <w:t xml:space="preserve">по соглашению от 01.01.2019 года № 14 </w:t>
      </w:r>
      <w:r w:rsidRPr="00C44441">
        <w:rPr>
          <w:sz w:val="24"/>
          <w:szCs w:val="24"/>
        </w:rPr>
        <w:t>муниципальн</w:t>
      </w:r>
      <w:r w:rsidR="00130AA9">
        <w:rPr>
          <w:sz w:val="24"/>
          <w:szCs w:val="24"/>
        </w:rPr>
        <w:t>ому</w:t>
      </w:r>
      <w:r>
        <w:rPr>
          <w:sz w:val="24"/>
          <w:szCs w:val="24"/>
        </w:rPr>
        <w:t xml:space="preserve"> казённ</w:t>
      </w:r>
      <w:r w:rsidR="00130AA9">
        <w:rPr>
          <w:sz w:val="24"/>
          <w:szCs w:val="24"/>
        </w:rPr>
        <w:t>ому</w:t>
      </w:r>
      <w:r>
        <w:rPr>
          <w:sz w:val="24"/>
          <w:szCs w:val="24"/>
        </w:rPr>
        <w:t xml:space="preserve"> учреждени</w:t>
      </w:r>
      <w:r w:rsidR="00130AA9">
        <w:rPr>
          <w:sz w:val="24"/>
          <w:szCs w:val="24"/>
        </w:rPr>
        <w:t>ю</w:t>
      </w:r>
      <w:r>
        <w:rPr>
          <w:sz w:val="24"/>
          <w:szCs w:val="24"/>
        </w:rPr>
        <w:t xml:space="preserve"> «Многофункциональный центр Управления культуры, спорта и молодёжной политики»</w:t>
      </w:r>
      <w:r w:rsidR="00130AA9">
        <w:rPr>
          <w:sz w:val="24"/>
          <w:szCs w:val="24"/>
        </w:rPr>
        <w:t xml:space="preserve"> </w:t>
      </w:r>
      <w:proofErr w:type="spellStart"/>
      <w:r w:rsidR="00130AA9">
        <w:rPr>
          <w:sz w:val="24"/>
          <w:szCs w:val="24"/>
        </w:rPr>
        <w:t>Усть-Кутского</w:t>
      </w:r>
      <w:proofErr w:type="spellEnd"/>
      <w:r w:rsidR="00130AA9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. </w:t>
      </w:r>
      <w:r w:rsidR="00BB6973">
        <w:rPr>
          <w:sz w:val="24"/>
          <w:szCs w:val="24"/>
        </w:rPr>
        <w:t xml:space="preserve"> </w:t>
      </w:r>
    </w:p>
    <w:p w:rsidR="00196F97" w:rsidRPr="00130AA9" w:rsidRDefault="00F632A0" w:rsidP="00F63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196F97" w:rsidRPr="0079384C">
        <w:rPr>
          <w:sz w:val="24"/>
          <w:szCs w:val="24"/>
        </w:rPr>
        <w:t xml:space="preserve">Выдать </w:t>
      </w:r>
      <w:r w:rsidR="00BB6973">
        <w:rPr>
          <w:color w:val="00000A"/>
          <w:sz w:val="24"/>
        </w:rPr>
        <w:t xml:space="preserve">Управлению культуры, спорта и молодёжной политики Администрации </w:t>
      </w:r>
      <w:proofErr w:type="spellStart"/>
      <w:r w:rsidR="00BB6973">
        <w:rPr>
          <w:color w:val="00000A"/>
          <w:sz w:val="24"/>
        </w:rPr>
        <w:t>Усть-Кутского</w:t>
      </w:r>
      <w:proofErr w:type="spellEnd"/>
      <w:r w:rsidR="00BB6973">
        <w:rPr>
          <w:color w:val="00000A"/>
          <w:sz w:val="24"/>
        </w:rPr>
        <w:t xml:space="preserve"> муниципального образования </w:t>
      </w:r>
      <w:r w:rsidR="00A909EB" w:rsidRPr="004E6EAC">
        <w:rPr>
          <w:sz w:val="24"/>
          <w:szCs w:val="24"/>
        </w:rPr>
        <w:t>представлени</w:t>
      </w:r>
      <w:r w:rsidR="007213E9">
        <w:rPr>
          <w:sz w:val="24"/>
          <w:szCs w:val="24"/>
        </w:rPr>
        <w:t>е</w:t>
      </w:r>
      <w:r w:rsidR="00196F97" w:rsidRPr="004E6EAC">
        <w:rPr>
          <w:sz w:val="24"/>
          <w:szCs w:val="24"/>
        </w:rPr>
        <w:t xml:space="preserve"> об устранении выявленных нарушений законодате</w:t>
      </w:r>
      <w:r w:rsidR="008D1138" w:rsidRPr="004E6EAC">
        <w:rPr>
          <w:sz w:val="24"/>
          <w:szCs w:val="24"/>
        </w:rPr>
        <w:t xml:space="preserve">льства РФ о </w:t>
      </w:r>
      <w:r w:rsidR="00130AA9" w:rsidRPr="00130AA9">
        <w:rPr>
          <w:sz w:val="24"/>
          <w:szCs w:val="24"/>
        </w:rPr>
        <w:t xml:space="preserve">бухгалтерском учете </w:t>
      </w:r>
      <w:r w:rsidR="00CB223B">
        <w:rPr>
          <w:sz w:val="24"/>
          <w:szCs w:val="24"/>
        </w:rPr>
        <w:t>с учетом внесенных изменений в статью 160.2-1 БК РФ, которые вступают в силу</w:t>
      </w:r>
      <w:r w:rsidR="00130AA9" w:rsidRPr="00130AA9">
        <w:rPr>
          <w:sz w:val="24"/>
          <w:szCs w:val="24"/>
        </w:rPr>
        <w:t xml:space="preserve"> с 01.01.2020 года.</w:t>
      </w:r>
    </w:p>
    <w:p w:rsidR="00196F97" w:rsidRPr="00130AA9" w:rsidRDefault="00196F97" w:rsidP="00196F97">
      <w:pPr>
        <w:tabs>
          <w:tab w:val="left" w:pos="0"/>
          <w:tab w:val="left" w:pos="142"/>
        </w:tabs>
        <w:ind w:left="426"/>
        <w:jc w:val="both"/>
        <w:rPr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196F97" w:rsidRDefault="00196F97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  <w:bookmarkStart w:id="0" w:name="_GoBack"/>
      <w:bookmarkEnd w:id="0"/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D072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41DE3"/>
    <w:rsid w:val="00053A99"/>
    <w:rsid w:val="00061AC9"/>
    <w:rsid w:val="000C6206"/>
    <w:rsid w:val="000E3E68"/>
    <w:rsid w:val="00130AA9"/>
    <w:rsid w:val="001451CC"/>
    <w:rsid w:val="0018511E"/>
    <w:rsid w:val="00196F97"/>
    <w:rsid w:val="00214AE3"/>
    <w:rsid w:val="00217326"/>
    <w:rsid w:val="00241EE2"/>
    <w:rsid w:val="002503CF"/>
    <w:rsid w:val="00257AF1"/>
    <w:rsid w:val="00274996"/>
    <w:rsid w:val="0031499D"/>
    <w:rsid w:val="00323335"/>
    <w:rsid w:val="0033061F"/>
    <w:rsid w:val="00377EEE"/>
    <w:rsid w:val="003E5F85"/>
    <w:rsid w:val="003F1AC6"/>
    <w:rsid w:val="00460183"/>
    <w:rsid w:val="004E6EAC"/>
    <w:rsid w:val="00571878"/>
    <w:rsid w:val="00593BC9"/>
    <w:rsid w:val="005B24E1"/>
    <w:rsid w:val="005D4909"/>
    <w:rsid w:val="005D6D56"/>
    <w:rsid w:val="005F0BB9"/>
    <w:rsid w:val="0062024E"/>
    <w:rsid w:val="00625459"/>
    <w:rsid w:val="00663DFD"/>
    <w:rsid w:val="00675ADC"/>
    <w:rsid w:val="0069157F"/>
    <w:rsid w:val="006A0A99"/>
    <w:rsid w:val="006B7015"/>
    <w:rsid w:val="006E2F4C"/>
    <w:rsid w:val="007213E9"/>
    <w:rsid w:val="00744C96"/>
    <w:rsid w:val="00755654"/>
    <w:rsid w:val="00791438"/>
    <w:rsid w:val="0079737B"/>
    <w:rsid w:val="007A643C"/>
    <w:rsid w:val="007B566B"/>
    <w:rsid w:val="007F572F"/>
    <w:rsid w:val="00845C24"/>
    <w:rsid w:val="0088683D"/>
    <w:rsid w:val="008934AE"/>
    <w:rsid w:val="008B4A40"/>
    <w:rsid w:val="008C131D"/>
    <w:rsid w:val="008D1138"/>
    <w:rsid w:val="008D334C"/>
    <w:rsid w:val="008E3460"/>
    <w:rsid w:val="00913120"/>
    <w:rsid w:val="009234A8"/>
    <w:rsid w:val="00936BDF"/>
    <w:rsid w:val="00962549"/>
    <w:rsid w:val="00976CC7"/>
    <w:rsid w:val="009902A6"/>
    <w:rsid w:val="00A909EB"/>
    <w:rsid w:val="00AF5E89"/>
    <w:rsid w:val="00B31E36"/>
    <w:rsid w:val="00B44642"/>
    <w:rsid w:val="00B4696F"/>
    <w:rsid w:val="00B5519E"/>
    <w:rsid w:val="00B65A76"/>
    <w:rsid w:val="00BA635C"/>
    <w:rsid w:val="00BB6973"/>
    <w:rsid w:val="00BE7439"/>
    <w:rsid w:val="00C02989"/>
    <w:rsid w:val="00C06D88"/>
    <w:rsid w:val="00C5627F"/>
    <w:rsid w:val="00CB223B"/>
    <w:rsid w:val="00CD3ED4"/>
    <w:rsid w:val="00CF6345"/>
    <w:rsid w:val="00D07251"/>
    <w:rsid w:val="00D22C73"/>
    <w:rsid w:val="00D64F1D"/>
    <w:rsid w:val="00D95C58"/>
    <w:rsid w:val="00E32513"/>
    <w:rsid w:val="00E6724C"/>
    <w:rsid w:val="00EE7598"/>
    <w:rsid w:val="00EF0148"/>
    <w:rsid w:val="00F01703"/>
    <w:rsid w:val="00F27071"/>
    <w:rsid w:val="00F50628"/>
    <w:rsid w:val="00F632A0"/>
    <w:rsid w:val="00F63FA0"/>
    <w:rsid w:val="00F7219B"/>
    <w:rsid w:val="00FB2307"/>
    <w:rsid w:val="00FB7EAE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06EB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B132-F5F2-406C-8861-FB7449EA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14</cp:revision>
  <cp:lastPrinted>2019-09-11T04:05:00Z</cp:lastPrinted>
  <dcterms:created xsi:type="dcterms:W3CDTF">2019-09-30T02:38:00Z</dcterms:created>
  <dcterms:modified xsi:type="dcterms:W3CDTF">2019-10-01T08:03:00Z</dcterms:modified>
</cp:coreProperties>
</file>