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AF0" w:rsidRPr="00D07022" w:rsidRDefault="009B7AF0" w:rsidP="009B7AF0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Большинство обращений потребителей при покупке парфюмерии и косметики сводятся к вопросу, </w:t>
      </w:r>
      <w:r w:rsidRPr="009B7AF0">
        <w:rPr>
          <w:b/>
          <w:color w:val="FF0000"/>
        </w:rPr>
        <w:t>можно ли вернуть парфюмерно-косметический товар надлежащего качества?</w:t>
      </w:r>
      <w:r>
        <w:rPr>
          <w:b/>
        </w:rPr>
        <w:t xml:space="preserve"> </w:t>
      </w:r>
      <w:r w:rsidRPr="009B7AF0">
        <w:rPr>
          <w:b/>
          <w:color w:val="0000FF"/>
        </w:rPr>
        <w:t>Если парфюмерно-косметический товар по определенным причинам не устроил потребителя</w:t>
      </w:r>
      <w:r>
        <w:t xml:space="preserve"> (например, при более детальном рассмотрении товара выяснилось, что он не подходит по типу кожи, аромат приобретенного парфюма категорически не нравится) или товар был куплен спонтанно, без необходимости, то </w:t>
      </w:r>
      <w:r w:rsidRPr="009B7AF0">
        <w:rPr>
          <w:b/>
          <w:color w:val="0000FF"/>
        </w:rPr>
        <w:t>обменять или вернуть за него деньги нельзя.</w:t>
      </w:r>
    </w:p>
    <w:p w:rsidR="009B7AF0" w:rsidRDefault="009B7AF0" w:rsidP="009B7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C1D">
        <w:rPr>
          <w:rFonts w:ascii="Times New Roman" w:hAnsi="Times New Roman" w:cs="Times New Roman"/>
          <w:sz w:val="24"/>
          <w:szCs w:val="24"/>
        </w:rPr>
        <w:t xml:space="preserve">     Разъясняем, что </w:t>
      </w:r>
      <w:r w:rsidRPr="002F1C1D">
        <w:rPr>
          <w:rFonts w:ascii="Times New Roman" w:eastAsia="Times New Roman" w:hAnsi="Times New Roman" w:cs="Times New Roman"/>
          <w:sz w:val="24"/>
          <w:szCs w:val="24"/>
        </w:rPr>
        <w:t xml:space="preserve">согласно постановлению Правительства РФ № </w:t>
      </w:r>
      <w:r w:rsidRPr="002F1C1D">
        <w:rPr>
          <w:rFonts w:ascii="Times New Roman" w:hAnsi="Times New Roman" w:cs="Times New Roman"/>
          <w:sz w:val="24"/>
          <w:szCs w:val="24"/>
        </w:rPr>
        <w:t>2463</w:t>
      </w:r>
      <w:r w:rsidRPr="002F1C1D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2F1C1D">
        <w:rPr>
          <w:rFonts w:ascii="Times New Roman" w:hAnsi="Times New Roman" w:cs="Times New Roman"/>
          <w:sz w:val="24"/>
          <w:szCs w:val="24"/>
        </w:rPr>
        <w:t>31.12.2020</w:t>
      </w:r>
      <w:r w:rsidRPr="002F1C1D">
        <w:rPr>
          <w:rFonts w:ascii="Times New Roman" w:eastAsia="Times New Roman" w:hAnsi="Times New Roman" w:cs="Times New Roman"/>
          <w:sz w:val="24"/>
          <w:szCs w:val="24"/>
        </w:rPr>
        <w:t xml:space="preserve">, парфюмерно-косметические товары надлежащего качества не подлежат обмену или возврату по статье 25 Закона РФ "О защите прав потребителей" в течение </w:t>
      </w:r>
      <w:r w:rsidRPr="002F1C1D">
        <w:rPr>
          <w:rFonts w:ascii="Times New Roman" w:eastAsia="Times New Roman" w:hAnsi="Times New Roman" w:cs="Times New Roman"/>
          <w:b/>
          <w:bCs/>
          <w:sz w:val="24"/>
          <w:szCs w:val="24"/>
        </w:rPr>
        <w:t>14 дней</w:t>
      </w:r>
      <w:r w:rsidRPr="002F1C1D">
        <w:rPr>
          <w:rFonts w:ascii="Times New Roman" w:eastAsia="Times New Roman" w:hAnsi="Times New Roman" w:cs="Times New Roman"/>
          <w:sz w:val="24"/>
          <w:szCs w:val="24"/>
        </w:rPr>
        <w:t>, даже если товар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был в употреблении, сохранены его товарный вид, потребительские свойства товара.</w:t>
      </w:r>
    </w:p>
    <w:p w:rsidR="009B7AF0" w:rsidRDefault="009B7AF0" w:rsidP="009B7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Такое ограничение совершенно оправданно и направлено, прежде всего, на обеспечение безопасности самого потребителя, так как качество и свойства косметических средств зависит и от условий хранения и транспортировки товара. Соответственно ни один продавец не может быть уверен в том, что покупатель, желающий вернуть товар, соблюдал все условия правильного хранения косметического средства. А любой потребитель бесспорно хочет купить исключительно качественный товар!</w:t>
      </w:r>
    </w:p>
    <w:p w:rsidR="009B7AF0" w:rsidRDefault="009B7AF0" w:rsidP="009B7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AF0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Совет!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Совершая покупку парфюмерии и косметики делайте это осознанно, предварительно </w:t>
      </w:r>
      <w:r w:rsidRPr="0002560D">
        <w:rPr>
          <w:rFonts w:ascii="Times New Roman" w:eastAsia="Times New Roman" w:hAnsi="Times New Roman" w:cs="Times New Roman"/>
          <w:sz w:val="24"/>
          <w:szCs w:val="24"/>
        </w:rPr>
        <w:t xml:space="preserve">убедившись в </w:t>
      </w:r>
      <w:r w:rsidRPr="0002560D">
        <w:rPr>
          <w:rFonts w:ascii="Times New Roman" w:hAnsi="Times New Roman" w:cs="Times New Roman"/>
          <w:sz w:val="24"/>
          <w:szCs w:val="24"/>
        </w:rPr>
        <w:t>отношении потребительских свойств конкретного товара</w:t>
      </w:r>
      <w:r w:rsidRPr="000256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7AF0" w:rsidRPr="009B7AF0" w:rsidRDefault="009B7AF0" w:rsidP="009B7AF0">
      <w:pPr>
        <w:pStyle w:val="alignright"/>
        <w:spacing w:before="0" w:beforeAutospacing="0" w:after="0" w:afterAutospacing="0"/>
        <w:jc w:val="both"/>
        <w:rPr>
          <w:b/>
          <w:color w:val="FF0000"/>
        </w:rPr>
      </w:pPr>
      <w:r w:rsidRPr="009B7AF0">
        <w:rPr>
          <w:b/>
          <w:color w:val="FF0000"/>
        </w:rPr>
        <w:t>Как правильно выбрать продукт парфюмерии и косметики, чтобы не купить подделку?</w:t>
      </w:r>
    </w:p>
    <w:p w:rsidR="009B7AF0" w:rsidRPr="009B7AF0" w:rsidRDefault="00482C84" w:rsidP="009B7AF0">
      <w:pPr>
        <w:pStyle w:val="alignright"/>
        <w:spacing w:before="0" w:beforeAutospacing="0" w:after="0" w:afterAutospacing="0"/>
        <w:jc w:val="both"/>
        <w:rPr>
          <w:b/>
          <w:color w:val="0000FF"/>
        </w:rPr>
      </w:pPr>
      <w:r>
        <w:rPr>
          <w:b/>
        </w:rPr>
        <w:t xml:space="preserve"> </w:t>
      </w:r>
      <w:r w:rsidR="009B7AF0" w:rsidRPr="009B7AF0">
        <w:rPr>
          <w:b/>
          <w:color w:val="0000FF"/>
        </w:rPr>
        <w:t>1. Ознакомиться с потребительскими свойствами товара.</w:t>
      </w:r>
    </w:p>
    <w:p w:rsidR="009B7AF0" w:rsidRDefault="009B7AF0" w:rsidP="009B7AF0">
      <w:pPr>
        <w:pStyle w:val="alignright"/>
        <w:spacing w:before="0" w:beforeAutospacing="0" w:after="0" w:afterAutospacing="0"/>
        <w:jc w:val="both"/>
      </w:pPr>
      <w:r>
        <w:t>Продавец п</w:t>
      </w:r>
      <w:r w:rsidRPr="00B5118F">
        <w:t xml:space="preserve">ри продаже парфюмерно-косметических товаров </w:t>
      </w:r>
      <w:r>
        <w:t>должен</w:t>
      </w:r>
      <w:r w:rsidRPr="00B5118F">
        <w:t xml:space="preserve"> предостав</w:t>
      </w:r>
      <w:r>
        <w:t>ить</w:t>
      </w:r>
      <w:r w:rsidRPr="00B5118F">
        <w:t xml:space="preserve"> возможность ознакомиться с запахом духов, одеколонов, туалетной воды, а также иной парфюмерной продукции с использованием для этого бумажных листков, лакмусовых бумажек, пропитанных душистой жидкостью, образцов-понюшек, предоставляемых изготовителями товаров, и другими доступными способами, а также с иными свойствами и характеристиками предлагаемых к продаже товаров.</w:t>
      </w:r>
    </w:p>
    <w:p w:rsidR="009B7AF0" w:rsidRPr="009B7AF0" w:rsidRDefault="009B7AF0" w:rsidP="009B7AF0">
      <w:pPr>
        <w:pStyle w:val="alignright"/>
        <w:spacing w:before="0" w:beforeAutospacing="0" w:after="0" w:afterAutospacing="0"/>
        <w:jc w:val="both"/>
        <w:rPr>
          <w:b/>
          <w:color w:val="0000FF"/>
        </w:rPr>
      </w:pPr>
      <w:r w:rsidRPr="009B7AF0">
        <w:rPr>
          <w:b/>
          <w:color w:val="0000FF"/>
        </w:rPr>
        <w:t xml:space="preserve">     2. Осмотреть товар.</w:t>
      </w:r>
    </w:p>
    <w:p w:rsidR="009B7AF0" w:rsidRDefault="009B7AF0" w:rsidP="009B7AF0">
      <w:pPr>
        <w:pStyle w:val="alignright"/>
        <w:spacing w:before="0" w:beforeAutospacing="0" w:after="0" w:afterAutospacing="0"/>
        <w:jc w:val="both"/>
      </w:pPr>
      <w:r w:rsidRPr="00504863">
        <w:t xml:space="preserve">     Рекомендуем при покупке (или сразу после, но непосредственно на кассе) обратить внимание на упаковку и сам товар. Как упаковка, так и сам товар (флакон, тюбик, банка и др.) не должны иметь следов повреждений (царапин, сколов и т.д). Кроме того, проверьте срок годности товара - период, по истечении которого товар считается</w:t>
      </w:r>
      <w:r>
        <w:t xml:space="preserve"> непригодным для использования по назначению.</w:t>
      </w:r>
    </w:p>
    <w:p w:rsidR="009B7AF0" w:rsidRDefault="009B7AF0" w:rsidP="009B7AF0">
      <w:pPr>
        <w:pStyle w:val="alignright"/>
        <w:spacing w:before="0" w:beforeAutospacing="0" w:after="0" w:afterAutospacing="0"/>
        <w:jc w:val="both"/>
      </w:pPr>
      <w:r>
        <w:t xml:space="preserve">     Срок годности гарантирует </w:t>
      </w:r>
      <w:r w:rsidRPr="00B5118F">
        <w:t>соответствие изделия требованиям безопасности для жизни и здоровья потребителя, а также сохранность потребительских свойств при соблюдении условий хранения</w:t>
      </w:r>
      <w:r>
        <w:t>.</w:t>
      </w:r>
    </w:p>
    <w:p w:rsidR="009B7AF0" w:rsidRDefault="009B7AF0" w:rsidP="009B7AF0">
      <w:pPr>
        <w:pStyle w:val="alignright"/>
        <w:spacing w:before="0" w:beforeAutospacing="0" w:after="0" w:afterAutospacing="0"/>
        <w:jc w:val="both"/>
        <w:rPr>
          <w:b/>
        </w:rPr>
      </w:pPr>
      <w:r>
        <w:t xml:space="preserve">     </w:t>
      </w:r>
      <w:r w:rsidRPr="003E6B87">
        <w:t>3.Уточните у продавца о наличии документов, подтверждающих качество товара или</w:t>
      </w:r>
      <w:r>
        <w:t xml:space="preserve"> </w:t>
      </w:r>
      <w:r w:rsidRPr="009B7AF0">
        <w:rPr>
          <w:b/>
          <w:bCs/>
          <w:color w:val="0000FF"/>
        </w:rPr>
        <w:t xml:space="preserve">проверьте </w:t>
      </w:r>
      <w:r w:rsidRPr="009B7AF0">
        <w:rPr>
          <w:b/>
          <w:color w:val="0000FF"/>
        </w:rPr>
        <w:t>легальность товара с помощью</w:t>
      </w:r>
      <w:r w:rsidRPr="002B1FCB">
        <w:rPr>
          <w:b/>
        </w:rPr>
        <w:t xml:space="preserve"> </w:t>
      </w:r>
      <w:hyperlink r:id="rId5" w:history="1">
        <w:r w:rsidRPr="002B1FCB">
          <w:rPr>
            <w:rStyle w:val="a4"/>
            <w:b/>
          </w:rPr>
          <w:t>приложения «Честный З</w:t>
        </w:r>
        <w:r>
          <w:rPr>
            <w:rStyle w:val="a4"/>
            <w:b/>
          </w:rPr>
          <w:t>нак</w:t>
        </w:r>
        <w:r w:rsidRPr="002B1FCB">
          <w:rPr>
            <w:rStyle w:val="a4"/>
            <w:b/>
          </w:rPr>
          <w:t>»</w:t>
        </w:r>
      </w:hyperlink>
      <w:r w:rsidRPr="002B1FCB">
        <w:rPr>
          <w:b/>
        </w:rPr>
        <w:t> .</w:t>
      </w:r>
    </w:p>
    <w:p w:rsidR="009B7AF0" w:rsidRDefault="009B7AF0" w:rsidP="009B7AF0">
      <w:pPr>
        <w:pStyle w:val="alignright"/>
        <w:spacing w:before="0" w:beforeAutospacing="0" w:after="0" w:afterAutospacing="0"/>
        <w:jc w:val="both"/>
      </w:pPr>
      <w:r>
        <w:t xml:space="preserve">     </w:t>
      </w:r>
      <w:r w:rsidRPr="002B1FCB">
        <w:t>Парфюмерно-косметическая продукция должна быть промаркирована. Маркировка — нанесение уникальных цифровых меток DataMatrix на каждую единицу продукции с занесением данных в информационную систему Честный Знак.  </w:t>
      </w:r>
    </w:p>
    <w:p w:rsidR="009B7AF0" w:rsidRDefault="009B7AF0" w:rsidP="009B7AF0">
      <w:pPr>
        <w:pStyle w:val="alignright"/>
        <w:spacing w:before="0" w:beforeAutospacing="0" w:after="0" w:afterAutospacing="0"/>
        <w:jc w:val="both"/>
      </w:pPr>
      <w:r>
        <w:t xml:space="preserve">     Для того, чтобы проверить товар в системе маркировки, необходимо установить на мобильное </w:t>
      </w:r>
      <w:r w:rsidRPr="003D6AC8">
        <w:t>устройство </w:t>
      </w:r>
      <w:r w:rsidRPr="003D6AC8">
        <w:rPr>
          <w:b/>
          <w:bCs/>
        </w:rPr>
        <w:t>приложение "Честный Знак" </w:t>
      </w:r>
      <w:r w:rsidRPr="003D6AC8">
        <w:t>и с его помощью отсканировать код маркировки товара. Это позволит покупателю</w:t>
      </w:r>
      <w:r>
        <w:t xml:space="preserve"> самостоятельно убедиться в законном </w:t>
      </w:r>
      <w:r>
        <w:t>происхождении товара, а также получить информацию о товаре и его производителе.</w:t>
      </w:r>
    </w:p>
    <w:p w:rsidR="009B7AF0" w:rsidRDefault="009B7AF0" w:rsidP="009B7AF0">
      <w:pPr>
        <w:pStyle w:val="alignright"/>
        <w:spacing w:before="0" w:beforeAutospacing="0" w:after="0" w:afterAutospacing="0"/>
        <w:jc w:val="both"/>
      </w:pPr>
      <w:r>
        <w:t>Если при проверке через приложение «Честный Знак» информация о товаре отсутствует, либо товар не соответствует описанию, то это является нарушением, рекомендуем</w:t>
      </w:r>
      <w:r w:rsidRPr="0087115F">
        <w:t xml:space="preserve"> сообщить о таком нарушении в Управление Роспотребнадзора по Иркутской области</w:t>
      </w:r>
      <w:r>
        <w:t>.</w:t>
      </w:r>
    </w:p>
    <w:p w:rsidR="009B7AF0" w:rsidRDefault="009B7AF0" w:rsidP="009B7AF0">
      <w:pPr>
        <w:pStyle w:val="alignright"/>
        <w:spacing w:before="0" w:beforeAutospacing="0" w:after="0" w:afterAutospacing="0"/>
        <w:jc w:val="both"/>
        <w:rPr>
          <w:b/>
        </w:rPr>
      </w:pPr>
      <w:r w:rsidRPr="009B7AF0">
        <w:rPr>
          <w:b/>
          <w:color w:val="0000FF"/>
        </w:rPr>
        <w:t>Совет!</w:t>
      </w:r>
      <w:r>
        <w:t xml:space="preserve"> Потребителям необходимо быть более бдительными, </w:t>
      </w:r>
      <w:r w:rsidRPr="006D7209">
        <w:rPr>
          <w:b/>
        </w:rPr>
        <w:t xml:space="preserve">если возникают сомнения в качестве косметических средств, либо иные сомнения в подлинности товара, рекомендуем воздержаться от покупки. </w:t>
      </w:r>
    </w:p>
    <w:p w:rsidR="009B7AF0" w:rsidRDefault="009B7AF0" w:rsidP="009B7AF0">
      <w:pPr>
        <w:pStyle w:val="alignright"/>
        <w:spacing w:before="0" w:beforeAutospacing="0" w:after="0" w:afterAutospacing="0"/>
        <w:jc w:val="both"/>
      </w:pPr>
    </w:p>
    <w:p w:rsidR="009B7AF0" w:rsidRPr="009B7AF0" w:rsidRDefault="009B7AF0" w:rsidP="009B7AF0">
      <w:pPr>
        <w:pStyle w:val="alignright"/>
        <w:spacing w:before="0" w:beforeAutospacing="0" w:after="0" w:afterAutospacing="0"/>
        <w:jc w:val="both"/>
        <w:rPr>
          <w:b/>
          <w:bCs/>
          <w:color w:val="FF0000"/>
        </w:rPr>
      </w:pPr>
      <w:r w:rsidRPr="006D7209">
        <w:rPr>
          <w:b/>
          <w:bCs/>
        </w:rPr>
        <w:t xml:space="preserve">И самый насущный вопрос потребителей </w:t>
      </w:r>
      <w:r w:rsidRPr="002B1FCB">
        <w:rPr>
          <w:b/>
          <w:bCs/>
        </w:rPr>
        <w:t>  </w:t>
      </w:r>
      <w:r w:rsidRPr="009B7AF0">
        <w:rPr>
          <w:b/>
          <w:bCs/>
          <w:color w:val="FF0000"/>
        </w:rPr>
        <w:t>что делать, если обнаружились в парфюмерно-косметическом товаре недостатки?</w:t>
      </w:r>
    </w:p>
    <w:p w:rsidR="009B7AF0" w:rsidRPr="00F169CF" w:rsidRDefault="009B7AF0" w:rsidP="009B7AF0">
      <w:pPr>
        <w:pStyle w:val="alignright"/>
        <w:spacing w:before="0" w:beforeAutospacing="0" w:after="0" w:afterAutospacing="0"/>
        <w:jc w:val="both"/>
      </w:pPr>
      <w:r w:rsidRPr="00F169CF">
        <w:t xml:space="preserve">В случае обнаружения недостатков в парфюмерно-косметических товарах потребитель в соответствии с требованиями ст. 18 Закона «О защите прав потребителей» вправе: </w:t>
      </w:r>
    </w:p>
    <w:p w:rsidR="009B7AF0" w:rsidRPr="00F169CF" w:rsidRDefault="009B7AF0" w:rsidP="009B7AF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9CF">
        <w:rPr>
          <w:rFonts w:ascii="Times New Roman" w:eastAsia="Times New Roman" w:hAnsi="Times New Roman" w:cs="Times New Roman"/>
          <w:sz w:val="24"/>
          <w:szCs w:val="24"/>
        </w:rPr>
        <w:t xml:space="preserve">потребовать замены этого изделия на товар такой же марки (модели и (или) артикула); </w:t>
      </w:r>
    </w:p>
    <w:p w:rsidR="009B7AF0" w:rsidRPr="00F169CF" w:rsidRDefault="009B7AF0" w:rsidP="009B7AF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9CF">
        <w:rPr>
          <w:rFonts w:ascii="Times New Roman" w:eastAsia="Times New Roman" w:hAnsi="Times New Roman" w:cs="Times New Roman"/>
          <w:sz w:val="24"/>
          <w:szCs w:val="24"/>
        </w:rPr>
        <w:t xml:space="preserve">потребовать замены этого изделия на такой же товар другой марки (модели, артикула) с соответствующим перерасчётом цены продажи; </w:t>
      </w:r>
    </w:p>
    <w:p w:rsidR="009B7AF0" w:rsidRPr="00F169CF" w:rsidRDefault="009B7AF0" w:rsidP="009B7AF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9CF">
        <w:rPr>
          <w:rFonts w:ascii="Times New Roman" w:eastAsia="Times New Roman" w:hAnsi="Times New Roman" w:cs="Times New Roman"/>
          <w:sz w:val="24"/>
          <w:szCs w:val="24"/>
        </w:rPr>
        <w:t xml:space="preserve">потребовать соразмерного уменьшения цены продажи приобретенного товара; </w:t>
      </w:r>
    </w:p>
    <w:p w:rsidR="009B7AF0" w:rsidRDefault="009B7AF0" w:rsidP="009B7AF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9CF">
        <w:rPr>
          <w:rFonts w:ascii="Times New Roman" w:eastAsia="Times New Roman" w:hAnsi="Times New Roman" w:cs="Times New Roman"/>
          <w:sz w:val="24"/>
          <w:szCs w:val="24"/>
        </w:rPr>
        <w:t xml:space="preserve">отказаться от исполнения договора купли-продажи и потребовать возврата уплаченной за товар суммы. </w:t>
      </w:r>
    </w:p>
    <w:p w:rsidR="009B7AF0" w:rsidRDefault="009B7AF0" w:rsidP="009B7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9CF">
        <w:rPr>
          <w:rFonts w:ascii="Times New Roman" w:eastAsia="Times New Roman" w:hAnsi="Times New Roman" w:cs="Times New Roman"/>
          <w:sz w:val="24"/>
          <w:szCs w:val="24"/>
        </w:rPr>
        <w:t xml:space="preserve">Для предъявления одного из вышеуказанных требований необходимо обратиться к продавцу товара (юр.лицу или ИП) с письменной претензией, составленной в двух экземплярах. Один экземпляр претензии необходимо вручить продавцу, либо направить ему заказным письмом с уведомлением. Если письмо с претензией вручается лично, продавец должен указать число, должность, Ф.И.О. того, кто принял этот документ. Продавец должен направить </w:t>
      </w:r>
      <w:r w:rsidRPr="00F169CF">
        <w:rPr>
          <w:rFonts w:ascii="Times New Roman" w:eastAsia="Times New Roman" w:hAnsi="Times New Roman" w:cs="Times New Roman"/>
          <w:sz w:val="24"/>
          <w:szCs w:val="24"/>
        </w:rPr>
        <w:lastRenderedPageBreak/>
        <w:t>потребителю ответ на претензию, предусматривающий удовлетворение, либо отказ в удовлетворении требований.</w:t>
      </w:r>
    </w:p>
    <w:p w:rsidR="009B7AF0" w:rsidRDefault="009B7AF0" w:rsidP="009B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В большинстве случае некачественный парфюмерно-косметический товар причиняет вред здоровью (например, вызывает аллергическую реакцию), поэтому в качестве доказательств в подобного рода случаях рекомендуем </w:t>
      </w:r>
      <w:r>
        <w:rPr>
          <w:rFonts w:ascii="Times New Roman" w:hAnsi="Times New Roman" w:cs="Times New Roman"/>
          <w:sz w:val="24"/>
          <w:szCs w:val="24"/>
        </w:rPr>
        <w:t>в первую очередь обращаться за медицинской помощью (получить заключения специалистов, подтверждающее причинно-следственной связи между применением продукции и возникшим вредом здоровью), а для подтверждения того, что этот товар действительно некачественный – в экспертную организацию.</w:t>
      </w:r>
    </w:p>
    <w:p w:rsidR="009B7AF0" w:rsidRDefault="009B7AF0" w:rsidP="009B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Стоит иметь ввиду, что, например, аллергическая реакция организма не всегда говорит о том, что товар некачественный или не оригинальный. У некоторых людей может быть просто индивидуальная непереносимость на некоторые компоненты качественного парфюмерно-косметического изделия. В таких случаях, предъявить какое-либо требование продавцу не получится.  </w:t>
      </w:r>
    </w:p>
    <w:p w:rsidR="009B7AF0" w:rsidRDefault="009B7AF0" w:rsidP="009B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AF0">
        <w:rPr>
          <w:rFonts w:ascii="Times New Roman" w:hAnsi="Times New Roman" w:cs="Times New Roman"/>
          <w:b/>
          <w:color w:val="0000FF"/>
          <w:sz w:val="24"/>
          <w:szCs w:val="24"/>
        </w:rPr>
        <w:t>Совет!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предъявлении требований продавцу, делайте это письменно, соблюдая определенные (вышеуказанные) требования, необходимо четко понимать и формулировать свои требования, подкрепляя их по возможности конкретными фактами (доказательствами).</w:t>
      </w:r>
    </w:p>
    <w:p w:rsidR="009B7AF0" w:rsidRDefault="009B7AF0" w:rsidP="009B7A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AF0" w:rsidRDefault="009B7AF0" w:rsidP="009B7A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AF0" w:rsidRDefault="009B7AF0" w:rsidP="009B7A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AF0" w:rsidRDefault="009B7AF0" w:rsidP="009B7A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AF0" w:rsidRDefault="009B7AF0" w:rsidP="009B7A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AF0" w:rsidRDefault="009B7AF0" w:rsidP="009B7A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983" w:rsidRDefault="00F02983" w:rsidP="009B7A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983" w:rsidRDefault="00F02983" w:rsidP="009B7A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983" w:rsidRDefault="00F02983" w:rsidP="009B7A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983" w:rsidRDefault="00F02983" w:rsidP="009B7A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79EB" w:rsidRDefault="002279EB" w:rsidP="009B7AF0">
      <w:pPr>
        <w:spacing w:after="0" w:line="240" w:lineRule="auto"/>
        <w:ind w:firstLine="567"/>
        <w:jc w:val="both"/>
        <w:rPr>
          <w:rFonts w:ascii="Comic Sans MS" w:hAnsi="Comic Sans MS" w:cs="Times New Roman"/>
          <w:sz w:val="24"/>
          <w:szCs w:val="24"/>
        </w:rPr>
      </w:pPr>
      <w:r w:rsidRPr="00AF143F">
        <w:rPr>
          <w:rFonts w:ascii="Times New Roman" w:hAnsi="Times New Roman" w:cs="Times New Roman"/>
          <w:b/>
          <w:sz w:val="24"/>
          <w:szCs w:val="24"/>
        </w:rPr>
        <w:t>Наши контакты:</w:t>
      </w:r>
    </w:p>
    <w:tbl>
      <w:tblPr>
        <w:tblpPr w:leftFromText="180" w:rightFromText="180" w:vertAnchor="text" w:horzAnchor="margin" w:tblpXSpec="center" w:tblpY="96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2279EB" w:rsidRPr="00AF143F" w:rsidTr="00DC2AEE">
        <w:trPr>
          <w:trHeight w:val="6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г.Иркутск,</w:t>
            </w:r>
          </w:p>
          <w:p w:rsidR="002279EB" w:rsidRPr="002279EB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Трилиссера, 51,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 тел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Pr="002279EB">
              <w:rPr>
                <w:rFonts w:ascii="Times New Roman" w:eastAsia="Times New Roman" w:hAnsi="Times New Roman" w:cs="Times New Roman"/>
                <w:b/>
              </w:rPr>
              <w:t xml:space="preserve"> 8(395-2)22-23-88  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Пушкина, 8,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 тел.8(395-2)63-66-22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zpp@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sesoirk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irkutsk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 xml:space="preserve">.ru. </w:t>
            </w:r>
          </w:p>
        </w:tc>
      </w:tr>
      <w:tr w:rsidR="002279EB" w:rsidRPr="00AF143F" w:rsidTr="00DC2AEE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г.Ангарск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2279EB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95 кв. д.17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тел.8(395-5) 67-55-22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ffbuz-angarsk@yandex.ru</w:t>
            </w:r>
          </w:p>
        </w:tc>
      </w:tr>
      <w:tr w:rsidR="002279EB" w:rsidRPr="00AF143F" w:rsidTr="00DC2AEE">
        <w:trPr>
          <w:trHeight w:val="51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г.Усолье-Сибирское,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ул.Ленина, 73    тел.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8(395-43)6-79-24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ffbuz-usolie-sibirskoe@yandex.ru</w:t>
            </w:r>
          </w:p>
        </w:tc>
      </w:tr>
      <w:tr w:rsidR="002279EB" w:rsidRPr="00AF143F" w:rsidTr="00DC2AEE">
        <w:trPr>
          <w:trHeight w:val="2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г.Черемхово,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ул.Плеханова, 1, тел.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8(395-46)5-66-38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;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cheremxovo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</w:p>
        </w:tc>
      </w:tr>
      <w:tr w:rsidR="002279EB" w:rsidRPr="00AF143F" w:rsidTr="00DC2AEE">
        <w:trPr>
          <w:trHeight w:val="40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г.Саянск,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мкр.Благовещенский, 5а,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тел.8(395-53)5-24-89;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ffbus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hyperlink r:id="rId6" w:history="1"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saynsk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yandex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</w:tc>
      </w:tr>
      <w:tr w:rsidR="002279EB" w:rsidRPr="00AF143F" w:rsidTr="00DC2AEE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п.Залари (обращаться в г.Иркутск, г.Саянск)</w:t>
            </w:r>
          </w:p>
        </w:tc>
      </w:tr>
      <w:tr w:rsidR="002279EB" w:rsidRPr="00AF143F" w:rsidTr="00DC2AEE">
        <w:trPr>
          <w:trHeight w:val="4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г.Тулун, </w:t>
            </w:r>
            <w:r w:rsidRPr="00AF143F">
              <w:rPr>
                <w:rFonts w:ascii="Times New Roman" w:eastAsia="Times New Roman" w:hAnsi="Times New Roman" w:cs="Times New Roman"/>
              </w:rPr>
              <w:t>ул.Виноградова, 21,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AF143F">
              <w:rPr>
                <w:rFonts w:ascii="Times New Roman" w:eastAsia="Times New Roman" w:hAnsi="Times New Roman" w:cs="Times New Roman"/>
                <w:b/>
              </w:rPr>
              <w:t>тел. 8(395-30) 2-10-20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; 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ffbuz-tulun@yandex.ru</w:t>
            </w:r>
          </w:p>
        </w:tc>
      </w:tr>
      <w:tr w:rsidR="002279EB" w:rsidRPr="00AF143F" w:rsidTr="00DC2AEE">
        <w:trPr>
          <w:trHeight w:val="28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г.Нижнеудинск, </w:t>
            </w:r>
            <w:r w:rsidRPr="00AF143F">
              <w:rPr>
                <w:rFonts w:ascii="Times New Roman" w:eastAsia="Times New Roman" w:hAnsi="Times New Roman" w:cs="Times New Roman"/>
              </w:rPr>
              <w:t>ул.Энгельса, 8 ,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тел.8(395-57)7-09-53, 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ffbuz-nizhneudinsk@yandex.ru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, </w:t>
            </w:r>
          </w:p>
        </w:tc>
      </w:tr>
      <w:tr w:rsidR="002279EB" w:rsidRPr="00AF143F" w:rsidTr="00DC2AEE">
        <w:trPr>
          <w:trHeight w:val="41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г.Тайшет,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ул.Старобазарная, 3-1н ,                                      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 8(395-63)5-35-37;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taishet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</w:p>
        </w:tc>
      </w:tr>
      <w:tr w:rsidR="002279EB" w:rsidRPr="00AF143F" w:rsidTr="00DC2AEE">
        <w:trPr>
          <w:trHeight w:val="4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г.Братск, </w:t>
            </w:r>
            <w:r w:rsidRPr="00AF143F">
              <w:rPr>
                <w:rFonts w:ascii="Times New Roman" w:eastAsia="Times New Roman" w:hAnsi="Times New Roman" w:cs="Times New Roman"/>
              </w:rPr>
              <w:t>(обращаться в г.Иркутск)</w:t>
            </w:r>
          </w:p>
        </w:tc>
      </w:tr>
      <w:tr w:rsidR="002279EB" w:rsidRPr="00AF143F" w:rsidTr="00DC2AEE">
        <w:trPr>
          <w:trHeight w:val="56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г.Железногорск-Илимский</w:t>
            </w:r>
            <w:r w:rsidRPr="00AF143F">
              <w:rPr>
                <w:rFonts w:ascii="Times New Roman" w:eastAsia="Times New Roman" w:hAnsi="Times New Roman" w:cs="Times New Roman"/>
              </w:rPr>
              <w:t>,</w:t>
            </w:r>
          </w:p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DC2AEE">
              <w:rPr>
                <w:rFonts w:ascii="Times New Roman" w:eastAsia="Times New Roman" w:hAnsi="Times New Roman" w:cs="Times New Roman"/>
                <w:bCs/>
              </w:rPr>
              <w:t>обращаться в г.Иркутск, г.Усть-Кут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2279EB" w:rsidRPr="00AF143F" w:rsidTr="00DC2AEE">
        <w:trPr>
          <w:trHeight w:val="68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г.Усть-Илимск,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лечебная зона, 6                                     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тел.8(395-35)6-44-46;</w:t>
            </w:r>
          </w:p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ffbuz-u-ilimsk@yandex.ru</w:t>
            </w:r>
          </w:p>
        </w:tc>
      </w:tr>
      <w:tr w:rsidR="002279EB" w:rsidRPr="00AF143F" w:rsidTr="00DC2AEE">
        <w:trPr>
          <w:trHeight w:val="44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г.Усть-Кут,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ул.Кирова, 91, </w:t>
            </w:r>
          </w:p>
          <w:p w:rsidR="00DC2AEE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</w:rPr>
              <w:t>тел.8(395-65) 5-26-44</w:t>
            </w:r>
            <w:r w:rsidRPr="00AF143F">
              <w:rPr>
                <w:rFonts w:ascii="Times New Roman" w:eastAsia="Times New Roman" w:hAnsi="Times New Roman" w:cs="Times New Roman"/>
              </w:rPr>
              <w:t>;</w:t>
            </w:r>
          </w:p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  <w:color w:val="0000FF"/>
              </w:rPr>
              <w:t>ffbuz-u-kut@yandex.ru</w:t>
            </w:r>
          </w:p>
        </w:tc>
      </w:tr>
      <w:tr w:rsidR="002279EB" w:rsidRPr="00AF143F" w:rsidTr="00DC2AEE">
        <w:trPr>
          <w:trHeight w:val="5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п.Усть-Ордынский,</w:t>
            </w:r>
          </w:p>
          <w:p w:rsidR="002279EB" w:rsidRPr="00AF143F" w:rsidRDefault="00DC2AEE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>(обращаться в г.Иркутск)</w:t>
            </w:r>
          </w:p>
        </w:tc>
      </w:tr>
    </w:tbl>
    <w:p w:rsidR="002279EB" w:rsidRDefault="002279EB" w:rsidP="002279EB">
      <w:pPr>
        <w:spacing w:after="0" w:line="36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79EB" w:rsidRDefault="002279EB" w:rsidP="009121F1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</w:p>
    <w:p w:rsidR="003F768F" w:rsidRPr="003F768F" w:rsidRDefault="003F768F" w:rsidP="003F768F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  <w:r w:rsidRPr="003F768F">
        <w:rPr>
          <w:rFonts w:eastAsiaTheme="minorHAnsi"/>
          <w:b/>
          <w:color w:val="002060"/>
          <w:lang w:eastAsia="en-US"/>
        </w:rPr>
        <w:t xml:space="preserve">Консультационный центр и пункты </w:t>
      </w:r>
    </w:p>
    <w:p w:rsidR="003F768F" w:rsidRPr="003F768F" w:rsidRDefault="003F768F" w:rsidP="003F768F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  <w:r w:rsidRPr="003F768F">
        <w:rPr>
          <w:rFonts w:eastAsiaTheme="minorHAnsi"/>
          <w:b/>
          <w:color w:val="002060"/>
          <w:lang w:eastAsia="en-US"/>
        </w:rPr>
        <w:t>по защите прав потребителей</w:t>
      </w:r>
    </w:p>
    <w:p w:rsidR="003F768F" w:rsidRPr="003F768F" w:rsidRDefault="003F768F" w:rsidP="003F768F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3F768F" w:rsidRPr="003F768F" w:rsidRDefault="003F768F" w:rsidP="003F768F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3F768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ФБУЗ «Центр гигиены и эпидемиологии </w:t>
      </w:r>
    </w:p>
    <w:p w:rsidR="003F768F" w:rsidRPr="003F768F" w:rsidRDefault="003F768F" w:rsidP="003F768F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3F768F">
        <w:rPr>
          <w:rFonts w:ascii="Times New Roman" w:hAnsi="Times New Roman" w:cs="Times New Roman"/>
          <w:b/>
          <w:bCs/>
          <w:color w:val="002060"/>
          <w:sz w:val="24"/>
          <w:szCs w:val="24"/>
        </w:rPr>
        <w:t>в Иркутской области»</w:t>
      </w:r>
    </w:p>
    <w:p w:rsidR="0041736A" w:rsidRPr="00AF143F" w:rsidRDefault="0041736A" w:rsidP="009121F1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025" w:rsidRDefault="00F02983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281940</wp:posOffset>
            </wp:positionV>
            <wp:extent cx="2895600" cy="2162175"/>
            <wp:effectExtent l="19050" t="0" r="0" b="0"/>
            <wp:wrapTight wrapText="bothSides">
              <wp:wrapPolygon edited="0">
                <wp:start x="-142" y="0"/>
                <wp:lineTo x="-142" y="21505"/>
                <wp:lineTo x="21600" y="21505"/>
                <wp:lineTo x="21600" y="0"/>
                <wp:lineTo x="-142" y="0"/>
              </wp:wrapPolygon>
            </wp:wrapTight>
            <wp:docPr id="2" name="Рисунок 1" descr="https://www.beauty-bazar.ru/upload/medialibrary/eb9/eb96e1e313e7f00685befad905fc6a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eauty-bazar.ru/upload/medialibrary/eb9/eb96e1e313e7f00685befad905fc6a2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AF0" w:rsidRDefault="009B7AF0" w:rsidP="009B7AF0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B7AF0">
        <w:rPr>
          <w:rFonts w:ascii="Times New Roman" w:hAnsi="Times New Roman" w:cs="Times New Roman"/>
          <w:b/>
          <w:color w:val="FF0000"/>
          <w:sz w:val="32"/>
          <w:szCs w:val="32"/>
        </w:rPr>
        <w:t>Актуальные вопросы</w:t>
      </w:r>
    </w:p>
    <w:p w:rsidR="009B7AF0" w:rsidRDefault="009B7AF0" w:rsidP="009B7AF0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B7AF0">
        <w:rPr>
          <w:rFonts w:ascii="Times New Roman" w:hAnsi="Times New Roman" w:cs="Times New Roman"/>
          <w:b/>
          <w:color w:val="FF0000"/>
          <w:sz w:val="32"/>
          <w:szCs w:val="32"/>
        </w:rPr>
        <w:t>при покупке</w:t>
      </w:r>
    </w:p>
    <w:p w:rsidR="00D53025" w:rsidRPr="009B7AF0" w:rsidRDefault="009B7AF0" w:rsidP="009B7AF0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B7AF0">
        <w:rPr>
          <w:rFonts w:ascii="Times New Roman" w:hAnsi="Times New Roman" w:cs="Times New Roman"/>
          <w:b/>
          <w:color w:val="FF0000"/>
          <w:sz w:val="32"/>
          <w:szCs w:val="32"/>
        </w:rPr>
        <w:t>парфюмерно-косметических товаров</w:t>
      </w:r>
    </w:p>
    <w:p w:rsidR="00D53025" w:rsidRDefault="00D53025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025" w:rsidRDefault="00D53025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36A" w:rsidRPr="00AF143F" w:rsidRDefault="0041736A" w:rsidP="0041736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43F">
        <w:rPr>
          <w:rFonts w:ascii="Times New Roman" w:hAnsi="Times New Roman" w:cs="Times New Roman"/>
          <w:b/>
          <w:sz w:val="24"/>
          <w:szCs w:val="24"/>
        </w:rPr>
        <w:t xml:space="preserve">Единый консультационный центр Роспотребнадзора – </w:t>
      </w:r>
    </w:p>
    <w:p w:rsidR="00F02983" w:rsidRDefault="00F02983" w:rsidP="00482C84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53025" w:rsidRPr="007326CD" w:rsidRDefault="0041736A" w:rsidP="00482C84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6CD">
        <w:rPr>
          <w:rFonts w:ascii="Times New Roman" w:hAnsi="Times New Roman" w:cs="Times New Roman"/>
          <w:b/>
          <w:color w:val="FF0000"/>
          <w:sz w:val="32"/>
          <w:szCs w:val="32"/>
        </w:rPr>
        <w:t>8-800-555-49-43</w:t>
      </w:r>
    </w:p>
    <w:p w:rsidR="00CA7BA7" w:rsidRPr="00CA7BA7" w:rsidRDefault="00CA7BA7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sectPr w:rsidR="00CA7BA7" w:rsidRPr="00CA7BA7" w:rsidSect="00F02983">
      <w:pgSz w:w="16838" w:h="11906" w:orient="landscape"/>
      <w:pgMar w:top="284" w:right="395" w:bottom="284" w:left="426" w:header="708" w:footer="708" w:gutter="0"/>
      <w:cols w:num="3"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3632"/>
    <w:multiLevelType w:val="multilevel"/>
    <w:tmpl w:val="D44E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451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86"/>
    <w:rsid w:val="00033F86"/>
    <w:rsid w:val="00105B93"/>
    <w:rsid w:val="002279EB"/>
    <w:rsid w:val="00250FD9"/>
    <w:rsid w:val="00271814"/>
    <w:rsid w:val="002E4C11"/>
    <w:rsid w:val="003F768F"/>
    <w:rsid w:val="0041736A"/>
    <w:rsid w:val="00482C84"/>
    <w:rsid w:val="004E34F0"/>
    <w:rsid w:val="007326CD"/>
    <w:rsid w:val="008239A9"/>
    <w:rsid w:val="009121F1"/>
    <w:rsid w:val="009B7AF0"/>
    <w:rsid w:val="00B42A58"/>
    <w:rsid w:val="00CA7BA7"/>
    <w:rsid w:val="00CE3F21"/>
    <w:rsid w:val="00D53025"/>
    <w:rsid w:val="00D54907"/>
    <w:rsid w:val="00DC2AEE"/>
    <w:rsid w:val="00F02983"/>
    <w:rsid w:val="00F35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5D81A-73E3-4133-A4C7-A0495F20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F6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F86"/>
    <w:pPr>
      <w:keepNext/>
      <w:keepLines/>
      <w:spacing w:before="200" w:after="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33F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03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right">
    <w:name w:val="align_right"/>
    <w:basedOn w:val="a"/>
    <w:rsid w:val="009B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B7AF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ynsk@yandex.ru" TargetMode="External"/><Relationship Id="rId5" Type="http://schemas.openxmlformats.org/officeDocument/2006/relationships/hyperlink" Target="https://xn--80ajghhoc2aj1c8b.xn--p1ai/potrebitelya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dcterms:created xsi:type="dcterms:W3CDTF">2023-03-02T02:17:00Z</dcterms:created>
  <dcterms:modified xsi:type="dcterms:W3CDTF">2023-03-02T02:17:00Z</dcterms:modified>
</cp:coreProperties>
</file>