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CD3" w:rsidRPr="007B2394" w:rsidRDefault="00734CD3" w:rsidP="00734CD3">
      <w:pPr>
        <w:tabs>
          <w:tab w:val="center" w:pos="4733"/>
          <w:tab w:val="left" w:pos="8465"/>
        </w:tabs>
        <w:suppressAutoHyphens/>
        <w:ind w:firstLine="0"/>
        <w:jc w:val="center"/>
        <w:rPr>
          <w:rFonts w:ascii="Times New Roman" w:hAnsi="Times New Roman" w:cs="Times New Roman"/>
          <w:b/>
          <w:color w:val="000000" w:themeColor="text1"/>
          <w:spacing w:val="20"/>
          <w:sz w:val="26"/>
          <w:szCs w:val="26"/>
        </w:rPr>
      </w:pPr>
      <w:bookmarkStart w:id="0" w:name="_GoBack"/>
      <w:bookmarkEnd w:id="0"/>
      <w:r w:rsidRPr="007B2394">
        <w:rPr>
          <w:rFonts w:ascii="Times New Roman" w:hAnsi="Times New Roman" w:cs="Times New Roman"/>
          <w:b/>
          <w:color w:val="000000" w:themeColor="text1"/>
          <w:spacing w:val="20"/>
          <w:sz w:val="26"/>
          <w:szCs w:val="26"/>
        </w:rPr>
        <w:t>ОБЗОР ФЕДЕРАЛЬНОГО ЗАКОНОДАТЕЛЬСТВА</w:t>
      </w:r>
    </w:p>
    <w:p w:rsidR="00734CD3" w:rsidRDefault="00734CD3" w:rsidP="00734CD3">
      <w:pPr>
        <w:tabs>
          <w:tab w:val="center" w:pos="4733"/>
          <w:tab w:val="left" w:pos="8465"/>
        </w:tabs>
        <w:suppressAutoHyphens/>
        <w:ind w:firstLine="0"/>
        <w:jc w:val="center"/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>Обзор и</w:t>
      </w:r>
      <w:r w:rsidR="007B2394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 xml:space="preserve">зменений с </w:t>
      </w:r>
      <w:r w:rsidR="004139F8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>30</w:t>
      </w:r>
      <w:r w:rsidR="0059043A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 xml:space="preserve"> мая</w:t>
      </w:r>
      <w:r w:rsidR="00601A5F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 xml:space="preserve"> 202</w:t>
      </w:r>
      <w:r w:rsidR="00293099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>5</w:t>
      </w:r>
      <w:r w:rsidR="007B2394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 xml:space="preserve"> по </w:t>
      </w:r>
      <w:r w:rsidR="00386E76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>8</w:t>
      </w:r>
      <w:r w:rsidR="004139F8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 xml:space="preserve"> июня</w:t>
      </w:r>
      <w:r w:rsidRPr="00584544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 xml:space="preserve"> 202</w:t>
      </w:r>
      <w:r w:rsidR="00293099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>5</w:t>
      </w:r>
    </w:p>
    <w:p w:rsidR="005759F0" w:rsidRPr="001475E6" w:rsidRDefault="005759F0" w:rsidP="001475E6">
      <w:pPr>
        <w:rPr>
          <w:rFonts w:ascii="Times New Roman" w:hAnsi="Times New Roman" w:cs="Times New Roman"/>
          <w:sz w:val="24"/>
          <w:szCs w:val="24"/>
        </w:rPr>
      </w:pPr>
    </w:p>
    <w:p w:rsidR="00634781" w:rsidRPr="001475E6" w:rsidRDefault="007D1087" w:rsidP="001475E6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1475E6">
        <w:rPr>
          <w:rFonts w:ascii="Times New Roman" w:hAnsi="Times New Roman" w:cs="Times New Roman"/>
          <w:b/>
          <w:sz w:val="24"/>
          <w:szCs w:val="24"/>
        </w:rPr>
        <w:t>1</w:t>
      </w:r>
      <w:r w:rsidR="005759F0" w:rsidRPr="001475E6">
        <w:rPr>
          <w:rFonts w:ascii="Times New Roman" w:hAnsi="Times New Roman" w:cs="Times New Roman"/>
          <w:b/>
          <w:sz w:val="24"/>
          <w:szCs w:val="24"/>
        </w:rPr>
        <w:t>.</w:t>
      </w:r>
      <w:r w:rsidR="005759F0" w:rsidRPr="001475E6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634781" w:rsidRPr="001475E6">
          <w:rPr>
            <w:rStyle w:val="a7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 xml:space="preserve">Федеральный закон от 7 июня 2025 года № 144-ФЗ </w:t>
        </w:r>
        <w:r w:rsidR="00634781" w:rsidRPr="001475E6">
          <w:rPr>
            <w:rStyle w:val="a7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«О внесении изменений в Трудовой кодекс Российской Федерации».</w:t>
        </w:r>
      </w:hyperlink>
    </w:p>
    <w:p w:rsidR="00634781" w:rsidRPr="001475E6" w:rsidRDefault="00634781" w:rsidP="001475E6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 w:rsidRPr="001475E6">
        <w:t>Статья 135 Трудового кодекса Российской Федерации дополнена положением, предусматривающим, что при установлении систем премирования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права, будут определяться виды премий, их размеры, сроки, основания, а также условия их выплаты работникам, в том числе с учетом качества, эффективности и продолжительности работы, наличия или отсутствия дисциплинарного взыскания и др.</w:t>
      </w:r>
    </w:p>
    <w:p w:rsidR="00634781" w:rsidRPr="001475E6" w:rsidRDefault="00634781" w:rsidP="001475E6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 w:rsidRPr="001475E6">
        <w:t>При этом в локальном нормативном акте, устанавливающем систему премирования, работодатель с учетом мнения выборного органа первичной профсоюзной организации вправе предусмотреть условие о том, что снижение размера премии работнику в связи с применением к нему дисциплинарного взыскания осуществляется в отношении только тех входящих в состав его заработной платы премий, которые начисляются за период, в котором к работнику было применено соответствующее дисциплинарное взыскание. Размер такого снижения премии не может приводить к уменьшению размера месячной заработной платы более чем на 20 процентов.</w:t>
      </w:r>
    </w:p>
    <w:p w:rsidR="00634781" w:rsidRPr="001475E6" w:rsidRDefault="00634781" w:rsidP="001475E6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 w:rsidRPr="001475E6">
        <w:t>Реализовано Постановление Конституционного Суда от 15 июня 2023 года № 32-П.</w:t>
      </w:r>
    </w:p>
    <w:p w:rsidR="00440024" w:rsidRPr="001475E6" w:rsidRDefault="00634781" w:rsidP="001475E6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 w:rsidRPr="001475E6">
        <w:t>Настоящий Федеральный закон вступает в силу с 1 сентября 2025 года.</w:t>
      </w:r>
    </w:p>
    <w:p w:rsidR="00924570" w:rsidRPr="001475E6" w:rsidRDefault="00924570" w:rsidP="001475E6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</w:p>
    <w:p w:rsidR="004139F8" w:rsidRPr="001475E6" w:rsidRDefault="00FA490D" w:rsidP="001475E6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>
        <w:rPr>
          <w:b/>
        </w:rPr>
        <w:t>2</w:t>
      </w:r>
      <w:r w:rsidR="00440024" w:rsidRPr="001475E6">
        <w:rPr>
          <w:b/>
        </w:rPr>
        <w:t>.</w:t>
      </w:r>
      <w:r w:rsidR="00440024" w:rsidRPr="001475E6">
        <w:t xml:space="preserve"> </w:t>
      </w:r>
      <w:hyperlink r:id="rId9" w:history="1">
        <w:r w:rsidR="004139F8" w:rsidRPr="001475E6">
          <w:rPr>
            <w:rStyle w:val="a7"/>
            <w:b/>
            <w:color w:val="auto"/>
            <w:u w:val="none"/>
          </w:rPr>
          <w:t>Приказ Министерства труда и социальной защиты Российской Федерации от 26 мая 2025 г</w:t>
        </w:r>
        <w:r w:rsidR="00A44F7D" w:rsidRPr="001475E6">
          <w:rPr>
            <w:rStyle w:val="a7"/>
            <w:b/>
            <w:color w:val="auto"/>
            <w:u w:val="none"/>
          </w:rPr>
          <w:t>ода №</w:t>
        </w:r>
        <w:r w:rsidR="004139F8" w:rsidRPr="001475E6">
          <w:rPr>
            <w:rStyle w:val="a7"/>
            <w:b/>
            <w:color w:val="auto"/>
            <w:u w:val="none"/>
          </w:rPr>
          <w:t xml:space="preserve"> 335 </w:t>
        </w:r>
        <w:r w:rsidR="00A44F7D" w:rsidRPr="001475E6">
          <w:rPr>
            <w:rStyle w:val="a7"/>
            <w:color w:val="auto"/>
            <w:u w:val="none"/>
          </w:rPr>
          <w:t>«</w:t>
        </w:r>
        <w:r w:rsidR="004139F8" w:rsidRPr="001475E6">
          <w:rPr>
            <w:rStyle w:val="a7"/>
            <w:color w:val="auto"/>
            <w:u w:val="none"/>
          </w:rPr>
          <w:t>О внесении изменений в приложение к приказу Министерства труда и социальной защиты Российской Федерации от 9 декабря 2024 г</w:t>
        </w:r>
        <w:r w:rsidR="00A44F7D" w:rsidRPr="001475E6">
          <w:rPr>
            <w:rStyle w:val="a7"/>
            <w:color w:val="auto"/>
            <w:u w:val="none"/>
          </w:rPr>
          <w:t>ода №</w:t>
        </w:r>
        <w:r w:rsidR="004139F8" w:rsidRPr="001475E6">
          <w:rPr>
            <w:rStyle w:val="a7"/>
            <w:color w:val="auto"/>
            <w:u w:val="none"/>
          </w:rPr>
          <w:t> 680</w:t>
        </w:r>
        <w:r w:rsidR="00A44F7D" w:rsidRPr="001475E6">
          <w:rPr>
            <w:rStyle w:val="a7"/>
            <w:color w:val="auto"/>
            <w:u w:val="none"/>
          </w:rPr>
          <w:t>».</w:t>
        </w:r>
      </w:hyperlink>
    </w:p>
    <w:p w:rsidR="00A44F7D" w:rsidRPr="001475E6" w:rsidRDefault="004139F8" w:rsidP="001475E6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 w:rsidRPr="001475E6">
        <w:t>Минтруд обновил распределение по регионам квоты на 2025 г</w:t>
      </w:r>
      <w:r w:rsidR="00A44F7D" w:rsidRPr="001475E6">
        <w:t>од</w:t>
      </w:r>
      <w:r w:rsidRPr="001475E6">
        <w:t xml:space="preserve"> на выдачу иностранцам, прибывающим в Россию на основа</w:t>
      </w:r>
      <w:r w:rsidR="00A44F7D" w:rsidRPr="001475E6">
        <w:t>нии визы, разрешений на работу.</w:t>
      </w:r>
    </w:p>
    <w:p w:rsidR="004139F8" w:rsidRPr="001475E6" w:rsidRDefault="004139F8" w:rsidP="001475E6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 w:rsidRPr="001475E6">
        <w:t>Приведены уточненные сведения о рабочих местах, на которые предполагается привлечение иностранных работников.</w:t>
      </w:r>
    </w:p>
    <w:p w:rsidR="00A44F7D" w:rsidRPr="001475E6" w:rsidRDefault="00A44F7D" w:rsidP="001475E6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</w:p>
    <w:p w:rsidR="00A233A5" w:rsidRPr="001475E6" w:rsidRDefault="00FA490D" w:rsidP="001475E6">
      <w:pPr>
        <w:pStyle w:val="doclink"/>
        <w:shd w:val="clear" w:color="auto" w:fill="FFFFFF"/>
        <w:spacing w:before="0" w:beforeAutospacing="0" w:after="0" w:afterAutospacing="0"/>
        <w:ind w:firstLine="709"/>
        <w:jc w:val="both"/>
      </w:pPr>
      <w:r>
        <w:rPr>
          <w:b/>
        </w:rPr>
        <w:t>3</w:t>
      </w:r>
      <w:r w:rsidR="00A44F7D" w:rsidRPr="001475E6">
        <w:rPr>
          <w:b/>
        </w:rPr>
        <w:t xml:space="preserve">. </w:t>
      </w:r>
      <w:hyperlink r:id="rId10" w:history="1">
        <w:r w:rsidR="004D215F" w:rsidRPr="001475E6">
          <w:t xml:space="preserve"> </w:t>
        </w:r>
        <w:r w:rsidR="004D215F" w:rsidRPr="001475E6">
          <w:rPr>
            <w:rStyle w:val="af2"/>
          </w:rPr>
          <w:t>Приказ Министерства труда и социальной защиты Российской Федерации</w:t>
        </w:r>
        <w:r w:rsidR="00A233A5" w:rsidRPr="001475E6">
          <w:rPr>
            <w:rStyle w:val="af2"/>
          </w:rPr>
          <w:t xml:space="preserve"> от 29</w:t>
        </w:r>
        <w:r w:rsidR="004D215F" w:rsidRPr="001475E6">
          <w:rPr>
            <w:rStyle w:val="af2"/>
          </w:rPr>
          <w:t xml:space="preserve"> апреля </w:t>
        </w:r>
        <w:r w:rsidR="00A233A5" w:rsidRPr="001475E6">
          <w:rPr>
            <w:rStyle w:val="af2"/>
          </w:rPr>
          <w:t xml:space="preserve">2025 </w:t>
        </w:r>
        <w:r w:rsidR="0097122F">
          <w:rPr>
            <w:rStyle w:val="af2"/>
          </w:rPr>
          <w:t xml:space="preserve">года </w:t>
        </w:r>
        <w:r w:rsidR="004D215F" w:rsidRPr="001475E6">
          <w:rPr>
            <w:rStyle w:val="af2"/>
          </w:rPr>
          <w:t>№</w:t>
        </w:r>
        <w:r w:rsidR="00A233A5" w:rsidRPr="001475E6">
          <w:rPr>
            <w:rStyle w:val="af2"/>
          </w:rPr>
          <w:t xml:space="preserve"> 287н</w:t>
        </w:r>
        <w:r w:rsidR="004D215F" w:rsidRPr="001475E6">
          <w:rPr>
            <w:bCs/>
          </w:rPr>
          <w:t xml:space="preserve"> </w:t>
        </w:r>
        <w:r w:rsidR="004D215F" w:rsidRPr="001475E6">
          <w:rPr>
            <w:rStyle w:val="af2"/>
            <w:b w:val="0"/>
          </w:rPr>
          <w:t>«</w:t>
        </w:r>
        <w:r w:rsidR="00A233A5" w:rsidRPr="001475E6">
          <w:rPr>
            <w:rStyle w:val="af2"/>
            <w:b w:val="0"/>
          </w:rPr>
          <w:t>О внесении изменений в некоторые приказы Министерства труда и социальной защиты Российской Федерации по вопросам охраны труда</w:t>
        </w:r>
        <w:r w:rsidR="004D215F" w:rsidRPr="001475E6">
          <w:rPr>
            <w:rStyle w:val="af2"/>
            <w:b w:val="0"/>
          </w:rPr>
          <w:t>» (з</w:t>
        </w:r>
        <w:r w:rsidR="00A233A5" w:rsidRPr="001475E6">
          <w:rPr>
            <w:rStyle w:val="af2"/>
            <w:b w:val="0"/>
          </w:rPr>
          <w:t>арегистрировано в Минюсте России 30</w:t>
        </w:r>
        <w:r w:rsidR="004D215F" w:rsidRPr="001475E6">
          <w:rPr>
            <w:rStyle w:val="af2"/>
            <w:b w:val="0"/>
          </w:rPr>
          <w:t xml:space="preserve"> мая </w:t>
        </w:r>
        <w:r w:rsidR="00A233A5" w:rsidRPr="001475E6">
          <w:rPr>
            <w:rStyle w:val="af2"/>
            <w:b w:val="0"/>
          </w:rPr>
          <w:t xml:space="preserve">2025 </w:t>
        </w:r>
        <w:r w:rsidR="004D215F" w:rsidRPr="001475E6">
          <w:rPr>
            <w:rStyle w:val="af2"/>
            <w:b w:val="0"/>
          </w:rPr>
          <w:t>года №</w:t>
        </w:r>
        <w:r w:rsidR="00A233A5" w:rsidRPr="001475E6">
          <w:rPr>
            <w:rStyle w:val="af2"/>
            <w:b w:val="0"/>
          </w:rPr>
          <w:t xml:space="preserve"> 82424</w:t>
        </w:r>
        <w:r w:rsidR="004D215F" w:rsidRPr="001475E6">
          <w:rPr>
            <w:rStyle w:val="af2"/>
            <w:b w:val="0"/>
          </w:rPr>
          <w:t>)</w:t>
        </w:r>
        <w:r w:rsidR="00A233A5" w:rsidRPr="001475E6">
          <w:rPr>
            <w:rStyle w:val="af2"/>
            <w:b w:val="0"/>
          </w:rPr>
          <w:t>.</w:t>
        </w:r>
      </w:hyperlink>
    </w:p>
    <w:p w:rsidR="00A233A5" w:rsidRPr="001475E6" w:rsidRDefault="00A233A5" w:rsidP="001475E6">
      <w:pPr>
        <w:pStyle w:val="revann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1475E6">
        <w:rPr>
          <w:bCs/>
        </w:rPr>
        <w:t>Продлевается срок действия ряда правил по охране труда</w:t>
      </w:r>
      <w:r w:rsidR="00440024" w:rsidRPr="001475E6">
        <w:rPr>
          <w:bCs/>
        </w:rPr>
        <w:t>.</w:t>
      </w:r>
    </w:p>
    <w:p w:rsidR="00A233A5" w:rsidRPr="001475E6" w:rsidRDefault="00A233A5" w:rsidP="001475E6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 w:rsidRPr="001475E6">
        <w:t>Так, в частности, до 1 сентября 2031 года продлевается действие:</w:t>
      </w:r>
    </w:p>
    <w:p w:rsidR="00A233A5" w:rsidRPr="001475E6" w:rsidRDefault="00C02FD4" w:rsidP="001475E6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 w:rsidRPr="001475E6">
        <w:t xml:space="preserve">- </w:t>
      </w:r>
      <w:r w:rsidR="00A233A5" w:rsidRPr="001475E6">
        <w:t>Правил по охране труда в жилищно-коммунальном хозяйстве</w:t>
      </w:r>
      <w:r w:rsidRPr="001475E6">
        <w:t>, утвержденных</w:t>
      </w:r>
      <w:r w:rsidR="00A233A5" w:rsidRPr="001475E6">
        <w:t xml:space="preserve"> Приказом Минтруда от 29 октября 2020 г</w:t>
      </w:r>
      <w:r w:rsidRPr="001475E6">
        <w:t>ода № 758н</w:t>
      </w:r>
      <w:r w:rsidR="00A233A5" w:rsidRPr="001475E6">
        <w:t>;</w:t>
      </w:r>
    </w:p>
    <w:p w:rsidR="00A233A5" w:rsidRPr="001475E6" w:rsidRDefault="00C02FD4" w:rsidP="001475E6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 w:rsidRPr="001475E6">
        <w:t xml:space="preserve">- </w:t>
      </w:r>
      <w:r w:rsidR="00A233A5" w:rsidRPr="001475E6">
        <w:t>Правил по охране труда при проведении работ в легкой промышленности</w:t>
      </w:r>
      <w:r w:rsidRPr="001475E6">
        <w:t>,</w:t>
      </w:r>
      <w:r w:rsidR="00A233A5" w:rsidRPr="001475E6">
        <w:t xml:space="preserve"> </w:t>
      </w:r>
      <w:r w:rsidRPr="001475E6">
        <w:t xml:space="preserve">утвержденных Приказом Минтруда от 16 ноября 2020 </w:t>
      </w:r>
      <w:r w:rsidR="005B6D1B" w:rsidRPr="001475E6">
        <w:t>года №</w:t>
      </w:r>
      <w:r w:rsidRPr="001475E6">
        <w:t xml:space="preserve"> 780н</w:t>
      </w:r>
      <w:r w:rsidR="00A233A5" w:rsidRPr="001475E6">
        <w:t>;</w:t>
      </w:r>
    </w:p>
    <w:p w:rsidR="00A233A5" w:rsidRPr="001475E6" w:rsidRDefault="00C02FD4" w:rsidP="001475E6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 w:rsidRPr="001475E6">
        <w:t xml:space="preserve">- </w:t>
      </w:r>
      <w:r w:rsidR="00A233A5" w:rsidRPr="001475E6">
        <w:t>Правил по охране труда при работе на высоте</w:t>
      </w:r>
      <w:r w:rsidRPr="001475E6">
        <w:t>,</w:t>
      </w:r>
      <w:r w:rsidR="00A233A5" w:rsidRPr="001475E6">
        <w:t xml:space="preserve"> </w:t>
      </w:r>
      <w:r w:rsidRPr="001475E6">
        <w:t xml:space="preserve">утвержденных Приказом Минтруда от 16 ноября 2020 </w:t>
      </w:r>
      <w:r w:rsidR="005B6D1B" w:rsidRPr="001475E6">
        <w:t xml:space="preserve">года № </w:t>
      </w:r>
      <w:r w:rsidRPr="001475E6">
        <w:t>782н</w:t>
      </w:r>
      <w:r w:rsidR="00A233A5" w:rsidRPr="001475E6">
        <w:t>;</w:t>
      </w:r>
    </w:p>
    <w:p w:rsidR="00A233A5" w:rsidRPr="001475E6" w:rsidRDefault="00C02FD4" w:rsidP="001475E6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 w:rsidRPr="001475E6">
        <w:t xml:space="preserve">- </w:t>
      </w:r>
      <w:r w:rsidR="00A233A5" w:rsidRPr="001475E6">
        <w:t>Правил по охране труда при строительстве, реконструкции, ремонте и содержании мостов</w:t>
      </w:r>
      <w:r w:rsidRPr="001475E6">
        <w:t>,</w:t>
      </w:r>
      <w:r w:rsidR="00A233A5" w:rsidRPr="001475E6">
        <w:t xml:space="preserve"> </w:t>
      </w:r>
      <w:r w:rsidRPr="001475E6">
        <w:t xml:space="preserve">утвержденных Приказом Минтруда от 9 декабря 2020 </w:t>
      </w:r>
      <w:r w:rsidR="005B6D1B" w:rsidRPr="001475E6">
        <w:t xml:space="preserve">года № </w:t>
      </w:r>
      <w:r w:rsidRPr="001475E6">
        <w:t>872н</w:t>
      </w:r>
      <w:r w:rsidR="00A233A5" w:rsidRPr="001475E6">
        <w:t>;</w:t>
      </w:r>
    </w:p>
    <w:p w:rsidR="00A233A5" w:rsidRPr="001475E6" w:rsidRDefault="00C02FD4" w:rsidP="001475E6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 w:rsidRPr="001475E6">
        <w:t xml:space="preserve">- </w:t>
      </w:r>
      <w:r w:rsidR="00A233A5" w:rsidRPr="001475E6">
        <w:t>Правил по охране труда при эксплуатации объектов теплоснабжения и теплопотребляющих установок</w:t>
      </w:r>
      <w:r w:rsidRPr="001475E6">
        <w:t>,</w:t>
      </w:r>
      <w:r w:rsidR="00A233A5" w:rsidRPr="001475E6">
        <w:t xml:space="preserve"> </w:t>
      </w:r>
      <w:r w:rsidRPr="001475E6">
        <w:t xml:space="preserve">утвержденных Приказом Минтруда </w:t>
      </w:r>
      <w:r w:rsidR="005B6D1B" w:rsidRPr="001475E6">
        <w:t>от 17 декабря 2020 года №</w:t>
      </w:r>
      <w:r w:rsidRPr="001475E6">
        <w:t xml:space="preserve"> 924н</w:t>
      </w:r>
      <w:r w:rsidR="00A233A5" w:rsidRPr="001475E6">
        <w:t>;</w:t>
      </w:r>
    </w:p>
    <w:p w:rsidR="00A233A5" w:rsidRPr="001475E6" w:rsidRDefault="00C02FD4" w:rsidP="001475E6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 w:rsidRPr="001475E6">
        <w:t xml:space="preserve">- </w:t>
      </w:r>
      <w:r w:rsidR="00A233A5" w:rsidRPr="001475E6">
        <w:t>Правил по охране труда при размещении, монтаже, техническом обслуживании и ремонте технологического оборудования</w:t>
      </w:r>
      <w:r w:rsidRPr="001475E6">
        <w:t>,</w:t>
      </w:r>
      <w:r w:rsidR="00A233A5" w:rsidRPr="001475E6">
        <w:t xml:space="preserve"> </w:t>
      </w:r>
      <w:r w:rsidRPr="001475E6">
        <w:t xml:space="preserve">утвержденных Приказом Минтруда </w:t>
      </w:r>
      <w:r w:rsidR="005B6D1B" w:rsidRPr="001475E6">
        <w:t>от 27 </w:t>
      </w:r>
      <w:r w:rsidRPr="001475E6">
        <w:t xml:space="preserve">ноября 2020 </w:t>
      </w:r>
      <w:r w:rsidR="005B6D1B" w:rsidRPr="001475E6">
        <w:t>года №</w:t>
      </w:r>
      <w:r w:rsidRPr="001475E6">
        <w:t>833н</w:t>
      </w:r>
      <w:r w:rsidR="00A233A5" w:rsidRPr="001475E6">
        <w:t xml:space="preserve"> и других.</w:t>
      </w:r>
    </w:p>
    <w:p w:rsidR="00A233A5" w:rsidRPr="001475E6" w:rsidRDefault="00A233A5" w:rsidP="001475E6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 w:rsidRPr="001475E6">
        <w:t>Действие отдельных правил продлено до 1 сентября 2027 года.</w:t>
      </w:r>
    </w:p>
    <w:p w:rsidR="009F0C07" w:rsidRPr="001475E6" w:rsidRDefault="00A233A5" w:rsidP="001475E6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 w:rsidRPr="001475E6">
        <w:lastRenderedPageBreak/>
        <w:t>Настоящий приказ вступает в силу с 1 сентября 2025 года.</w:t>
      </w:r>
    </w:p>
    <w:p w:rsidR="00C04F94" w:rsidRPr="001475E6" w:rsidRDefault="00C04F94" w:rsidP="001475E6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A03CE1" w:rsidRPr="001475E6" w:rsidRDefault="00A03CE1" w:rsidP="001475E6">
      <w:pPr>
        <w:tabs>
          <w:tab w:val="center" w:pos="4733"/>
          <w:tab w:val="left" w:pos="8465"/>
        </w:tabs>
        <w:suppressAutoHyphens/>
        <w:ind w:firstLine="0"/>
        <w:jc w:val="center"/>
        <w:rPr>
          <w:rFonts w:ascii="Times New Roman" w:hAnsi="Times New Roman" w:cs="Times New Roman"/>
          <w:b/>
          <w:color w:val="000000" w:themeColor="text1"/>
          <w:spacing w:val="20"/>
          <w:sz w:val="24"/>
          <w:szCs w:val="24"/>
        </w:rPr>
      </w:pPr>
      <w:r w:rsidRPr="001475E6">
        <w:rPr>
          <w:rFonts w:ascii="Times New Roman" w:hAnsi="Times New Roman" w:cs="Times New Roman"/>
          <w:b/>
          <w:color w:val="000000" w:themeColor="text1"/>
          <w:spacing w:val="20"/>
          <w:sz w:val="24"/>
          <w:szCs w:val="24"/>
        </w:rPr>
        <w:t>ОБЗОР РЕГИОНАЛЬНОГО ЗАКОНОДАТЕЛЬСТВА</w:t>
      </w:r>
    </w:p>
    <w:p w:rsidR="00A03CE1" w:rsidRPr="001475E6" w:rsidRDefault="00A03CE1" w:rsidP="001475E6">
      <w:pPr>
        <w:tabs>
          <w:tab w:val="center" w:pos="4733"/>
          <w:tab w:val="left" w:pos="8465"/>
        </w:tabs>
        <w:suppressAutoHyphens/>
        <w:ind w:firstLine="0"/>
        <w:jc w:val="center"/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</w:pPr>
      <w:r w:rsidRPr="001475E6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 xml:space="preserve">Обзор изменений с </w:t>
      </w:r>
      <w:r w:rsidR="004139F8" w:rsidRPr="001475E6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 xml:space="preserve">30 мая 2025 по </w:t>
      </w:r>
      <w:r w:rsidR="00386E76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>8</w:t>
      </w:r>
      <w:r w:rsidR="004139F8" w:rsidRPr="001475E6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 xml:space="preserve"> июня </w:t>
      </w:r>
      <w:r w:rsidR="0059043A" w:rsidRPr="001475E6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>2025</w:t>
      </w:r>
    </w:p>
    <w:p w:rsidR="00A03CE1" w:rsidRPr="001475E6" w:rsidRDefault="00A03CE1" w:rsidP="001475E6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FB3816" w:rsidRPr="001475E6" w:rsidRDefault="00A03CE1" w:rsidP="001475E6">
      <w:pPr>
        <w:shd w:val="clear" w:color="auto" w:fill="FFFFFF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475E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1. </w:t>
      </w:r>
      <w:r w:rsidR="00FB3816" w:rsidRPr="001475E6">
        <w:rPr>
          <w:rFonts w:ascii="Times New Roman" w:eastAsia="Times New Roman" w:hAnsi="Times New Roman" w:cs="Times New Roman"/>
          <w:b/>
          <w:sz w:val="24"/>
          <w:szCs w:val="24"/>
        </w:rPr>
        <w:t>Закон Иркутской области от 3 июня 2025 № 36-ОЗ</w:t>
      </w:r>
      <w:r w:rsidR="00FB3816" w:rsidRPr="001475E6">
        <w:rPr>
          <w:rFonts w:ascii="Times New Roman" w:eastAsia="Times New Roman" w:hAnsi="Times New Roman" w:cs="Times New Roman"/>
          <w:sz w:val="24"/>
          <w:szCs w:val="24"/>
        </w:rPr>
        <w:t xml:space="preserve"> «О внесении из</w:t>
      </w:r>
      <w:r w:rsidR="002319F2">
        <w:rPr>
          <w:rFonts w:ascii="Times New Roman" w:eastAsia="Times New Roman" w:hAnsi="Times New Roman" w:cs="Times New Roman"/>
          <w:sz w:val="24"/>
          <w:szCs w:val="24"/>
        </w:rPr>
        <w:t>менения в абзац первый части 2</w:t>
      </w:r>
      <w:r w:rsidR="002319F2" w:rsidRPr="002319F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FB3816" w:rsidRPr="001475E6">
        <w:rPr>
          <w:rFonts w:ascii="Times New Roman" w:eastAsia="Times New Roman" w:hAnsi="Times New Roman" w:cs="Times New Roman"/>
          <w:sz w:val="24"/>
          <w:szCs w:val="24"/>
        </w:rPr>
        <w:t xml:space="preserve"> статьи 54 Закона Иркутской области «О правовых актах Иркутской области и правотворческой деятельности в Иркутской области».</w:t>
      </w:r>
    </w:p>
    <w:p w:rsidR="00FE0371" w:rsidRPr="0097122F" w:rsidRDefault="00FB3816" w:rsidP="0097122F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1475E6">
        <w:rPr>
          <w:rFonts w:ascii="Times New Roman" w:hAnsi="Times New Roman" w:cs="Times New Roman"/>
          <w:sz w:val="24"/>
          <w:szCs w:val="24"/>
          <w:shd w:val="clear" w:color="auto" w:fill="FFFFFF"/>
        </w:rPr>
        <w:t>Изменения предусматривают выборочное</w:t>
      </w:r>
      <w:r w:rsidRPr="001475E6">
        <w:rPr>
          <w:rFonts w:ascii="Times New Roman" w:hAnsi="Times New Roman" w:cs="Times New Roman"/>
          <w:sz w:val="24"/>
          <w:szCs w:val="24"/>
        </w:rPr>
        <w:t xml:space="preserve"> </w:t>
      </w:r>
      <w:r w:rsidRPr="001475E6">
        <w:rPr>
          <w:rFonts w:ascii="Times New Roman" w:eastAsia="Times New Roman" w:hAnsi="Times New Roman" w:cs="Times New Roman"/>
          <w:sz w:val="24"/>
          <w:szCs w:val="24"/>
        </w:rPr>
        <w:t xml:space="preserve">определение </w:t>
      </w:r>
      <w:r w:rsidRPr="00FB3816">
        <w:rPr>
          <w:rFonts w:ascii="Times New Roman" w:eastAsia="Times New Roman" w:hAnsi="Times New Roman" w:cs="Times New Roman"/>
          <w:sz w:val="24"/>
          <w:szCs w:val="24"/>
        </w:rPr>
        <w:t>источника</w:t>
      </w:r>
      <w:r w:rsidRPr="001475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3816">
        <w:rPr>
          <w:rFonts w:ascii="Times New Roman" w:eastAsia="Times New Roman" w:hAnsi="Times New Roman" w:cs="Times New Roman"/>
          <w:sz w:val="24"/>
          <w:szCs w:val="24"/>
        </w:rPr>
        <w:t>официального</w:t>
      </w:r>
      <w:r w:rsidRPr="001475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3816">
        <w:rPr>
          <w:rFonts w:ascii="Times New Roman" w:eastAsia="Times New Roman" w:hAnsi="Times New Roman" w:cs="Times New Roman"/>
          <w:sz w:val="24"/>
          <w:szCs w:val="24"/>
        </w:rPr>
        <w:t>опубликования</w:t>
      </w:r>
      <w:r w:rsidRPr="001475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3816">
        <w:rPr>
          <w:rFonts w:ascii="Times New Roman" w:eastAsia="Times New Roman" w:hAnsi="Times New Roman" w:cs="Times New Roman"/>
          <w:sz w:val="24"/>
          <w:szCs w:val="24"/>
        </w:rPr>
        <w:t>правовых</w:t>
      </w:r>
      <w:r w:rsidRPr="001475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3816">
        <w:rPr>
          <w:rFonts w:ascii="Times New Roman" w:eastAsia="Times New Roman" w:hAnsi="Times New Roman" w:cs="Times New Roman"/>
          <w:sz w:val="24"/>
          <w:szCs w:val="24"/>
        </w:rPr>
        <w:t>актов</w:t>
      </w:r>
      <w:r w:rsidRPr="001475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3816">
        <w:rPr>
          <w:rFonts w:ascii="Times New Roman" w:eastAsia="Times New Roman" w:hAnsi="Times New Roman" w:cs="Times New Roman"/>
          <w:sz w:val="24"/>
          <w:szCs w:val="24"/>
        </w:rPr>
        <w:t>Иркутской области.</w:t>
      </w:r>
    </w:p>
    <w:p w:rsidR="00A03CE1" w:rsidRPr="00B11FA6" w:rsidRDefault="00A03CE1" w:rsidP="00A5741B">
      <w:pPr>
        <w:pStyle w:val="1"/>
        <w:spacing w:before="0" w:beforeAutospacing="0" w:after="0" w:afterAutospacing="0"/>
        <w:jc w:val="both"/>
        <w:rPr>
          <w:sz w:val="24"/>
          <w:szCs w:val="24"/>
        </w:rPr>
      </w:pPr>
    </w:p>
    <w:p w:rsidR="00ED3E27" w:rsidRDefault="00ED3E27" w:rsidP="00ED3E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41B">
        <w:rPr>
          <w:rFonts w:ascii="Times New Roman" w:hAnsi="Times New Roman" w:cs="Times New Roman"/>
          <w:b/>
          <w:sz w:val="24"/>
          <w:szCs w:val="24"/>
        </w:rPr>
        <w:t>ОБЗОР ЗАКОНОПРОЕКТОВ</w:t>
      </w:r>
    </w:p>
    <w:p w:rsidR="00A5741B" w:rsidRDefault="008C57AA" w:rsidP="008A017D">
      <w:pPr>
        <w:tabs>
          <w:tab w:val="center" w:pos="4733"/>
          <w:tab w:val="left" w:pos="8465"/>
        </w:tabs>
        <w:suppressAutoHyphens/>
        <w:ind w:firstLine="0"/>
        <w:jc w:val="center"/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 xml:space="preserve">Обзор изменений с </w:t>
      </w:r>
      <w:r w:rsidR="004139F8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 xml:space="preserve">30 мая 2025 по </w:t>
      </w:r>
      <w:r w:rsidR="00386E76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>8</w:t>
      </w:r>
      <w:r w:rsidR="004139F8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 xml:space="preserve"> июня</w:t>
      </w:r>
      <w:r w:rsidR="004139F8" w:rsidRPr="00584544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="0059043A" w:rsidRPr="00584544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>202</w:t>
      </w:r>
      <w:r w:rsidR="0059043A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>5</w:t>
      </w:r>
    </w:p>
    <w:p w:rsidR="00C36C39" w:rsidRPr="008A017D" w:rsidRDefault="00C36C39" w:rsidP="008A017D">
      <w:pPr>
        <w:tabs>
          <w:tab w:val="center" w:pos="4733"/>
          <w:tab w:val="left" w:pos="8465"/>
        </w:tabs>
        <w:suppressAutoHyphens/>
        <w:ind w:firstLine="0"/>
        <w:jc w:val="center"/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</w:pPr>
    </w:p>
    <w:p w:rsidR="00F94B88" w:rsidRPr="008A017D" w:rsidRDefault="00C54209" w:rsidP="008A017D">
      <w:pPr>
        <w:pStyle w:val="text-justif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1"/>
        </w:rPr>
      </w:pPr>
      <w:r w:rsidRPr="008A017D">
        <w:rPr>
          <w:b/>
        </w:rPr>
        <w:t xml:space="preserve">1. </w:t>
      </w:r>
      <w:r w:rsidR="00F94B88" w:rsidRPr="008A017D">
        <w:rPr>
          <w:b/>
        </w:rPr>
        <w:t xml:space="preserve">Проект федерального закона № </w:t>
      </w:r>
      <w:r w:rsidR="00A57E77" w:rsidRPr="00C36C39">
        <w:rPr>
          <w:b/>
          <w:color w:val="212121"/>
          <w:spacing w:val="1"/>
          <w:shd w:val="clear" w:color="auto" w:fill="FFFFFF"/>
        </w:rPr>
        <w:t>933034-8</w:t>
      </w:r>
      <w:r w:rsidR="00A57E77" w:rsidRPr="008A017D">
        <w:t xml:space="preserve"> </w:t>
      </w:r>
      <w:r w:rsidR="00F94B88" w:rsidRPr="008A017D">
        <w:t>«</w:t>
      </w:r>
      <w:r w:rsidR="00A57E77" w:rsidRPr="008A017D">
        <w:rPr>
          <w:color w:val="212121"/>
          <w:spacing w:val="1"/>
          <w:shd w:val="clear" w:color="auto" w:fill="FFFFFF"/>
        </w:rPr>
        <w:t>О внесении изменений в Трудовой кодекс Российской Федерации в части предоставления ежегодного дополнительного оплачиваемого отпуска работникам, осуществляющим уход за тремя и более детьми</w:t>
      </w:r>
      <w:r w:rsidR="00F94B88" w:rsidRPr="008A017D">
        <w:rPr>
          <w:rFonts w:eastAsiaTheme="minorHAnsi"/>
          <w:lang w:eastAsia="en-US"/>
        </w:rPr>
        <w:t>»</w:t>
      </w:r>
      <w:r w:rsidR="00F94B88" w:rsidRPr="008A017D">
        <w:t xml:space="preserve">. </w:t>
      </w:r>
    </w:p>
    <w:p w:rsidR="00DB28CA" w:rsidRPr="008A017D" w:rsidRDefault="00DB28CA" w:rsidP="008A017D">
      <w:pPr>
        <w:pStyle w:val="Default"/>
        <w:ind w:firstLine="709"/>
        <w:jc w:val="both"/>
      </w:pPr>
      <w:r w:rsidRPr="008A017D">
        <w:t>Внесен Депутатами Государственной Думы Российской Федерации 2 июня 2025 года.</w:t>
      </w:r>
    </w:p>
    <w:p w:rsidR="00845C75" w:rsidRPr="00A201E7" w:rsidRDefault="008A017D" w:rsidP="00C36C39">
      <w:pPr>
        <w:contextualSpacing/>
        <w:rPr>
          <w:rFonts w:ascii="Times New Roman" w:hAnsi="Times New Roman" w:cs="Times New Roman"/>
          <w:sz w:val="24"/>
          <w:szCs w:val="24"/>
        </w:rPr>
      </w:pPr>
      <w:r w:rsidRPr="008A017D">
        <w:rPr>
          <w:rFonts w:ascii="Times New Roman" w:hAnsi="Times New Roman" w:cs="Times New Roman"/>
          <w:sz w:val="24"/>
          <w:szCs w:val="24"/>
        </w:rPr>
        <w:t xml:space="preserve">Настоящим законопроектом предлагается установить ежегодный дополнительный оплачиваемый отпуск продолжительностью до 14 календарных дней работникам, имеющим трёх и более детей до достижения старшим ребёнком возраста восемнадцати лет. Отпуск предоставляется в удобное для работника время и может быть по его письменному заявлению присоединён к ежегодному основному оплачиваемому отпуску либо использован отдельно </w:t>
      </w:r>
      <w:r w:rsidR="00C36C39">
        <w:rPr>
          <w:rFonts w:ascii="Times New Roman" w:hAnsi="Times New Roman" w:cs="Times New Roman"/>
          <w:sz w:val="24"/>
          <w:szCs w:val="24"/>
        </w:rPr>
        <w:t>–</w:t>
      </w:r>
      <w:r w:rsidRPr="008A017D">
        <w:rPr>
          <w:rFonts w:ascii="Times New Roman" w:hAnsi="Times New Roman" w:cs="Times New Roman"/>
          <w:sz w:val="24"/>
          <w:szCs w:val="24"/>
        </w:rPr>
        <w:t xml:space="preserve"> полностью или по частям. При этом не допускается перенос указанного отпуска на следующий рабочий год.</w:t>
      </w:r>
    </w:p>
    <w:sectPr w:rsidR="00845C75" w:rsidRPr="00A201E7" w:rsidSect="00762322">
      <w:headerReference w:type="default" r:id="rId11"/>
      <w:endnotePr>
        <w:numFmt w:val="decimal"/>
      </w:end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EED" w:rsidRDefault="00F90EED" w:rsidP="00172082">
      <w:r>
        <w:separator/>
      </w:r>
    </w:p>
  </w:endnote>
  <w:endnote w:type="continuationSeparator" w:id="0">
    <w:p w:rsidR="00F90EED" w:rsidRDefault="00F90EED" w:rsidP="00172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EED" w:rsidRDefault="00F90EED" w:rsidP="00172082">
      <w:r>
        <w:separator/>
      </w:r>
    </w:p>
  </w:footnote>
  <w:footnote w:type="continuationSeparator" w:id="0">
    <w:p w:rsidR="00F90EED" w:rsidRDefault="00F90EED" w:rsidP="00172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505251"/>
      <w:docPartObj>
        <w:docPartGallery w:val="Page Numbers (Top of Page)"/>
        <w:docPartUnique/>
      </w:docPartObj>
    </w:sdtPr>
    <w:sdtEndPr/>
    <w:sdtContent>
      <w:p w:rsidR="004D74CC" w:rsidRDefault="00FC686F">
        <w:pPr>
          <w:pStyle w:val="aa"/>
          <w:jc w:val="center"/>
        </w:pPr>
        <w:r w:rsidRPr="00762322">
          <w:rPr>
            <w:rFonts w:ascii="Times New Roman" w:hAnsi="Times New Roman" w:cs="Times New Roman"/>
          </w:rPr>
          <w:fldChar w:fldCharType="begin"/>
        </w:r>
        <w:r w:rsidR="004D74CC" w:rsidRPr="00762322">
          <w:rPr>
            <w:rFonts w:ascii="Times New Roman" w:hAnsi="Times New Roman" w:cs="Times New Roman"/>
          </w:rPr>
          <w:instrText xml:space="preserve"> PAGE   \* MERGEFORMAT </w:instrText>
        </w:r>
        <w:r w:rsidRPr="00762322">
          <w:rPr>
            <w:rFonts w:ascii="Times New Roman" w:hAnsi="Times New Roman" w:cs="Times New Roman"/>
          </w:rPr>
          <w:fldChar w:fldCharType="separate"/>
        </w:r>
        <w:r w:rsidR="006440F2">
          <w:rPr>
            <w:rFonts w:ascii="Times New Roman" w:hAnsi="Times New Roman" w:cs="Times New Roman"/>
            <w:noProof/>
          </w:rPr>
          <w:t>2</w:t>
        </w:r>
        <w:r w:rsidRPr="00762322">
          <w:rPr>
            <w:rFonts w:ascii="Times New Roman" w:hAnsi="Times New Roman" w:cs="Times New Roman"/>
          </w:rPr>
          <w:fldChar w:fldCharType="end"/>
        </w:r>
      </w:p>
    </w:sdtContent>
  </w:sdt>
  <w:p w:rsidR="004D74CC" w:rsidRDefault="004D74C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7773A"/>
    <w:multiLevelType w:val="hybridMultilevel"/>
    <w:tmpl w:val="5ED69C60"/>
    <w:lvl w:ilvl="0" w:tplc="654468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3C0B81"/>
    <w:multiLevelType w:val="hybridMultilevel"/>
    <w:tmpl w:val="9B1AE508"/>
    <w:lvl w:ilvl="0" w:tplc="169843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B2A85"/>
    <w:multiLevelType w:val="hybridMultilevel"/>
    <w:tmpl w:val="63DC5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61558"/>
    <w:multiLevelType w:val="hybridMultilevel"/>
    <w:tmpl w:val="6EF63138"/>
    <w:lvl w:ilvl="0" w:tplc="4F4A60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61F609D"/>
    <w:multiLevelType w:val="hybridMultilevel"/>
    <w:tmpl w:val="3CEEF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A1648"/>
    <w:multiLevelType w:val="hybridMultilevel"/>
    <w:tmpl w:val="E7B6F2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32ED5"/>
    <w:multiLevelType w:val="hybridMultilevel"/>
    <w:tmpl w:val="44A6017A"/>
    <w:lvl w:ilvl="0" w:tplc="89DAFB02">
      <w:start w:val="1"/>
      <w:numFmt w:val="decimal"/>
      <w:lvlText w:val="%1)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6255863"/>
    <w:multiLevelType w:val="hybridMultilevel"/>
    <w:tmpl w:val="2C783D60"/>
    <w:lvl w:ilvl="0" w:tplc="2B1E8A88">
      <w:start w:val="1"/>
      <w:numFmt w:val="decimal"/>
      <w:lvlText w:val="%1."/>
      <w:lvlJc w:val="left"/>
      <w:pPr>
        <w:ind w:left="1774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8" w15:restartNumberingAfterBreak="0">
    <w:nsid w:val="6B416133"/>
    <w:multiLevelType w:val="hybridMultilevel"/>
    <w:tmpl w:val="B2D4FF12"/>
    <w:lvl w:ilvl="0" w:tplc="9466BA96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revisionView w:inkAnnotations="0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D3"/>
    <w:rsid w:val="0000008B"/>
    <w:rsid w:val="00007CED"/>
    <w:rsid w:val="000137CB"/>
    <w:rsid w:val="00020065"/>
    <w:rsid w:val="00020F1A"/>
    <w:rsid w:val="00024B12"/>
    <w:rsid w:val="00025BBB"/>
    <w:rsid w:val="00033B4F"/>
    <w:rsid w:val="00036C06"/>
    <w:rsid w:val="00042AEC"/>
    <w:rsid w:val="000449D1"/>
    <w:rsid w:val="000551C8"/>
    <w:rsid w:val="00061103"/>
    <w:rsid w:val="000612C0"/>
    <w:rsid w:val="00062D4A"/>
    <w:rsid w:val="00066398"/>
    <w:rsid w:val="00066F9C"/>
    <w:rsid w:val="00071B6A"/>
    <w:rsid w:val="000732E3"/>
    <w:rsid w:val="00073FB3"/>
    <w:rsid w:val="0008037C"/>
    <w:rsid w:val="000803D4"/>
    <w:rsid w:val="00083012"/>
    <w:rsid w:val="00092176"/>
    <w:rsid w:val="0009236A"/>
    <w:rsid w:val="0009599E"/>
    <w:rsid w:val="000A132B"/>
    <w:rsid w:val="000A6F5C"/>
    <w:rsid w:val="000B05BD"/>
    <w:rsid w:val="000B1DCD"/>
    <w:rsid w:val="000B4353"/>
    <w:rsid w:val="000C1BD9"/>
    <w:rsid w:val="000C28E5"/>
    <w:rsid w:val="000C2AB1"/>
    <w:rsid w:val="000C4786"/>
    <w:rsid w:val="000D52A9"/>
    <w:rsid w:val="000D5C15"/>
    <w:rsid w:val="000D62F8"/>
    <w:rsid w:val="000E55D6"/>
    <w:rsid w:val="000E57C4"/>
    <w:rsid w:val="000F3F85"/>
    <w:rsid w:val="001006F7"/>
    <w:rsid w:val="00100C4C"/>
    <w:rsid w:val="00110EB6"/>
    <w:rsid w:val="001124BF"/>
    <w:rsid w:val="00114E0A"/>
    <w:rsid w:val="0011667F"/>
    <w:rsid w:val="0012086F"/>
    <w:rsid w:val="00124E0A"/>
    <w:rsid w:val="00132A16"/>
    <w:rsid w:val="00137749"/>
    <w:rsid w:val="00140002"/>
    <w:rsid w:val="00140475"/>
    <w:rsid w:val="00143289"/>
    <w:rsid w:val="001475AE"/>
    <w:rsid w:val="001475E6"/>
    <w:rsid w:val="00156876"/>
    <w:rsid w:val="00160F6A"/>
    <w:rsid w:val="00170A33"/>
    <w:rsid w:val="00172082"/>
    <w:rsid w:val="00172EA0"/>
    <w:rsid w:val="001739F0"/>
    <w:rsid w:val="0017464C"/>
    <w:rsid w:val="0017530C"/>
    <w:rsid w:val="00175846"/>
    <w:rsid w:val="0018675B"/>
    <w:rsid w:val="00187927"/>
    <w:rsid w:val="001909DD"/>
    <w:rsid w:val="00190AC1"/>
    <w:rsid w:val="00190C3F"/>
    <w:rsid w:val="0019643B"/>
    <w:rsid w:val="00196822"/>
    <w:rsid w:val="001A57E9"/>
    <w:rsid w:val="001B26F7"/>
    <w:rsid w:val="001B3DD7"/>
    <w:rsid w:val="001B5800"/>
    <w:rsid w:val="001C5A79"/>
    <w:rsid w:val="001D0FF3"/>
    <w:rsid w:val="001D159C"/>
    <w:rsid w:val="001E4714"/>
    <w:rsid w:val="001E5C98"/>
    <w:rsid w:val="001E74E0"/>
    <w:rsid w:val="001F7811"/>
    <w:rsid w:val="002028C4"/>
    <w:rsid w:val="00202D2A"/>
    <w:rsid w:val="00214108"/>
    <w:rsid w:val="00216646"/>
    <w:rsid w:val="0022640C"/>
    <w:rsid w:val="00227EBB"/>
    <w:rsid w:val="00230E4F"/>
    <w:rsid w:val="002319F2"/>
    <w:rsid w:val="00232501"/>
    <w:rsid w:val="002529B6"/>
    <w:rsid w:val="0025403F"/>
    <w:rsid w:val="0025740C"/>
    <w:rsid w:val="00261058"/>
    <w:rsid w:val="00265A12"/>
    <w:rsid w:val="00270126"/>
    <w:rsid w:val="002873EE"/>
    <w:rsid w:val="00287457"/>
    <w:rsid w:val="002877DE"/>
    <w:rsid w:val="00293099"/>
    <w:rsid w:val="00296AA9"/>
    <w:rsid w:val="002A776A"/>
    <w:rsid w:val="002B2807"/>
    <w:rsid w:val="002B55D8"/>
    <w:rsid w:val="002C1366"/>
    <w:rsid w:val="002C4E85"/>
    <w:rsid w:val="002D0AFB"/>
    <w:rsid w:val="002D17DF"/>
    <w:rsid w:val="002D4882"/>
    <w:rsid w:val="002F00CC"/>
    <w:rsid w:val="002F4B2B"/>
    <w:rsid w:val="00306028"/>
    <w:rsid w:val="00306CA7"/>
    <w:rsid w:val="0030794F"/>
    <w:rsid w:val="00307EB4"/>
    <w:rsid w:val="00313274"/>
    <w:rsid w:val="00317097"/>
    <w:rsid w:val="0031780C"/>
    <w:rsid w:val="0032228D"/>
    <w:rsid w:val="00340C56"/>
    <w:rsid w:val="003572D0"/>
    <w:rsid w:val="003573DD"/>
    <w:rsid w:val="00363A0A"/>
    <w:rsid w:val="00366500"/>
    <w:rsid w:val="00374A8E"/>
    <w:rsid w:val="00383313"/>
    <w:rsid w:val="00384616"/>
    <w:rsid w:val="00386E76"/>
    <w:rsid w:val="00391ABC"/>
    <w:rsid w:val="003933C5"/>
    <w:rsid w:val="00396ABA"/>
    <w:rsid w:val="003A0851"/>
    <w:rsid w:val="003A185E"/>
    <w:rsid w:val="003A28A8"/>
    <w:rsid w:val="003B2110"/>
    <w:rsid w:val="003B3B44"/>
    <w:rsid w:val="003B7A35"/>
    <w:rsid w:val="003C7401"/>
    <w:rsid w:val="003D511F"/>
    <w:rsid w:val="003D7E6F"/>
    <w:rsid w:val="003E0E10"/>
    <w:rsid w:val="003E6AA9"/>
    <w:rsid w:val="003F5B0D"/>
    <w:rsid w:val="0040102A"/>
    <w:rsid w:val="00406109"/>
    <w:rsid w:val="0041126B"/>
    <w:rsid w:val="00411324"/>
    <w:rsid w:val="004139F8"/>
    <w:rsid w:val="00417194"/>
    <w:rsid w:val="004209F4"/>
    <w:rsid w:val="00423248"/>
    <w:rsid w:val="00434776"/>
    <w:rsid w:val="0043684E"/>
    <w:rsid w:val="00440024"/>
    <w:rsid w:val="00440CD5"/>
    <w:rsid w:val="00443844"/>
    <w:rsid w:val="0044587D"/>
    <w:rsid w:val="004523F4"/>
    <w:rsid w:val="0045566E"/>
    <w:rsid w:val="004556B0"/>
    <w:rsid w:val="00460FA9"/>
    <w:rsid w:val="004616C1"/>
    <w:rsid w:val="00462270"/>
    <w:rsid w:val="00472CDA"/>
    <w:rsid w:val="00481C08"/>
    <w:rsid w:val="00481E48"/>
    <w:rsid w:val="00485193"/>
    <w:rsid w:val="00487C83"/>
    <w:rsid w:val="004A69D6"/>
    <w:rsid w:val="004A7ED5"/>
    <w:rsid w:val="004C010F"/>
    <w:rsid w:val="004C097A"/>
    <w:rsid w:val="004C4816"/>
    <w:rsid w:val="004C5D18"/>
    <w:rsid w:val="004C7662"/>
    <w:rsid w:val="004D215F"/>
    <w:rsid w:val="004D4A81"/>
    <w:rsid w:val="004D50C5"/>
    <w:rsid w:val="004D58BB"/>
    <w:rsid w:val="004D74CC"/>
    <w:rsid w:val="004E147B"/>
    <w:rsid w:val="004E3624"/>
    <w:rsid w:val="004E5E99"/>
    <w:rsid w:val="004F1A7A"/>
    <w:rsid w:val="004F26E1"/>
    <w:rsid w:val="004F4C84"/>
    <w:rsid w:val="00501713"/>
    <w:rsid w:val="00502D59"/>
    <w:rsid w:val="00505B0E"/>
    <w:rsid w:val="005160EB"/>
    <w:rsid w:val="00522C45"/>
    <w:rsid w:val="0052476F"/>
    <w:rsid w:val="0053154D"/>
    <w:rsid w:val="0053364C"/>
    <w:rsid w:val="00534C32"/>
    <w:rsid w:val="00536551"/>
    <w:rsid w:val="00540F73"/>
    <w:rsid w:val="00542E3C"/>
    <w:rsid w:val="005538DF"/>
    <w:rsid w:val="00556086"/>
    <w:rsid w:val="00567064"/>
    <w:rsid w:val="005759F0"/>
    <w:rsid w:val="00576561"/>
    <w:rsid w:val="00590058"/>
    <w:rsid w:val="0059043A"/>
    <w:rsid w:val="005908F4"/>
    <w:rsid w:val="00593ACA"/>
    <w:rsid w:val="005951B9"/>
    <w:rsid w:val="00596A10"/>
    <w:rsid w:val="00596F4B"/>
    <w:rsid w:val="005B6D1B"/>
    <w:rsid w:val="005C10AA"/>
    <w:rsid w:val="005C2F34"/>
    <w:rsid w:val="005C420F"/>
    <w:rsid w:val="005C492D"/>
    <w:rsid w:val="005C5B46"/>
    <w:rsid w:val="005D2882"/>
    <w:rsid w:val="005E07C4"/>
    <w:rsid w:val="005E183F"/>
    <w:rsid w:val="005E4751"/>
    <w:rsid w:val="005E7E96"/>
    <w:rsid w:val="005F4F51"/>
    <w:rsid w:val="005F58F1"/>
    <w:rsid w:val="005F644E"/>
    <w:rsid w:val="00601A5F"/>
    <w:rsid w:val="00607C7A"/>
    <w:rsid w:val="006103DD"/>
    <w:rsid w:val="0061328D"/>
    <w:rsid w:val="0061447D"/>
    <w:rsid w:val="006167D8"/>
    <w:rsid w:val="006179AA"/>
    <w:rsid w:val="006215BE"/>
    <w:rsid w:val="006218F8"/>
    <w:rsid w:val="00621F0B"/>
    <w:rsid w:val="006272FA"/>
    <w:rsid w:val="0062731D"/>
    <w:rsid w:val="0063156A"/>
    <w:rsid w:val="00634781"/>
    <w:rsid w:val="006354F4"/>
    <w:rsid w:val="0064371E"/>
    <w:rsid w:val="006440F2"/>
    <w:rsid w:val="006532CB"/>
    <w:rsid w:val="00657CC1"/>
    <w:rsid w:val="00664318"/>
    <w:rsid w:val="0066652F"/>
    <w:rsid w:val="00667B65"/>
    <w:rsid w:val="00681458"/>
    <w:rsid w:val="00682D3D"/>
    <w:rsid w:val="00690774"/>
    <w:rsid w:val="006931A7"/>
    <w:rsid w:val="006A2E24"/>
    <w:rsid w:val="006A51EA"/>
    <w:rsid w:val="006B0AF3"/>
    <w:rsid w:val="006B3231"/>
    <w:rsid w:val="006B4234"/>
    <w:rsid w:val="006B546C"/>
    <w:rsid w:val="006B763F"/>
    <w:rsid w:val="006C4524"/>
    <w:rsid w:val="006C47CE"/>
    <w:rsid w:val="006C6598"/>
    <w:rsid w:val="006C69ED"/>
    <w:rsid w:val="006C6AC6"/>
    <w:rsid w:val="006D2F25"/>
    <w:rsid w:val="006E07BF"/>
    <w:rsid w:val="006E6719"/>
    <w:rsid w:val="006F41C8"/>
    <w:rsid w:val="006F5AAE"/>
    <w:rsid w:val="006F63FC"/>
    <w:rsid w:val="006F7672"/>
    <w:rsid w:val="00700ACB"/>
    <w:rsid w:val="00701F83"/>
    <w:rsid w:val="007030A1"/>
    <w:rsid w:val="0070382F"/>
    <w:rsid w:val="00705977"/>
    <w:rsid w:val="0070603C"/>
    <w:rsid w:val="00712DCB"/>
    <w:rsid w:val="00713458"/>
    <w:rsid w:val="00726ACB"/>
    <w:rsid w:val="00734CD3"/>
    <w:rsid w:val="007406CA"/>
    <w:rsid w:val="00743220"/>
    <w:rsid w:val="00744172"/>
    <w:rsid w:val="0075133C"/>
    <w:rsid w:val="007525D7"/>
    <w:rsid w:val="00754783"/>
    <w:rsid w:val="00755318"/>
    <w:rsid w:val="007568F3"/>
    <w:rsid w:val="0075729A"/>
    <w:rsid w:val="00757E08"/>
    <w:rsid w:val="00760A86"/>
    <w:rsid w:val="00762322"/>
    <w:rsid w:val="007666B3"/>
    <w:rsid w:val="00771D07"/>
    <w:rsid w:val="00776441"/>
    <w:rsid w:val="0078308C"/>
    <w:rsid w:val="0078394C"/>
    <w:rsid w:val="00783D99"/>
    <w:rsid w:val="00791A50"/>
    <w:rsid w:val="007A379E"/>
    <w:rsid w:val="007A6A96"/>
    <w:rsid w:val="007B2394"/>
    <w:rsid w:val="007C07BB"/>
    <w:rsid w:val="007C25A6"/>
    <w:rsid w:val="007D1087"/>
    <w:rsid w:val="007D3602"/>
    <w:rsid w:val="007D5B5E"/>
    <w:rsid w:val="007E46E4"/>
    <w:rsid w:val="007F26B4"/>
    <w:rsid w:val="007F6AA9"/>
    <w:rsid w:val="00803002"/>
    <w:rsid w:val="00811E7F"/>
    <w:rsid w:val="00813842"/>
    <w:rsid w:val="00813C34"/>
    <w:rsid w:val="00814FB0"/>
    <w:rsid w:val="00824139"/>
    <w:rsid w:val="008426E7"/>
    <w:rsid w:val="00843E34"/>
    <w:rsid w:val="00845C75"/>
    <w:rsid w:val="0085067D"/>
    <w:rsid w:val="00851A6A"/>
    <w:rsid w:val="00851CC2"/>
    <w:rsid w:val="00853B62"/>
    <w:rsid w:val="00854091"/>
    <w:rsid w:val="00867DC2"/>
    <w:rsid w:val="00877C3A"/>
    <w:rsid w:val="00881510"/>
    <w:rsid w:val="008908EB"/>
    <w:rsid w:val="00891FF5"/>
    <w:rsid w:val="00893808"/>
    <w:rsid w:val="008A017D"/>
    <w:rsid w:val="008B518C"/>
    <w:rsid w:val="008B77D8"/>
    <w:rsid w:val="008C0929"/>
    <w:rsid w:val="008C4382"/>
    <w:rsid w:val="008C4494"/>
    <w:rsid w:val="008C57AA"/>
    <w:rsid w:val="008E24E4"/>
    <w:rsid w:val="008E5BD3"/>
    <w:rsid w:val="008E646E"/>
    <w:rsid w:val="008F27C3"/>
    <w:rsid w:val="009017B7"/>
    <w:rsid w:val="00901FC9"/>
    <w:rsid w:val="00902F6E"/>
    <w:rsid w:val="00905AE8"/>
    <w:rsid w:val="009221C1"/>
    <w:rsid w:val="00924570"/>
    <w:rsid w:val="00927044"/>
    <w:rsid w:val="00931221"/>
    <w:rsid w:val="0094098B"/>
    <w:rsid w:val="00943CC4"/>
    <w:rsid w:val="0094452C"/>
    <w:rsid w:val="00946270"/>
    <w:rsid w:val="00953144"/>
    <w:rsid w:val="009537C2"/>
    <w:rsid w:val="0095673D"/>
    <w:rsid w:val="00960359"/>
    <w:rsid w:val="00963151"/>
    <w:rsid w:val="00970D92"/>
    <w:rsid w:val="0097122F"/>
    <w:rsid w:val="00973247"/>
    <w:rsid w:val="00974D2F"/>
    <w:rsid w:val="00974F64"/>
    <w:rsid w:val="009867F2"/>
    <w:rsid w:val="009946C3"/>
    <w:rsid w:val="009A4A71"/>
    <w:rsid w:val="009B20DC"/>
    <w:rsid w:val="009B284D"/>
    <w:rsid w:val="009C08A0"/>
    <w:rsid w:val="009C0B36"/>
    <w:rsid w:val="009C50B4"/>
    <w:rsid w:val="009D6AC6"/>
    <w:rsid w:val="009E0E9B"/>
    <w:rsid w:val="009E299A"/>
    <w:rsid w:val="009E33AA"/>
    <w:rsid w:val="009E6A91"/>
    <w:rsid w:val="009F0C07"/>
    <w:rsid w:val="009F0F8C"/>
    <w:rsid w:val="009F325A"/>
    <w:rsid w:val="009F6D4E"/>
    <w:rsid w:val="009F77A0"/>
    <w:rsid w:val="00A03CE1"/>
    <w:rsid w:val="00A04893"/>
    <w:rsid w:val="00A16DA0"/>
    <w:rsid w:val="00A17846"/>
    <w:rsid w:val="00A201E7"/>
    <w:rsid w:val="00A20286"/>
    <w:rsid w:val="00A21045"/>
    <w:rsid w:val="00A21262"/>
    <w:rsid w:val="00A233A5"/>
    <w:rsid w:val="00A26A2B"/>
    <w:rsid w:val="00A33BF8"/>
    <w:rsid w:val="00A44B1E"/>
    <w:rsid w:val="00A44F7D"/>
    <w:rsid w:val="00A45217"/>
    <w:rsid w:val="00A51923"/>
    <w:rsid w:val="00A51F8F"/>
    <w:rsid w:val="00A5741B"/>
    <w:rsid w:val="00A57E77"/>
    <w:rsid w:val="00A629BA"/>
    <w:rsid w:val="00A63365"/>
    <w:rsid w:val="00A63BA3"/>
    <w:rsid w:val="00A66D16"/>
    <w:rsid w:val="00A70C86"/>
    <w:rsid w:val="00A76AF2"/>
    <w:rsid w:val="00A843DD"/>
    <w:rsid w:val="00A96441"/>
    <w:rsid w:val="00AB24A7"/>
    <w:rsid w:val="00AB4528"/>
    <w:rsid w:val="00AB4B11"/>
    <w:rsid w:val="00AC0D54"/>
    <w:rsid w:val="00AC1A4F"/>
    <w:rsid w:val="00AC4F29"/>
    <w:rsid w:val="00AD2543"/>
    <w:rsid w:val="00AD2E8E"/>
    <w:rsid w:val="00AD4EFC"/>
    <w:rsid w:val="00AD54C4"/>
    <w:rsid w:val="00AD7618"/>
    <w:rsid w:val="00AE197B"/>
    <w:rsid w:val="00AE3523"/>
    <w:rsid w:val="00AE386A"/>
    <w:rsid w:val="00AF0AC3"/>
    <w:rsid w:val="00AF0FB5"/>
    <w:rsid w:val="00B00C2E"/>
    <w:rsid w:val="00B045D5"/>
    <w:rsid w:val="00B06AF5"/>
    <w:rsid w:val="00B11FA6"/>
    <w:rsid w:val="00B14BA8"/>
    <w:rsid w:val="00B157F7"/>
    <w:rsid w:val="00B3116F"/>
    <w:rsid w:val="00B42138"/>
    <w:rsid w:val="00B42BAE"/>
    <w:rsid w:val="00B50ECD"/>
    <w:rsid w:val="00B51012"/>
    <w:rsid w:val="00B53822"/>
    <w:rsid w:val="00B548BC"/>
    <w:rsid w:val="00B54F2C"/>
    <w:rsid w:val="00B55B23"/>
    <w:rsid w:val="00B61CBE"/>
    <w:rsid w:val="00B63197"/>
    <w:rsid w:val="00B70C2E"/>
    <w:rsid w:val="00B735CE"/>
    <w:rsid w:val="00B77DE8"/>
    <w:rsid w:val="00B82112"/>
    <w:rsid w:val="00B902BF"/>
    <w:rsid w:val="00B920B8"/>
    <w:rsid w:val="00B97791"/>
    <w:rsid w:val="00BA5A81"/>
    <w:rsid w:val="00BC016B"/>
    <w:rsid w:val="00BC0AE8"/>
    <w:rsid w:val="00BC11FA"/>
    <w:rsid w:val="00BC2101"/>
    <w:rsid w:val="00BC2533"/>
    <w:rsid w:val="00BD018A"/>
    <w:rsid w:val="00BD135D"/>
    <w:rsid w:val="00BD64EB"/>
    <w:rsid w:val="00BD79BA"/>
    <w:rsid w:val="00BE2491"/>
    <w:rsid w:val="00BE31FA"/>
    <w:rsid w:val="00BE39DF"/>
    <w:rsid w:val="00BF188E"/>
    <w:rsid w:val="00BF306E"/>
    <w:rsid w:val="00BF4A14"/>
    <w:rsid w:val="00BF6655"/>
    <w:rsid w:val="00C0033B"/>
    <w:rsid w:val="00C02FD4"/>
    <w:rsid w:val="00C04250"/>
    <w:rsid w:val="00C04950"/>
    <w:rsid w:val="00C04F94"/>
    <w:rsid w:val="00C056F0"/>
    <w:rsid w:val="00C05AEA"/>
    <w:rsid w:val="00C116A5"/>
    <w:rsid w:val="00C14173"/>
    <w:rsid w:val="00C14CE5"/>
    <w:rsid w:val="00C23426"/>
    <w:rsid w:val="00C26987"/>
    <w:rsid w:val="00C27873"/>
    <w:rsid w:val="00C36C39"/>
    <w:rsid w:val="00C46D28"/>
    <w:rsid w:val="00C54209"/>
    <w:rsid w:val="00C57D0E"/>
    <w:rsid w:val="00C63294"/>
    <w:rsid w:val="00C63801"/>
    <w:rsid w:val="00C73F21"/>
    <w:rsid w:val="00C7550E"/>
    <w:rsid w:val="00C75C85"/>
    <w:rsid w:val="00C77E97"/>
    <w:rsid w:val="00C77FAA"/>
    <w:rsid w:val="00C86DA4"/>
    <w:rsid w:val="00C879EE"/>
    <w:rsid w:val="00C91876"/>
    <w:rsid w:val="00C91BD8"/>
    <w:rsid w:val="00CA3E11"/>
    <w:rsid w:val="00CA5A68"/>
    <w:rsid w:val="00CA7AE1"/>
    <w:rsid w:val="00CB1C14"/>
    <w:rsid w:val="00CC2DC4"/>
    <w:rsid w:val="00CD0586"/>
    <w:rsid w:val="00CD089C"/>
    <w:rsid w:val="00CE2859"/>
    <w:rsid w:val="00CE4B3B"/>
    <w:rsid w:val="00CF2049"/>
    <w:rsid w:val="00CF5FEF"/>
    <w:rsid w:val="00CF6D2D"/>
    <w:rsid w:val="00D03A8D"/>
    <w:rsid w:val="00D055F8"/>
    <w:rsid w:val="00D14206"/>
    <w:rsid w:val="00D168BB"/>
    <w:rsid w:val="00D20508"/>
    <w:rsid w:val="00D21809"/>
    <w:rsid w:val="00D3092C"/>
    <w:rsid w:val="00D3116B"/>
    <w:rsid w:val="00D32802"/>
    <w:rsid w:val="00D403AD"/>
    <w:rsid w:val="00D403FF"/>
    <w:rsid w:val="00D40B66"/>
    <w:rsid w:val="00D41BFE"/>
    <w:rsid w:val="00D43E1E"/>
    <w:rsid w:val="00D53DEA"/>
    <w:rsid w:val="00D64A07"/>
    <w:rsid w:val="00D673F0"/>
    <w:rsid w:val="00D75590"/>
    <w:rsid w:val="00D75A27"/>
    <w:rsid w:val="00D81DE8"/>
    <w:rsid w:val="00D81EF1"/>
    <w:rsid w:val="00D827F4"/>
    <w:rsid w:val="00D90B0B"/>
    <w:rsid w:val="00DA0F92"/>
    <w:rsid w:val="00DA18B4"/>
    <w:rsid w:val="00DA5CE5"/>
    <w:rsid w:val="00DB23AE"/>
    <w:rsid w:val="00DB28CA"/>
    <w:rsid w:val="00DB51AD"/>
    <w:rsid w:val="00DB68EE"/>
    <w:rsid w:val="00DB72C2"/>
    <w:rsid w:val="00DC3F23"/>
    <w:rsid w:val="00DC617E"/>
    <w:rsid w:val="00DC689A"/>
    <w:rsid w:val="00DC7E9D"/>
    <w:rsid w:val="00DD2651"/>
    <w:rsid w:val="00DD3A7D"/>
    <w:rsid w:val="00DD57E3"/>
    <w:rsid w:val="00DE6CD6"/>
    <w:rsid w:val="00DF2C46"/>
    <w:rsid w:val="00DF4D95"/>
    <w:rsid w:val="00E003CD"/>
    <w:rsid w:val="00E0416C"/>
    <w:rsid w:val="00E05CBE"/>
    <w:rsid w:val="00E10EE6"/>
    <w:rsid w:val="00E12F74"/>
    <w:rsid w:val="00E15D13"/>
    <w:rsid w:val="00E15D55"/>
    <w:rsid w:val="00E2342D"/>
    <w:rsid w:val="00E23D1A"/>
    <w:rsid w:val="00E25BF2"/>
    <w:rsid w:val="00E31C15"/>
    <w:rsid w:val="00E31C55"/>
    <w:rsid w:val="00E32219"/>
    <w:rsid w:val="00E411C0"/>
    <w:rsid w:val="00E41991"/>
    <w:rsid w:val="00E539A8"/>
    <w:rsid w:val="00E5620A"/>
    <w:rsid w:val="00E56D79"/>
    <w:rsid w:val="00E6275A"/>
    <w:rsid w:val="00E65217"/>
    <w:rsid w:val="00E766B2"/>
    <w:rsid w:val="00E92F5A"/>
    <w:rsid w:val="00EB110F"/>
    <w:rsid w:val="00EB2CD7"/>
    <w:rsid w:val="00EB3CDB"/>
    <w:rsid w:val="00EB3CFA"/>
    <w:rsid w:val="00EB6182"/>
    <w:rsid w:val="00EC09D9"/>
    <w:rsid w:val="00EC3803"/>
    <w:rsid w:val="00ED0B1B"/>
    <w:rsid w:val="00ED104B"/>
    <w:rsid w:val="00ED3E27"/>
    <w:rsid w:val="00ED4008"/>
    <w:rsid w:val="00EE517C"/>
    <w:rsid w:val="00EF1757"/>
    <w:rsid w:val="00EF1C1F"/>
    <w:rsid w:val="00EF2E53"/>
    <w:rsid w:val="00EF3068"/>
    <w:rsid w:val="00F009CC"/>
    <w:rsid w:val="00F02A54"/>
    <w:rsid w:val="00F06D49"/>
    <w:rsid w:val="00F25320"/>
    <w:rsid w:val="00F264DA"/>
    <w:rsid w:val="00F27DCD"/>
    <w:rsid w:val="00F304CC"/>
    <w:rsid w:val="00F30548"/>
    <w:rsid w:val="00F31FB8"/>
    <w:rsid w:val="00F32BC0"/>
    <w:rsid w:val="00F36EF0"/>
    <w:rsid w:val="00F562D5"/>
    <w:rsid w:val="00F60C28"/>
    <w:rsid w:val="00F65174"/>
    <w:rsid w:val="00F65C37"/>
    <w:rsid w:val="00F66170"/>
    <w:rsid w:val="00F6716E"/>
    <w:rsid w:val="00F678EC"/>
    <w:rsid w:val="00F71AA3"/>
    <w:rsid w:val="00F76684"/>
    <w:rsid w:val="00F90EED"/>
    <w:rsid w:val="00F9288B"/>
    <w:rsid w:val="00F94B88"/>
    <w:rsid w:val="00F94CFE"/>
    <w:rsid w:val="00FA475C"/>
    <w:rsid w:val="00FA490D"/>
    <w:rsid w:val="00FA4F1A"/>
    <w:rsid w:val="00FA5C42"/>
    <w:rsid w:val="00FA6F75"/>
    <w:rsid w:val="00FA7154"/>
    <w:rsid w:val="00FB3816"/>
    <w:rsid w:val="00FB756F"/>
    <w:rsid w:val="00FC2E67"/>
    <w:rsid w:val="00FC3E1E"/>
    <w:rsid w:val="00FC686F"/>
    <w:rsid w:val="00FD4126"/>
    <w:rsid w:val="00FD6408"/>
    <w:rsid w:val="00FE0371"/>
    <w:rsid w:val="00FF1CDF"/>
    <w:rsid w:val="00FF2AF4"/>
    <w:rsid w:val="00FF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B8C99BB-7515-4D37-8833-FB18C9C9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CD3"/>
    <w:pPr>
      <w:spacing w:after="0" w:line="240" w:lineRule="auto"/>
      <w:ind w:firstLine="709"/>
      <w:jc w:val="both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112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21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link w:val="a4"/>
    <w:uiPriority w:val="34"/>
    <w:qFormat/>
    <w:rsid w:val="00B82112"/>
    <w:pPr>
      <w:ind w:left="720"/>
      <w:contextualSpacing/>
    </w:pPr>
  </w:style>
  <w:style w:type="character" w:customStyle="1" w:styleId="doccaption">
    <w:name w:val="doccaption"/>
    <w:basedOn w:val="a0"/>
    <w:rsid w:val="00384616"/>
  </w:style>
  <w:style w:type="paragraph" w:styleId="a5">
    <w:name w:val="Balloon Text"/>
    <w:basedOn w:val="a"/>
    <w:link w:val="a6"/>
    <w:uiPriority w:val="99"/>
    <w:semiHidden/>
    <w:unhideWhenUsed/>
    <w:rsid w:val="00DF2C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2C46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EB2CD7"/>
    <w:rPr>
      <w:color w:val="0000FF" w:themeColor="hyperlink"/>
      <w:u w:val="single"/>
    </w:rPr>
  </w:style>
  <w:style w:type="paragraph" w:styleId="a8">
    <w:name w:val="No Spacing"/>
    <w:uiPriority w:val="1"/>
    <w:qFormat/>
    <w:rsid w:val="00BF188E"/>
    <w:pPr>
      <w:spacing w:after="0" w:line="240" w:lineRule="auto"/>
      <w:ind w:firstLine="709"/>
      <w:jc w:val="both"/>
    </w:pPr>
    <w:rPr>
      <w:rFonts w:eastAsiaTheme="minorEastAsia"/>
      <w:lang w:eastAsia="ru-RU"/>
    </w:rPr>
  </w:style>
  <w:style w:type="paragraph" w:styleId="a9">
    <w:name w:val="Normal (Web)"/>
    <w:basedOn w:val="a"/>
    <w:uiPriority w:val="99"/>
    <w:unhideWhenUsed/>
    <w:rsid w:val="00F94CF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znaimen">
    <w:name w:val="oz_naimen"/>
    <w:basedOn w:val="a0"/>
    <w:rsid w:val="006A51EA"/>
  </w:style>
  <w:style w:type="paragraph" w:styleId="aa">
    <w:name w:val="header"/>
    <w:basedOn w:val="a"/>
    <w:link w:val="ab"/>
    <w:uiPriority w:val="99"/>
    <w:unhideWhenUsed/>
    <w:rsid w:val="0017208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72082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7208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72082"/>
    <w:rPr>
      <w:rFonts w:eastAsiaTheme="minorEastAsia"/>
      <w:lang w:eastAsia="ru-RU"/>
    </w:rPr>
  </w:style>
  <w:style w:type="character" w:styleId="ae">
    <w:name w:val="Emphasis"/>
    <w:basedOn w:val="a0"/>
    <w:uiPriority w:val="20"/>
    <w:qFormat/>
    <w:rsid w:val="00DD57E3"/>
    <w:rPr>
      <w:i/>
      <w:iCs/>
    </w:rPr>
  </w:style>
  <w:style w:type="character" w:customStyle="1" w:styleId="hgkelc">
    <w:name w:val="hgkelc"/>
    <w:basedOn w:val="a0"/>
    <w:rsid w:val="00C04250"/>
  </w:style>
  <w:style w:type="paragraph" w:customStyle="1" w:styleId="s1">
    <w:name w:val="s_1"/>
    <w:basedOn w:val="a"/>
    <w:rsid w:val="00C2342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72CD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72CD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72CD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A5741B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A5741B"/>
    <w:rPr>
      <w:rFonts w:eastAsiaTheme="minorEastAsia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A5741B"/>
    <w:rPr>
      <w:vertAlign w:val="superscript"/>
    </w:rPr>
  </w:style>
  <w:style w:type="paragraph" w:customStyle="1" w:styleId="text-justif">
    <w:name w:val="text-justif"/>
    <w:basedOn w:val="a"/>
    <w:rsid w:val="000D52A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namecomment">
    <w:name w:val="p_namecomment"/>
    <w:basedOn w:val="a"/>
    <w:rsid w:val="000D52A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10E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oclink">
    <w:name w:val="doc_link"/>
    <w:basedOn w:val="a"/>
    <w:rsid w:val="007525D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basedOn w:val="a0"/>
    <w:uiPriority w:val="22"/>
    <w:qFormat/>
    <w:rsid w:val="007525D7"/>
    <w:rPr>
      <w:b/>
      <w:bCs/>
    </w:rPr>
  </w:style>
  <w:style w:type="paragraph" w:customStyle="1" w:styleId="revann">
    <w:name w:val="rev_ann"/>
    <w:basedOn w:val="a"/>
    <w:rsid w:val="007525D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basedOn w:val="a0"/>
    <w:link w:val="a3"/>
    <w:uiPriority w:val="34"/>
    <w:locked/>
    <w:rsid w:val="009E33A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7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7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87013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6615">
          <w:marLeft w:val="0"/>
          <w:marRight w:val="0"/>
          <w:marTop w:val="0"/>
          <w:marBottom w:val="3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9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9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064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3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3550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6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7287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50665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rvice.garant.ru/prime/open/429745053/411980388/38-700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F8AA6D-13F4-4861-B652-3409FA477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733</Words>
  <Characters>4183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p.pavlov</dc:creator>
  <cp:lastModifiedBy>Виктория Александровна Антропова</cp:lastModifiedBy>
  <cp:revision>2</cp:revision>
  <cp:lastPrinted>2025-07-01T01:11:00Z</cp:lastPrinted>
  <dcterms:created xsi:type="dcterms:W3CDTF">2025-07-02T04:37:00Z</dcterms:created>
  <dcterms:modified xsi:type="dcterms:W3CDTF">2025-07-02T04:37:00Z</dcterms:modified>
</cp:coreProperties>
</file>