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5D" w:rsidRDefault="00F0265D">
      <w:pPr>
        <w:rPr>
          <w:sz w:val="2"/>
          <w:szCs w:val="2"/>
        </w:rPr>
      </w:pPr>
    </w:p>
    <w:p w:rsidR="00F0265D" w:rsidRDefault="00ED7725">
      <w:pPr>
        <w:pStyle w:val="30"/>
        <w:shd w:val="clear" w:color="auto" w:fill="auto"/>
        <w:spacing w:before="156" w:after="0" w:line="360" w:lineRule="exact"/>
        <w:ind w:right="440"/>
      </w:pPr>
      <w:r>
        <w:t>Иркутская область</w:t>
      </w:r>
    </w:p>
    <w:p w:rsidR="00F0265D" w:rsidRDefault="00ED7725">
      <w:pPr>
        <w:pStyle w:val="30"/>
        <w:shd w:val="clear" w:color="auto" w:fill="auto"/>
        <w:spacing w:before="0" w:after="612" w:line="600" w:lineRule="exact"/>
        <w:ind w:right="440"/>
      </w:pPr>
      <w:r>
        <w:t>Усть-Кутское муниципальное образование</w:t>
      </w:r>
      <w:r>
        <w:br/>
      </w:r>
      <w:r>
        <w:rPr>
          <w:rStyle w:val="320pt"/>
          <w:b/>
          <w:bCs/>
        </w:rPr>
        <w:t>АДМИНИСТРАЦИЯ</w:t>
      </w:r>
    </w:p>
    <w:p w:rsidR="00F0265D" w:rsidRDefault="00ED7725">
      <w:pPr>
        <w:pStyle w:val="40"/>
        <w:shd w:val="clear" w:color="auto" w:fill="auto"/>
        <w:spacing w:before="0" w:after="531" w:line="360" w:lineRule="exact"/>
        <w:ind w:right="440"/>
      </w:pPr>
      <w:r>
        <w:t>ПОСТАНОВЛЕНИЕ</w:t>
      </w:r>
    </w:p>
    <w:p w:rsidR="00F0265D" w:rsidRDefault="005010C2">
      <w:pPr>
        <w:pStyle w:val="20"/>
        <w:shd w:val="clear" w:color="auto" w:fill="auto"/>
        <w:tabs>
          <w:tab w:val="left" w:pos="1123"/>
          <w:tab w:val="left" w:pos="1872"/>
          <w:tab w:val="left" w:pos="8174"/>
        </w:tabs>
        <w:spacing w:before="0" w:after="0" w:line="260" w:lineRule="exact"/>
      </w:pPr>
      <w:r>
        <w:t>от</w:t>
      </w:r>
      <w:r w:rsidR="00BB37CE">
        <w:t xml:space="preserve"> 16.07.2020г.</w:t>
      </w:r>
      <w:r w:rsidR="00BB37CE">
        <w:tab/>
      </w:r>
      <w:r w:rsidR="003056BE">
        <w:t xml:space="preserve">                                                                 </w:t>
      </w:r>
      <w:r>
        <w:t xml:space="preserve">      </w:t>
      </w:r>
      <w:r w:rsidR="003056BE">
        <w:t xml:space="preserve"> </w:t>
      </w:r>
      <w:r w:rsidR="00ED7725">
        <w:t>№</w:t>
      </w:r>
      <w:r w:rsidR="00BB37CE">
        <w:t xml:space="preserve"> 324-п</w:t>
      </w:r>
    </w:p>
    <w:p w:rsidR="00F0265D" w:rsidRDefault="00ED7725">
      <w:pPr>
        <w:pStyle w:val="20"/>
        <w:shd w:val="clear" w:color="auto" w:fill="auto"/>
        <w:spacing w:before="0" w:after="271" w:line="240" w:lineRule="exact"/>
        <w:ind w:right="440"/>
        <w:jc w:val="center"/>
      </w:pPr>
      <w:r>
        <w:t>г. Усть-Кут</w:t>
      </w:r>
    </w:p>
    <w:p w:rsidR="00F0265D" w:rsidRDefault="00ED7725">
      <w:pPr>
        <w:pStyle w:val="50"/>
        <w:shd w:val="clear" w:color="auto" w:fill="auto"/>
        <w:spacing w:before="0"/>
        <w:ind w:left="140" w:right="5740"/>
      </w:pPr>
      <w:r>
        <w:t>Об отмене режима «Чрезвычай</w:t>
      </w:r>
      <w:r>
        <w:softHyphen/>
        <w:t>ная ситуация»</w:t>
      </w:r>
      <w:r w:rsidR="003056BE">
        <w:t xml:space="preserve"> в лесах муниципального характера</w:t>
      </w:r>
      <w:r>
        <w:t xml:space="preserve"> на территории Усть-Кутского муниципального образования</w:t>
      </w:r>
    </w:p>
    <w:p w:rsidR="005010C2" w:rsidRDefault="00ED7725" w:rsidP="00BB37CE">
      <w:pPr>
        <w:pStyle w:val="20"/>
        <w:shd w:val="clear" w:color="auto" w:fill="auto"/>
        <w:spacing w:before="0" w:after="240" w:line="274" w:lineRule="exact"/>
        <w:ind w:firstLine="539"/>
      </w:pPr>
      <w:r w:rsidRPr="003056BE">
        <w:t>В связи с нормализацией лесопожарной обстановки, связанной с</w:t>
      </w:r>
      <w:r w:rsidR="003056BE" w:rsidRPr="003056BE">
        <w:t xml:space="preserve"> локализацией</w:t>
      </w:r>
      <w:r w:rsidRPr="003056BE">
        <w:t xml:space="preserve"> </w:t>
      </w:r>
      <w:r w:rsidR="003056BE" w:rsidRPr="003056BE">
        <w:t>крупн</w:t>
      </w:r>
      <w:r w:rsidR="005010C2">
        <w:t>ых лесных пожаров № 22 Орлингское учасковое лесничество, Орлингская дача квартал 5,</w:t>
      </w:r>
      <w:r w:rsidR="005010C2" w:rsidRPr="005010C2">
        <w:t xml:space="preserve"> </w:t>
      </w:r>
      <w:r w:rsidR="005010C2">
        <w:t>№ 24 Таюрское участковое лесничество</w:t>
      </w:r>
      <w:r w:rsidR="005010C2" w:rsidRPr="003056BE">
        <w:t xml:space="preserve"> </w:t>
      </w:r>
      <w:r w:rsidR="005010C2">
        <w:t>Ний</w:t>
      </w:r>
      <w:r w:rsidR="005010C2" w:rsidRPr="003056BE">
        <w:t>с</w:t>
      </w:r>
      <w:r w:rsidR="005010C2">
        <w:t xml:space="preserve">кая дача квартал </w:t>
      </w:r>
      <w:r w:rsidR="005010C2" w:rsidRPr="003056BE">
        <w:t>1</w:t>
      </w:r>
      <w:r w:rsidR="005010C2">
        <w:t>, и</w:t>
      </w:r>
      <w:r w:rsidR="005010C2" w:rsidRPr="003056BE">
        <w:t xml:space="preserve"> в связи с ликвидацией</w:t>
      </w:r>
      <w:r w:rsidR="005010C2">
        <w:t xml:space="preserve"> лесных пожаров №№ 26, 27, 28, 29, 30, 31</w:t>
      </w:r>
      <w:r w:rsidR="005010C2" w:rsidRPr="003056BE">
        <w:t>, в соответствии с Федеральным законом от 21.12.1994 г. № 69-ФЗ "О пожарной безопасности", со ст. 4.1. Федерального закона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17.05.2011 № 376 «О чрезвычайных ситуациях в лесах, возникших вследствие лесных пожаров»,</w:t>
      </w:r>
      <w:r w:rsidR="005010C2">
        <w:t xml:space="preserve"> протоколом заседания комиссии по предупреждению и ликвидации чрезвычайных ситуаций и обеспечению пожарной безопасности </w:t>
      </w:r>
      <w:r w:rsidR="008F559E">
        <w:t>от 16.07.2020г. № 8</w:t>
      </w:r>
      <w:r w:rsidR="005010C2">
        <w:t xml:space="preserve">, </w:t>
      </w:r>
      <w:r w:rsidR="005010C2" w:rsidRPr="003056BE">
        <w:t xml:space="preserve"> руководствуясь ст. 48 Устава Усть-Кутского муниципального образования,</w:t>
      </w:r>
      <w:bookmarkStart w:id="0" w:name="_GoBack"/>
      <w:bookmarkEnd w:id="0"/>
    </w:p>
    <w:p w:rsidR="00F0265D" w:rsidRDefault="00ED7725" w:rsidP="00E22BD0">
      <w:pPr>
        <w:pStyle w:val="50"/>
        <w:shd w:val="clear" w:color="auto" w:fill="auto"/>
        <w:spacing w:before="0" w:after="240" w:line="240" w:lineRule="exact"/>
      </w:pPr>
      <w:r>
        <w:t>ПОСТАНОВЛЯЮ:</w:t>
      </w:r>
    </w:p>
    <w:p w:rsidR="00F0265D" w:rsidRDefault="00ED7725">
      <w:pPr>
        <w:pStyle w:val="20"/>
        <w:numPr>
          <w:ilvl w:val="0"/>
          <w:numId w:val="1"/>
        </w:numPr>
        <w:shd w:val="clear" w:color="auto" w:fill="auto"/>
        <w:spacing w:before="0" w:after="0" w:line="274" w:lineRule="exact"/>
        <w:ind w:firstLine="540"/>
      </w:pPr>
      <w:r>
        <w:t xml:space="preserve"> Отменить с 1</w:t>
      </w:r>
      <w:r w:rsidR="003056BE">
        <w:t>0</w:t>
      </w:r>
      <w:r>
        <w:t xml:space="preserve"> часов 00 минут местного времени </w:t>
      </w:r>
      <w:r w:rsidR="008F559E">
        <w:t>16</w:t>
      </w:r>
      <w:r>
        <w:t>.0</w:t>
      </w:r>
      <w:r w:rsidR="008F559E">
        <w:t>7.2020</w:t>
      </w:r>
      <w:r>
        <w:t xml:space="preserve">г. режим «Чрезвычайная ситуация», введённый постановлением Администрации Усть-Кутского муниципального образования от </w:t>
      </w:r>
      <w:r w:rsidR="008F559E">
        <w:t>25</w:t>
      </w:r>
      <w:r>
        <w:t>.0</w:t>
      </w:r>
      <w:r w:rsidR="008F559E">
        <w:t>6.2020</w:t>
      </w:r>
      <w:r>
        <w:t xml:space="preserve">г. № </w:t>
      </w:r>
      <w:r w:rsidR="004C7E33">
        <w:t>296</w:t>
      </w:r>
      <w:r>
        <w:t>-п «О</w:t>
      </w:r>
      <w:r w:rsidR="003056BE">
        <w:t xml:space="preserve"> введении </w:t>
      </w:r>
      <w:r>
        <w:t>режима «</w:t>
      </w:r>
      <w:r w:rsidR="003056BE">
        <w:t>Чрезвычайная ситуация</w:t>
      </w:r>
      <w:r>
        <w:t>»</w:t>
      </w:r>
      <w:r w:rsidR="003056BE">
        <w:t xml:space="preserve"> в лесах муниципального характера </w:t>
      </w:r>
      <w:r>
        <w:t>на территории Усть-Кутского муниципального образования».</w:t>
      </w:r>
    </w:p>
    <w:p w:rsidR="00F0265D" w:rsidRDefault="00ED7725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after="0" w:line="274" w:lineRule="exact"/>
        <w:ind w:firstLine="540"/>
      </w:pPr>
      <w: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7" w:history="1">
        <w:r>
          <w:rPr>
            <w:rStyle w:val="a3"/>
          </w:rPr>
          <w:t>www.admin- ukmo</w:t>
        </w:r>
      </w:hyperlink>
      <w:r w:rsidRPr="003056BE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3056BE">
        <w:rPr>
          <w:lang w:eastAsia="en-US" w:bidi="en-US"/>
        </w:rPr>
        <w:t xml:space="preserve"> </w:t>
      </w:r>
      <w:r>
        <w:t>и опубликовать в общественно-политической газете Усть-Кутского района «Ленские Вести».</w:t>
      </w:r>
    </w:p>
    <w:p w:rsidR="003056BE" w:rsidRDefault="003056BE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after="0" w:line="274" w:lineRule="exact"/>
        <w:ind w:firstLine="540"/>
      </w:pPr>
      <w:r>
        <w:t>Контроль за исполнением настоящего постановления оставляю за собой</w:t>
      </w:r>
    </w:p>
    <w:p w:rsidR="003056BE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ind w:left="540"/>
      </w:pPr>
    </w:p>
    <w:p w:rsidR="003056BE" w:rsidRPr="00BB37CE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ind w:left="540"/>
      </w:pPr>
    </w:p>
    <w:p w:rsidR="003056BE" w:rsidRPr="00BB37CE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  <w:r w:rsidRPr="00BB37CE">
        <w:rPr>
          <w:b/>
        </w:rPr>
        <w:t>Мэр Усть-Кутского</w:t>
      </w:r>
    </w:p>
    <w:p w:rsidR="003056BE" w:rsidRPr="00BB37CE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  <w:r w:rsidRPr="00BB37CE">
        <w:rPr>
          <w:b/>
        </w:rPr>
        <w:t xml:space="preserve">муниципального образования                                </w:t>
      </w:r>
      <w:r w:rsidR="00BB37CE" w:rsidRPr="00BB37CE">
        <w:rPr>
          <w:b/>
        </w:rPr>
        <w:t xml:space="preserve">         </w:t>
      </w:r>
      <w:r w:rsidR="00BB37CE">
        <w:rPr>
          <w:b/>
        </w:rPr>
        <w:tab/>
      </w:r>
      <w:r w:rsidR="00BB37CE">
        <w:rPr>
          <w:b/>
        </w:rPr>
        <w:tab/>
      </w:r>
      <w:r w:rsidR="00BB37CE" w:rsidRPr="00BB37CE">
        <w:rPr>
          <w:b/>
        </w:rPr>
        <w:t xml:space="preserve"> </w:t>
      </w:r>
      <w:r w:rsidRPr="00BB37CE">
        <w:rPr>
          <w:b/>
        </w:rPr>
        <w:t xml:space="preserve">  Т. А. Климина</w:t>
      </w:r>
    </w:p>
    <w:p w:rsidR="003056BE" w:rsidRPr="003056BE" w:rsidRDefault="003056BE" w:rsidP="003056BE">
      <w:pPr>
        <w:rPr>
          <w:sz w:val="2"/>
          <w:szCs w:val="2"/>
        </w:rPr>
      </w:pPr>
    </w:p>
    <w:sectPr w:rsidR="003056BE" w:rsidRPr="003056BE" w:rsidSect="00BB37CE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12" w:rsidRDefault="001F2A12">
      <w:r>
        <w:separator/>
      </w:r>
    </w:p>
  </w:endnote>
  <w:endnote w:type="continuationSeparator" w:id="0">
    <w:p w:rsidR="001F2A12" w:rsidRDefault="001F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12" w:rsidRDefault="001F2A12"/>
  </w:footnote>
  <w:footnote w:type="continuationSeparator" w:id="0">
    <w:p w:rsidR="001F2A12" w:rsidRDefault="001F2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611"/>
    <w:multiLevelType w:val="multilevel"/>
    <w:tmpl w:val="06D2E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265D"/>
    <w:rsid w:val="000D55EE"/>
    <w:rsid w:val="001F2A12"/>
    <w:rsid w:val="002670A7"/>
    <w:rsid w:val="003056BE"/>
    <w:rsid w:val="0045678A"/>
    <w:rsid w:val="004C7E33"/>
    <w:rsid w:val="005010C2"/>
    <w:rsid w:val="00896300"/>
    <w:rsid w:val="008F559E"/>
    <w:rsid w:val="00B660A3"/>
    <w:rsid w:val="00BB37CE"/>
    <w:rsid w:val="00C7345A"/>
    <w:rsid w:val="00D6278A"/>
    <w:rsid w:val="00E22BD0"/>
    <w:rsid w:val="00ED7725"/>
    <w:rsid w:val="00F0265D"/>
    <w:rsid w:val="00F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0D5D"/>
  <w15:docId w15:val="{52DD02FE-8678-41EE-B712-4617A31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0pt">
    <w:name w:val="Основной текст (3) + 2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274" w:lineRule="exact"/>
      <w:jc w:val="both"/>
    </w:pPr>
    <w:rPr>
      <w:rFonts w:ascii="Arial" w:eastAsia="Arial" w:hAnsi="Arial" w:cs="Arial"/>
      <w:b/>
      <w:bCs/>
    </w:rPr>
  </w:style>
  <w:style w:type="paragraph" w:styleId="a4">
    <w:name w:val="No Spacing"/>
    <w:uiPriority w:val="1"/>
    <w:qFormat/>
    <w:rsid w:val="0045678A"/>
    <w:pPr>
      <w:widowControl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Кравчук Т.Ю.</cp:lastModifiedBy>
  <cp:revision>11</cp:revision>
  <dcterms:created xsi:type="dcterms:W3CDTF">2019-08-13T00:33:00Z</dcterms:created>
  <dcterms:modified xsi:type="dcterms:W3CDTF">2020-07-16T08:49:00Z</dcterms:modified>
</cp:coreProperties>
</file>