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9B" w:rsidRPr="00E84E9B" w:rsidRDefault="00E84E9B" w:rsidP="00E84E9B">
      <w:pPr>
        <w:widowControl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4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E84E9B" w:rsidRPr="00E84E9B" w:rsidRDefault="00E84E9B" w:rsidP="00E84E9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4E9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 программе </w:t>
      </w:r>
      <w:proofErr w:type="gramStart"/>
      <w:r w:rsidR="002D0733">
        <w:rPr>
          <w:rFonts w:ascii="Times New Roman" w:eastAsia="SimSun" w:hAnsi="Times New Roman" w:cs="Times New Roman"/>
          <w:sz w:val="24"/>
          <w:szCs w:val="24"/>
          <w:lang w:eastAsia="ru-RU"/>
        </w:rPr>
        <w:t>образовательного</w:t>
      </w:r>
      <w:proofErr w:type="gramEnd"/>
      <w:r w:rsidR="002D073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0733">
        <w:rPr>
          <w:rFonts w:ascii="Times New Roman" w:eastAsia="SimSun" w:hAnsi="Times New Roman" w:cs="Times New Roman"/>
          <w:sz w:val="24"/>
          <w:szCs w:val="24"/>
          <w:lang w:eastAsia="ru-RU"/>
        </w:rPr>
        <w:t>интенсива</w:t>
      </w:r>
      <w:proofErr w:type="spellEnd"/>
      <w:r w:rsidRPr="00E84E9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E84E9B" w:rsidRPr="00E84E9B" w:rsidRDefault="00E84E9B" w:rsidP="00E84E9B">
      <w:pPr>
        <w:widowControl w:val="0"/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4E9B">
        <w:rPr>
          <w:rFonts w:ascii="Times New Roman" w:eastAsia="SimSun" w:hAnsi="Times New Roman" w:cs="Times New Roman"/>
          <w:sz w:val="24"/>
          <w:szCs w:val="24"/>
          <w:lang w:eastAsia="ru-RU"/>
        </w:rPr>
        <w:t>«</w:t>
      </w:r>
      <w:r w:rsidR="00261F0E">
        <w:rPr>
          <w:rFonts w:ascii="Times New Roman" w:eastAsia="SimSun" w:hAnsi="Times New Roman" w:cs="Times New Roman"/>
          <w:sz w:val="24"/>
          <w:szCs w:val="24"/>
          <w:lang w:eastAsia="ru-RU"/>
        </w:rPr>
        <w:t>Вовлечение в предпринимательскую деятельность</w:t>
      </w:r>
      <w:r w:rsidRPr="00E84E9B"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</w:p>
    <w:p w:rsidR="00E84E9B" w:rsidRDefault="00E84E9B" w:rsidP="00E84E9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4E9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форма обучения: очная с </w:t>
      </w:r>
      <w:r w:rsidR="001B6A98">
        <w:rPr>
          <w:rFonts w:ascii="Times New Roman" w:eastAsia="SimSun" w:hAnsi="Times New Roman" w:cs="Times New Roman"/>
          <w:sz w:val="24"/>
          <w:szCs w:val="24"/>
          <w:lang w:eastAsia="ru-RU"/>
        </w:rPr>
        <w:t>применением</w:t>
      </w:r>
      <w:r w:rsidRPr="00E84E9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дистанционных образовательных технологий</w:t>
      </w:r>
    </w:p>
    <w:p w:rsidR="001B6A98" w:rsidRPr="00E84E9B" w:rsidRDefault="001B6A98" w:rsidP="00E84E9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способ контроля знаний: курс в СДО</w:t>
      </w:r>
      <w:bookmarkStart w:id="0" w:name="_GoBack"/>
      <w:bookmarkEnd w:id="0"/>
    </w:p>
    <w:p w:rsidR="00E84E9B" w:rsidRDefault="00E84E9B" w:rsidP="00E84E9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4E9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выдаваемый документ: </w:t>
      </w:r>
      <w:r w:rsidR="00EE07B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сертификат </w:t>
      </w:r>
      <w:r w:rsidR="002D073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участника образовательного </w:t>
      </w:r>
      <w:proofErr w:type="spellStart"/>
      <w:r w:rsidR="002D0733">
        <w:rPr>
          <w:rFonts w:ascii="Times New Roman" w:eastAsia="SimSun" w:hAnsi="Times New Roman" w:cs="Times New Roman"/>
          <w:sz w:val="24"/>
          <w:szCs w:val="24"/>
          <w:lang w:eastAsia="ru-RU"/>
        </w:rPr>
        <w:t>интенсива</w:t>
      </w:r>
      <w:proofErr w:type="spellEnd"/>
    </w:p>
    <w:p w:rsidR="001B6A98" w:rsidRDefault="001B6A98" w:rsidP="00E84E9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1B6A98" w:rsidRDefault="001B6A98" w:rsidP="00E84E9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2360"/>
        <w:gridCol w:w="2322"/>
        <w:gridCol w:w="1118"/>
        <w:gridCol w:w="3146"/>
      </w:tblGrid>
      <w:tr w:rsidR="001B6A98" w:rsidRPr="001B6A98" w:rsidTr="001B6A98">
        <w:trPr>
          <w:trHeight w:val="124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6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компонента программы (модуль (раздел)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Аудиторные занятия/ДОТ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1B6A98" w:rsidRPr="001B6A98" w:rsidTr="001B6A98">
        <w:trPr>
          <w:trHeight w:val="6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аспекты бизнеса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Грошева Н.Б.</w:t>
            </w:r>
          </w:p>
        </w:tc>
      </w:tr>
      <w:tr w:rsidR="001B6A98" w:rsidRPr="001B6A98" w:rsidTr="001B6A98">
        <w:trPr>
          <w:trHeight w:val="6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Устойчивая экономика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Болтенков И.А.</w:t>
            </w:r>
          </w:p>
        </w:tc>
      </w:tr>
      <w:tr w:rsidR="001B6A98" w:rsidRPr="001B6A98" w:rsidTr="001B6A98">
        <w:trPr>
          <w:trHeight w:val="124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Стратегическое и операционное управление  в малом и среднем бизнесе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Брюханова Е.Г.</w:t>
            </w:r>
          </w:p>
        </w:tc>
      </w:tr>
      <w:tr w:rsidR="001B6A98" w:rsidRPr="001B6A98" w:rsidTr="001B6A98">
        <w:trPr>
          <w:trHeight w:val="93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инструменты маркетинга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семинар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Тверитинов А.А.</w:t>
            </w:r>
          </w:p>
        </w:tc>
      </w:tr>
      <w:tr w:rsidR="001B6A98" w:rsidRPr="001B6A98" w:rsidTr="001B6A98">
        <w:trPr>
          <w:trHeight w:val="6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эффективных команд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Евдокимова </w:t>
            </w:r>
          </w:p>
        </w:tc>
      </w:tr>
      <w:tr w:rsidR="001B6A98" w:rsidRPr="001B6A98" w:rsidTr="001B6A98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Бизнес-модели</w:t>
            </w:r>
            <w:proofErr w:type="gramEnd"/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Синильникова Е. Г.</w:t>
            </w:r>
          </w:p>
        </w:tc>
      </w:tr>
      <w:tr w:rsidR="001B6A98" w:rsidRPr="001B6A98" w:rsidTr="001B6A98">
        <w:trPr>
          <w:trHeight w:val="6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 и налоги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6A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Сольский</w:t>
            </w:r>
            <w:proofErr w:type="spellEnd"/>
            <w:r w:rsidRPr="001B6A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Б.В.</w:t>
            </w:r>
          </w:p>
        </w:tc>
      </w:tr>
      <w:tr w:rsidR="001B6A98" w:rsidRPr="001B6A98" w:rsidTr="001B6A98">
        <w:trPr>
          <w:trHeight w:val="93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управленческих решений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Клюев А.В.</w:t>
            </w:r>
          </w:p>
        </w:tc>
      </w:tr>
      <w:tr w:rsidR="001B6A98" w:rsidRPr="001B6A98" w:rsidTr="001B6A98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A98" w:rsidRPr="001B6A98" w:rsidRDefault="001B6A98" w:rsidP="001B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98" w:rsidRPr="001B6A98" w:rsidRDefault="001B6A98" w:rsidP="001B6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A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B6A98" w:rsidRDefault="001B6A98" w:rsidP="00E84E9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1B6A98" w:rsidRPr="00E84E9B" w:rsidRDefault="001B6A98" w:rsidP="00E84E9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84E9B" w:rsidRPr="00E84E9B" w:rsidRDefault="00E84E9B" w:rsidP="00E84E9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84E9B" w:rsidRPr="00E84E9B" w:rsidRDefault="00E84E9B" w:rsidP="00E84E9B">
      <w:pPr>
        <w:widowControl w:val="0"/>
        <w:tabs>
          <w:tab w:val="left" w:pos="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видов аудиторных занятий академический час устанавливается продолжительностью 45 минут</w:t>
      </w:r>
      <w:r w:rsidRPr="00E84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84E9B" w:rsidRPr="00E84E9B" w:rsidRDefault="00E84E9B" w:rsidP="00E84E9B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84E9B" w:rsidRPr="00E84E9B" w:rsidRDefault="00E84E9B" w:rsidP="00E84E9B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954D90" w:rsidRDefault="001B6A98"/>
    <w:sectPr w:rsidR="00954D90" w:rsidSect="0061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9B"/>
    <w:rsid w:val="001B6A98"/>
    <w:rsid w:val="00261F0E"/>
    <w:rsid w:val="002D0733"/>
    <w:rsid w:val="007A6C84"/>
    <w:rsid w:val="00BF384C"/>
    <w:rsid w:val="00C13735"/>
    <w:rsid w:val="00E84E9B"/>
    <w:rsid w:val="00E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E9B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E9B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6</cp:revision>
  <dcterms:created xsi:type="dcterms:W3CDTF">2021-10-28T14:07:00Z</dcterms:created>
  <dcterms:modified xsi:type="dcterms:W3CDTF">2021-10-28T14:57:00Z</dcterms:modified>
</cp:coreProperties>
</file>