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E4" w:rsidRPr="005D3655" w:rsidRDefault="005D3655" w:rsidP="005D3655">
      <w:pPr>
        <w:pStyle w:val="30"/>
        <w:shd w:val="clear" w:color="auto" w:fill="auto"/>
        <w:spacing w:after="0" w:line="240" w:lineRule="auto"/>
        <w:ind w:right="520"/>
        <w:rPr>
          <w:sz w:val="32"/>
          <w:szCs w:val="32"/>
        </w:rPr>
      </w:pPr>
      <w:r w:rsidRPr="005D3655">
        <w:rPr>
          <w:sz w:val="32"/>
          <w:szCs w:val="32"/>
        </w:rPr>
        <w:t>Иркутская область</w:t>
      </w:r>
    </w:p>
    <w:p w:rsidR="00BB61E4" w:rsidRDefault="005D3655" w:rsidP="005D3655">
      <w:pPr>
        <w:pStyle w:val="30"/>
        <w:shd w:val="clear" w:color="auto" w:fill="auto"/>
        <w:spacing w:after="0" w:line="240" w:lineRule="auto"/>
        <w:ind w:right="520"/>
        <w:rPr>
          <w:sz w:val="32"/>
          <w:szCs w:val="32"/>
        </w:rPr>
      </w:pPr>
      <w:r w:rsidRPr="005D3655">
        <w:rPr>
          <w:sz w:val="32"/>
          <w:szCs w:val="32"/>
        </w:rPr>
        <w:t>Усть-Кутское муниципальное образование</w:t>
      </w:r>
      <w:r w:rsidRPr="005D3655">
        <w:rPr>
          <w:sz w:val="32"/>
          <w:szCs w:val="32"/>
        </w:rPr>
        <w:br/>
        <w:t>АДМИНИСТРАЦИЯ</w:t>
      </w:r>
    </w:p>
    <w:p w:rsidR="005D3655" w:rsidRPr="005D3655" w:rsidRDefault="005D3655" w:rsidP="005D3655">
      <w:pPr>
        <w:pStyle w:val="30"/>
        <w:shd w:val="clear" w:color="auto" w:fill="auto"/>
        <w:spacing w:after="0" w:line="240" w:lineRule="auto"/>
        <w:ind w:right="520"/>
        <w:rPr>
          <w:sz w:val="32"/>
          <w:szCs w:val="32"/>
        </w:rPr>
      </w:pPr>
    </w:p>
    <w:p w:rsidR="00BB61E4" w:rsidRDefault="005D3655" w:rsidP="005D3655">
      <w:pPr>
        <w:pStyle w:val="30"/>
        <w:shd w:val="clear" w:color="auto" w:fill="auto"/>
        <w:spacing w:after="0" w:line="240" w:lineRule="auto"/>
        <w:ind w:right="520"/>
        <w:rPr>
          <w:sz w:val="32"/>
          <w:szCs w:val="32"/>
        </w:rPr>
      </w:pPr>
      <w:r w:rsidRPr="005D3655">
        <w:rPr>
          <w:sz w:val="32"/>
          <w:szCs w:val="32"/>
        </w:rPr>
        <w:t>ПОСТАНОВЛЕНИЕ</w:t>
      </w:r>
    </w:p>
    <w:p w:rsidR="005D3655" w:rsidRPr="005D3655" w:rsidRDefault="005D3655" w:rsidP="005D3655">
      <w:pPr>
        <w:pStyle w:val="30"/>
        <w:shd w:val="clear" w:color="auto" w:fill="auto"/>
        <w:spacing w:after="0" w:line="240" w:lineRule="auto"/>
        <w:ind w:right="520"/>
        <w:rPr>
          <w:sz w:val="32"/>
          <w:szCs w:val="32"/>
        </w:rPr>
      </w:pPr>
    </w:p>
    <w:p w:rsidR="00BB61E4" w:rsidRPr="005D3655" w:rsidRDefault="005D3655" w:rsidP="005D3655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5D3655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>
                <wp:simplePos x="0" y="0"/>
                <wp:positionH relativeFrom="margin">
                  <wp:posOffset>5167630</wp:posOffset>
                </wp:positionH>
                <wp:positionV relativeFrom="paragraph">
                  <wp:posOffset>8890</wp:posOffset>
                </wp:positionV>
                <wp:extent cx="609600" cy="139700"/>
                <wp:effectExtent l="0" t="0" r="635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1E4" w:rsidRDefault="005D3655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2Exact"/>
                              </w:rPr>
                              <w:t>№ 319-п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9pt;margin-top:.7pt;width:48pt;height:11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HzpwIAAKg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" filled="f" stroked="f">
                <v:textbox style="mso-fit-shape-to-text:t" inset="0,0,0,0">
                  <w:txbxContent>
                    <w:p w:rsidR="00BB61E4" w:rsidRDefault="005D3655">
                      <w:pPr>
                        <w:pStyle w:val="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2Exact"/>
                        </w:rPr>
                        <w:t>№ 319-п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5D3655">
        <w:rPr>
          <w:sz w:val="24"/>
          <w:szCs w:val="24"/>
        </w:rPr>
        <w:t>от 29 июля 2019г.</w:t>
      </w:r>
    </w:p>
    <w:p w:rsidR="00BB61E4" w:rsidRDefault="005D3655" w:rsidP="005D3655">
      <w:pPr>
        <w:pStyle w:val="20"/>
        <w:shd w:val="clear" w:color="auto" w:fill="auto"/>
        <w:spacing w:before="0" w:after="0" w:line="240" w:lineRule="auto"/>
        <w:ind w:right="520"/>
        <w:jc w:val="center"/>
        <w:rPr>
          <w:sz w:val="24"/>
          <w:szCs w:val="24"/>
        </w:rPr>
      </w:pPr>
      <w:r w:rsidRPr="005D3655">
        <w:rPr>
          <w:sz w:val="24"/>
          <w:szCs w:val="24"/>
        </w:rPr>
        <w:t>г. Усть-Кут</w:t>
      </w:r>
    </w:p>
    <w:p w:rsidR="005D3655" w:rsidRPr="005D3655" w:rsidRDefault="005D3655" w:rsidP="005D3655">
      <w:pPr>
        <w:pStyle w:val="20"/>
        <w:shd w:val="clear" w:color="auto" w:fill="auto"/>
        <w:spacing w:before="0" w:after="0" w:line="240" w:lineRule="auto"/>
        <w:ind w:right="520"/>
        <w:jc w:val="center"/>
        <w:rPr>
          <w:sz w:val="24"/>
          <w:szCs w:val="24"/>
        </w:rPr>
      </w:pPr>
    </w:p>
    <w:p w:rsidR="00BB61E4" w:rsidRDefault="005D3655" w:rsidP="005D3655">
      <w:pPr>
        <w:pStyle w:val="40"/>
        <w:shd w:val="clear" w:color="auto" w:fill="auto"/>
        <w:spacing w:before="0" w:after="0" w:line="240" w:lineRule="auto"/>
        <w:ind w:right="5700"/>
      </w:pPr>
      <w:r w:rsidRPr="005D3655">
        <w:t>О введении режима «Чрезвы</w:t>
      </w:r>
      <w:r w:rsidRPr="005D3655">
        <w:softHyphen/>
        <w:t xml:space="preserve">чайная ситуация» в лесах муниципального характера на территории </w:t>
      </w:r>
      <w:r w:rsidRPr="005D3655">
        <w:t>Усть-Кутского муни</w:t>
      </w:r>
      <w:r w:rsidRPr="005D3655">
        <w:softHyphen/>
        <w:t>ципального образования</w:t>
      </w:r>
    </w:p>
    <w:p w:rsidR="005D3655" w:rsidRDefault="005D3655" w:rsidP="005D3655">
      <w:pPr>
        <w:pStyle w:val="40"/>
        <w:shd w:val="clear" w:color="auto" w:fill="auto"/>
        <w:spacing w:before="0" w:after="0" w:line="240" w:lineRule="auto"/>
        <w:ind w:right="5700"/>
      </w:pPr>
    </w:p>
    <w:p w:rsidR="005D3655" w:rsidRPr="005D3655" w:rsidRDefault="005D3655" w:rsidP="005D3655">
      <w:pPr>
        <w:pStyle w:val="40"/>
        <w:shd w:val="clear" w:color="auto" w:fill="auto"/>
        <w:spacing w:before="0" w:after="0" w:line="240" w:lineRule="auto"/>
        <w:ind w:right="5700"/>
      </w:pPr>
    </w:p>
    <w:p w:rsidR="00BB61E4" w:rsidRDefault="005D3655" w:rsidP="005D3655">
      <w:pPr>
        <w:pStyle w:val="20"/>
        <w:shd w:val="clear" w:color="auto" w:fill="auto"/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 xml:space="preserve">В связи с ухудшением лесопожарной обстановки, большой задымлённостью связанной с лесными пожарами на территории Усть-Кутского муниципального образования, лесным пожаром, открытым 23.07.2019гг. и распространившимся </w:t>
      </w:r>
      <w:r w:rsidRPr="005D3655">
        <w:rPr>
          <w:sz w:val="24"/>
          <w:szCs w:val="24"/>
        </w:rPr>
        <w:t xml:space="preserve">по данным космомониторинга и информации представителя ООО «ИНК» на площади более 5000 га, в соответствии с Федеральным законом от 21.12.1994 г. № 69-ФЗ "О пожарной безопасности", со ст. 4.1. Федерального закона от 21.12.1994 г. № 68-ФЗ «О защите населения </w:t>
      </w:r>
      <w:r w:rsidRPr="005D3655">
        <w:rPr>
          <w:sz w:val="24"/>
          <w:szCs w:val="24"/>
        </w:rPr>
        <w:t>и территорий от чрезвычайных ситуаций природного и техногенного характера», постановлением Правительства Российской Федерации от 17.05.2011 № 376 «О чрезвычайных ситуациях в лесах, возникших вследствие лесных пожаров», решением комиссии по чрезвычайным сит</w:t>
      </w:r>
      <w:r w:rsidRPr="005D3655">
        <w:rPr>
          <w:sz w:val="24"/>
          <w:szCs w:val="24"/>
        </w:rPr>
        <w:t>уациям и пожарной безопасности Администрации Усть-Кутского муниципального образования от 29.07.2019г. № 3, руководствуясь ст. 48 Устава Усть-Кутского муниципального образования,</w:t>
      </w:r>
    </w:p>
    <w:p w:rsidR="005D3655" w:rsidRPr="005D3655" w:rsidRDefault="005D3655" w:rsidP="005D3655">
      <w:pPr>
        <w:pStyle w:val="20"/>
        <w:shd w:val="clear" w:color="auto" w:fill="auto"/>
        <w:spacing w:before="0" w:after="0" w:line="240" w:lineRule="auto"/>
        <w:ind w:firstLine="520"/>
        <w:jc w:val="both"/>
        <w:rPr>
          <w:sz w:val="24"/>
          <w:szCs w:val="24"/>
        </w:rPr>
      </w:pPr>
    </w:p>
    <w:p w:rsidR="00BB61E4" w:rsidRDefault="005D3655" w:rsidP="005D3655">
      <w:pPr>
        <w:pStyle w:val="40"/>
        <w:shd w:val="clear" w:color="auto" w:fill="auto"/>
        <w:spacing w:before="0" w:after="0" w:line="240" w:lineRule="auto"/>
        <w:jc w:val="left"/>
      </w:pPr>
      <w:r w:rsidRPr="005D3655">
        <w:t>ПОСТАНОВЛЯЮ:</w:t>
      </w:r>
    </w:p>
    <w:p w:rsidR="005D3655" w:rsidRPr="005D3655" w:rsidRDefault="005D3655" w:rsidP="005D3655">
      <w:pPr>
        <w:pStyle w:val="40"/>
        <w:shd w:val="clear" w:color="auto" w:fill="auto"/>
        <w:spacing w:before="0" w:after="0" w:line="240" w:lineRule="auto"/>
        <w:jc w:val="left"/>
      </w:pP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Ввести с 18 часов 00 минут местного времени 29.07.2019г. режим «Ч</w:t>
      </w:r>
      <w:r w:rsidRPr="005D3655">
        <w:rPr>
          <w:sz w:val="24"/>
          <w:szCs w:val="24"/>
        </w:rPr>
        <w:t>резвычайная ситуация» в лесах муниципального характера на территории Усть- Кутского муниципального образования.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895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Координацию деятельности органов управления, сил территориальной подсистемы единой государственной системы предупреждения и ликвидации чрезвычай</w:t>
      </w:r>
      <w:r w:rsidRPr="005D3655">
        <w:rPr>
          <w:sz w:val="24"/>
          <w:szCs w:val="24"/>
        </w:rPr>
        <w:t>ных ситуаций муниципального уровня возложить на комиссию по предупреждению и ликвидации чрезвычайных ситуаций и обеспечению пожарной безопасности Администрации Усть-Кутского муниципального образования.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Ввести дежурство руководителей и должностных лиц орган</w:t>
      </w:r>
      <w:r w:rsidRPr="005D3655">
        <w:rPr>
          <w:sz w:val="24"/>
          <w:szCs w:val="24"/>
        </w:rPr>
        <w:t>ов управления и сил территориальной подсистемы единой государственной системы предупреждения и ликвидации чрезвычайных ситуаций муниципального уровня.</w:t>
      </w:r>
      <w:r w:rsidRPr="005D3655">
        <w:rPr>
          <w:sz w:val="24"/>
          <w:szCs w:val="24"/>
        </w:rPr>
        <w:br w:type="page"/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835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lastRenderedPageBreak/>
        <w:t>Установить запрет на посещение гражданами лесов, запрет на въезд в леса транспортных средств, за исключе</w:t>
      </w:r>
      <w:r w:rsidRPr="005D3655">
        <w:rPr>
          <w:sz w:val="24"/>
          <w:szCs w:val="24"/>
        </w:rPr>
        <w:t>нием средств, предназначенных для предупреждения и ликвидации чрезвычайных ситуаций, запрет на проведение в лесах работ, относящихся к группировке 02 «Лесоводство и лесозаготовки» Общероссийского классификатора видов экономической деятельности в границах У</w:t>
      </w:r>
      <w:r w:rsidRPr="005D3655">
        <w:rPr>
          <w:sz w:val="24"/>
          <w:szCs w:val="24"/>
        </w:rPr>
        <w:t>сть-Кутского муниципального образования.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Предложить главам городских и сельских поселений Усть-Кутского муниципального образования: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 xml:space="preserve">в установленном законом порядке провести исчерпывающий комплекс мероприятий в соответствии с законодательством в условиях </w:t>
      </w:r>
      <w:r w:rsidRPr="005D3655">
        <w:rPr>
          <w:sz w:val="24"/>
          <w:szCs w:val="24"/>
        </w:rPr>
        <w:t>режима чрезвычайной ситуации в лесах муниципального характера, обеспечить выполнение первичных мер пожарной безопасности в границах сельских и городских населенных пунктов в соответствии с действующим законодательством: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запретить разведение костров, провед</w:t>
      </w:r>
      <w:r w:rsidRPr="005D3655">
        <w:rPr>
          <w:sz w:val="24"/>
          <w:szCs w:val="24"/>
        </w:rPr>
        <w:t>ение пожароопасных работ;</w:t>
      </w:r>
    </w:p>
    <w:p w:rsidR="00BB61E4" w:rsidRPr="005D3655" w:rsidRDefault="005D3655" w:rsidP="005D3655">
      <w:pPr>
        <w:pStyle w:val="20"/>
        <w:shd w:val="clear" w:color="auto" w:fill="auto"/>
        <w:spacing w:before="0" w:after="0" w:line="240" w:lineRule="auto"/>
        <w:ind w:firstLine="1000"/>
        <w:rPr>
          <w:sz w:val="24"/>
          <w:szCs w:val="24"/>
        </w:rPr>
      </w:pPr>
      <w:r w:rsidRPr="005D3655">
        <w:rPr>
          <w:sz w:val="24"/>
          <w:szCs w:val="24"/>
        </w:rPr>
        <w:t>организовать при необходимости круглосуточное дежурство в период наибольшей пожарной опасности;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подготовить для возможного использования в тушении пожаров имеющуюся пожарную, водовозную и землеройную технику;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постоянно проводить р</w:t>
      </w:r>
      <w:r w:rsidRPr="005D3655">
        <w:rPr>
          <w:sz w:val="24"/>
          <w:szCs w:val="24"/>
        </w:rPr>
        <w:t>азъяснительную работу с гражданами о мерах пожарной безопасности и действиях при пожаре, провести, при необходимости, сходы граждан;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проверить наличие и готовность: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минерализованных противопожарных полос;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 xml:space="preserve">состояние источников наружного противопожарного </w:t>
      </w:r>
      <w:r w:rsidRPr="005D3655">
        <w:rPr>
          <w:sz w:val="24"/>
          <w:szCs w:val="24"/>
        </w:rPr>
        <w:t>водоснабжения и подъездов к ним;</w:t>
      </w:r>
    </w:p>
    <w:p w:rsidR="00BB61E4" w:rsidRPr="005D3655" w:rsidRDefault="005D3655" w:rsidP="005D3655">
      <w:pPr>
        <w:pStyle w:val="20"/>
        <w:shd w:val="clear" w:color="auto" w:fill="auto"/>
        <w:spacing w:before="0" w:after="0" w:line="240" w:lineRule="auto"/>
        <w:ind w:firstLine="1000"/>
        <w:rPr>
          <w:sz w:val="24"/>
          <w:szCs w:val="24"/>
        </w:rPr>
      </w:pPr>
      <w:r w:rsidRPr="005D3655">
        <w:rPr>
          <w:sz w:val="24"/>
          <w:szCs w:val="24"/>
        </w:rPr>
        <w:t>всех противопожарных формирований и подразделений для тушения возможных пожаров;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усилить работу патрульных, патрульно-маневренных групп, о проделанной работе информировать МКУ «ЕДДС» УКМО по ранее установленной форме;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орган</w:t>
      </w:r>
      <w:r w:rsidRPr="005D3655">
        <w:rPr>
          <w:sz w:val="24"/>
          <w:szCs w:val="24"/>
        </w:rPr>
        <w:t>изовать постоянное дежурство специалистов администрации с ежедневными докладами оперативному дежурному МКУ «ЕДДС» УКМО о пожарной обстановке на территории поселения. В случае обнаружения пожаров немедленно информировать МКУ «ЕДДС» УКМО (тел.5-73-84, 895008</w:t>
      </w:r>
      <w:r w:rsidRPr="005D3655">
        <w:rPr>
          <w:sz w:val="24"/>
          <w:szCs w:val="24"/>
        </w:rPr>
        <w:t>88911 - круглосуточно).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835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Предложить руководителям организаций - арендаторам лесного фонда: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приостановить хозяйственную деятельность в лесах на период действия режима «Чрезвычайная ситуация» на территории Усть-Кутского муниципального образования;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 xml:space="preserve">обеспечить </w:t>
      </w:r>
      <w:r w:rsidRPr="005D3655">
        <w:rPr>
          <w:sz w:val="24"/>
          <w:szCs w:val="24"/>
        </w:rPr>
        <w:t>направление необходимых сил и средств на тушение лесных пожаров в соответствии с требованиями Территориального отдела министерства лесного комплекса Иркутской области по Усть-Кутскому лесничеству;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730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ввести дежурство должностных лиц из числа руководящего сост</w:t>
      </w:r>
      <w:r w:rsidRPr="005D3655">
        <w:rPr>
          <w:sz w:val="24"/>
          <w:szCs w:val="24"/>
        </w:rPr>
        <w:t>ава;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осуществлять непрерывный контроль за состоянием лесопожарной обстановки, прогнозирование её развития;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обеспечить непрерывный сбор, анализ и обмен информацией о лесопожарной обстановке, ходе тушения лесных пожаров;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 xml:space="preserve">осуществлять непрерывное </w:t>
      </w:r>
      <w:r w:rsidRPr="005D3655">
        <w:rPr>
          <w:sz w:val="24"/>
          <w:szCs w:val="24"/>
        </w:rPr>
        <w:t>взаимодействие с Администрацией Усть-Кутского муниципального образования, Территориальным управлением министерства лесного комплекса Иркутской области по Усть-Кутскому лесничеству, другими организациями, задействованными в Планах тушения лесных пожаров.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</w:t>
      </w:r>
      <w:r w:rsidRPr="005D3655">
        <w:rPr>
          <w:sz w:val="24"/>
          <w:szCs w:val="24"/>
        </w:rPr>
        <w:t>едложить Территориальному управлению министерства лесного комплекса Иркутской области по Усть-Кутскому лесничеству (Гусев Д.В.):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 xml:space="preserve">обеспечить выполнение комплекса мероприятий и их полноту в соответствии с </w:t>
      </w:r>
      <w:r w:rsidRPr="005D3655">
        <w:rPr>
          <w:sz w:val="24"/>
          <w:szCs w:val="24"/>
        </w:rPr>
        <w:lastRenderedPageBreak/>
        <w:t xml:space="preserve">установленным режимом функционирования «Чрезвычайная </w:t>
      </w:r>
      <w:r w:rsidRPr="005D3655">
        <w:rPr>
          <w:sz w:val="24"/>
          <w:szCs w:val="24"/>
        </w:rPr>
        <w:t>ситуация»;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firstLine="52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провести дополнительные мероприятия по увеличению группировки сил и средств на тушение лесных пожаров;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lastRenderedPageBreak/>
        <w:t>взять на особый контроль работу постов по запрещению доступа населения и автотранспорта в лесную зону, к местам пожаров и на прилегающие к ни</w:t>
      </w:r>
      <w:r w:rsidRPr="005D3655">
        <w:rPr>
          <w:sz w:val="24"/>
          <w:szCs w:val="24"/>
        </w:rPr>
        <w:t>м территории;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провести работу по привлечению дополнительных сил и средств организаций арендаторов лесных участков к тушению лесных пожаров;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ежедневно предоставлять сведения в МКУ «ЕДДС» УКМО о достаточности сил и средств задействованных в ликвидации лесных</w:t>
      </w:r>
      <w:r w:rsidRPr="005D3655">
        <w:rPr>
          <w:sz w:val="24"/>
          <w:szCs w:val="24"/>
        </w:rPr>
        <w:t xml:space="preserve"> пожаров.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Предложить МО МВД «Усть-Кутский» (Кицул Ю.В.) проводить мероприятия по выполнению «Режима чрезвычайной ситуации в лесах муниципального характера», на территории Усть-Кутского муниципального образования.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 xml:space="preserve">Предложить ФГКУ ПСЧ-30 «8 ОФПС Иркутской </w:t>
      </w:r>
      <w:r w:rsidRPr="005D3655">
        <w:rPr>
          <w:sz w:val="24"/>
          <w:szCs w:val="24"/>
        </w:rPr>
        <w:t>области» (Трусов И.А.):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678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обеспечить выполнение комплекса мероприятий и их полноту в соответствии с установленным режимом функционирования «Чрезвычайная ситуация» и обеспечить готовность подчиненных сил и средств для защиты населенных пунктов в случае перехо</w:t>
      </w:r>
      <w:r w:rsidRPr="005D3655">
        <w:rPr>
          <w:sz w:val="24"/>
          <w:szCs w:val="24"/>
        </w:rPr>
        <w:t>да на них лесных пожаров.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Предложить ОНД и ПР Усть-Кутского и Нижнеилимского районам МЧС России по Иркутской области (Казеко И.Г.):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обеспечить выполнение комплекса мероприятий и их полноту в соответствии с установленным режимом функционирования «Чрезвычайн</w:t>
      </w:r>
      <w:r w:rsidRPr="005D3655">
        <w:rPr>
          <w:sz w:val="24"/>
          <w:szCs w:val="24"/>
        </w:rPr>
        <w:t>ая ситуация».</w:t>
      </w:r>
    </w:p>
    <w:p w:rsidR="00BB61E4" w:rsidRPr="005D3655" w:rsidRDefault="005D3655" w:rsidP="005D3655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применять все предусмотренные действующим законодательством меры к руководителям предприятий и организаций, независимо от форм собственности, а также к физическим лицам, не выполняющим требования противопожарных норм и правил, используя в пол</w:t>
      </w:r>
      <w:r w:rsidRPr="005D3655">
        <w:rPr>
          <w:sz w:val="24"/>
          <w:szCs w:val="24"/>
        </w:rPr>
        <w:t>ном объеме представленные отделу надзорной деятельности права.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Предложить Территориальному управлению министерства лесного комплекса Иркутской области по Усть-Кутскому лесничеству (Гусев Д.В.), ОНД и ПР Усть- Кутского и Нижнеилимского районам МЧС России по</w:t>
      </w:r>
      <w:r w:rsidRPr="005D3655">
        <w:rPr>
          <w:sz w:val="24"/>
          <w:szCs w:val="24"/>
        </w:rPr>
        <w:t xml:space="preserve"> Иркутской области (Казеко И.Г.) через местные средства массовой информации оперативно доводить до населения информацию о складывающейся противопожарной обстановке.</w:t>
      </w:r>
    </w:p>
    <w:p w:rsidR="00BB61E4" w:rsidRPr="005D3655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918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 xml:space="preserve">Сформировать рабочую группу из представителей Администрации Усть- Кутского муниципального </w:t>
      </w:r>
      <w:r w:rsidRPr="005D3655">
        <w:rPr>
          <w:sz w:val="24"/>
          <w:szCs w:val="24"/>
        </w:rPr>
        <w:t>образования, ОНД и ПР Усть-Кутского и Нижнеилимского районам МЧС России по Иркутской области, Территориального управления министерства лесного комплекса Иркутской области по Усть-Кутскому лесничеству, представителя ООО «ИНК» и не позднее 31.07.2019г. выеха</w:t>
      </w:r>
      <w:r w:rsidRPr="005D3655">
        <w:rPr>
          <w:sz w:val="24"/>
          <w:szCs w:val="24"/>
        </w:rPr>
        <w:t>ть на место лесного пожара № 27/23 (Борисовское участковое лесничество, Борисовская дача, квартал 91) для определения фактического состояния по данному пожару и определения дополнительных мер по его ликвидации.</w:t>
      </w:r>
    </w:p>
    <w:p w:rsidR="00BB61E4" w:rsidRDefault="005D3655" w:rsidP="005D3655">
      <w:pPr>
        <w:pStyle w:val="20"/>
        <w:numPr>
          <w:ilvl w:val="0"/>
          <w:numId w:val="1"/>
        </w:numPr>
        <w:shd w:val="clear" w:color="auto" w:fill="auto"/>
        <w:tabs>
          <w:tab w:val="left" w:pos="908"/>
        </w:tabs>
        <w:spacing w:before="0" w:after="0" w:line="240" w:lineRule="auto"/>
        <w:ind w:firstLine="540"/>
        <w:jc w:val="both"/>
        <w:rPr>
          <w:sz w:val="24"/>
          <w:szCs w:val="24"/>
        </w:rPr>
      </w:pPr>
      <w:r w:rsidRPr="005D3655">
        <w:rPr>
          <w:sz w:val="24"/>
          <w:szCs w:val="24"/>
        </w:rPr>
        <w:t>Настоящее постановление</w:t>
      </w:r>
      <w:r w:rsidRPr="005D3655">
        <w:rPr>
          <w:sz w:val="24"/>
          <w:szCs w:val="24"/>
        </w:rPr>
        <w:t xml:space="preserve"> обнародовать в сети Интернет на официальном сайте Администрации Усть-Кутского муниципального образования </w:t>
      </w:r>
      <w:hyperlink r:id="rId7" w:history="1">
        <w:r w:rsidRPr="005D3655">
          <w:rPr>
            <w:rStyle w:val="a3"/>
            <w:sz w:val="24"/>
            <w:szCs w:val="24"/>
          </w:rPr>
          <w:t>www.admin- ukmo</w:t>
        </w:r>
      </w:hyperlink>
      <w:r w:rsidRPr="005D3655">
        <w:rPr>
          <w:sz w:val="24"/>
          <w:szCs w:val="24"/>
          <w:lang w:eastAsia="en-US" w:bidi="en-US"/>
        </w:rPr>
        <w:t>.</w:t>
      </w:r>
      <w:r w:rsidRPr="005D3655">
        <w:rPr>
          <w:sz w:val="24"/>
          <w:szCs w:val="24"/>
          <w:lang w:val="en-US" w:eastAsia="en-US" w:bidi="en-US"/>
        </w:rPr>
        <w:t>ru</w:t>
      </w:r>
      <w:r w:rsidRPr="005D3655">
        <w:rPr>
          <w:sz w:val="24"/>
          <w:szCs w:val="24"/>
          <w:lang w:eastAsia="en-US" w:bidi="en-US"/>
        </w:rPr>
        <w:t xml:space="preserve"> </w:t>
      </w:r>
      <w:r w:rsidRPr="005D3655">
        <w:rPr>
          <w:sz w:val="24"/>
          <w:szCs w:val="24"/>
        </w:rPr>
        <w:t>и опубликовать в общественно-политической газете Усть-Кутского района «Ленские Вести»</w:t>
      </w:r>
      <w:r w:rsidRPr="005D3655">
        <w:rPr>
          <w:sz w:val="24"/>
          <w:szCs w:val="24"/>
        </w:rPr>
        <w:t>.</w:t>
      </w:r>
    </w:p>
    <w:p w:rsidR="005D3655" w:rsidRDefault="005D3655" w:rsidP="005D3655">
      <w:pPr>
        <w:pStyle w:val="20"/>
        <w:shd w:val="clear" w:color="auto" w:fill="auto"/>
        <w:tabs>
          <w:tab w:val="left" w:pos="90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14. Контроль за исполнением настоящего постановления оставляю за собой.</w:t>
      </w:r>
    </w:p>
    <w:p w:rsidR="005D3655" w:rsidRDefault="005D3655" w:rsidP="005D3655">
      <w:pPr>
        <w:pStyle w:val="20"/>
        <w:shd w:val="clear" w:color="auto" w:fill="auto"/>
        <w:tabs>
          <w:tab w:val="left" w:pos="908"/>
        </w:tabs>
        <w:spacing w:before="0" w:after="0" w:line="240" w:lineRule="auto"/>
        <w:jc w:val="both"/>
        <w:rPr>
          <w:sz w:val="24"/>
          <w:szCs w:val="24"/>
        </w:rPr>
      </w:pPr>
    </w:p>
    <w:p w:rsidR="005D3655" w:rsidRDefault="005D3655" w:rsidP="005D3655">
      <w:pPr>
        <w:pStyle w:val="20"/>
        <w:shd w:val="clear" w:color="auto" w:fill="auto"/>
        <w:tabs>
          <w:tab w:val="left" w:pos="908"/>
        </w:tabs>
        <w:spacing w:before="0" w:after="0" w:line="240" w:lineRule="auto"/>
        <w:jc w:val="both"/>
        <w:rPr>
          <w:sz w:val="24"/>
          <w:szCs w:val="24"/>
        </w:rPr>
      </w:pPr>
    </w:p>
    <w:p w:rsidR="005D3655" w:rsidRPr="005D3655" w:rsidRDefault="005D3655" w:rsidP="005D3655">
      <w:pPr>
        <w:pStyle w:val="20"/>
        <w:shd w:val="clear" w:color="auto" w:fill="auto"/>
        <w:tabs>
          <w:tab w:val="left" w:pos="908"/>
        </w:tabs>
        <w:spacing w:before="0" w:after="0" w:line="240" w:lineRule="auto"/>
        <w:jc w:val="both"/>
        <w:rPr>
          <w:b/>
          <w:sz w:val="24"/>
          <w:szCs w:val="24"/>
        </w:rPr>
      </w:pPr>
      <w:r w:rsidRPr="005D3655">
        <w:rPr>
          <w:b/>
          <w:sz w:val="24"/>
          <w:szCs w:val="24"/>
        </w:rPr>
        <w:t>Мэр Усть-Кутского</w:t>
      </w:r>
    </w:p>
    <w:p w:rsidR="005D3655" w:rsidRPr="005D3655" w:rsidRDefault="005D3655" w:rsidP="005D3655">
      <w:pPr>
        <w:pStyle w:val="20"/>
        <w:shd w:val="clear" w:color="auto" w:fill="auto"/>
        <w:tabs>
          <w:tab w:val="left" w:pos="908"/>
        </w:tabs>
        <w:spacing w:before="0" w:after="0" w:line="240" w:lineRule="auto"/>
        <w:jc w:val="both"/>
        <w:rPr>
          <w:b/>
          <w:sz w:val="24"/>
          <w:szCs w:val="24"/>
        </w:rPr>
      </w:pPr>
      <w:r w:rsidRPr="005D3655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D3655">
        <w:rPr>
          <w:b/>
          <w:sz w:val="24"/>
          <w:szCs w:val="24"/>
        </w:rPr>
        <w:t>Т.А. Климина</w:t>
      </w:r>
    </w:p>
    <w:p w:rsidR="00BB61E4" w:rsidRPr="005D3655" w:rsidRDefault="00BB61E4" w:rsidP="005D3655">
      <w:pPr>
        <w:rPr>
          <w:rFonts w:ascii="Arial" w:hAnsi="Arial" w:cs="Arial"/>
        </w:rPr>
      </w:pPr>
      <w:bookmarkStart w:id="0" w:name="_GoBack"/>
      <w:bookmarkEnd w:id="0"/>
    </w:p>
    <w:sectPr w:rsidR="00BB61E4" w:rsidRPr="005D3655" w:rsidSect="005D3655">
      <w:type w:val="continuous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3655">
      <w:r>
        <w:separator/>
      </w:r>
    </w:p>
  </w:endnote>
  <w:endnote w:type="continuationSeparator" w:id="0">
    <w:p w:rsidR="00000000" w:rsidRDefault="005D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E4" w:rsidRDefault="00BB61E4"/>
  </w:footnote>
  <w:footnote w:type="continuationSeparator" w:id="0">
    <w:p w:rsidR="00BB61E4" w:rsidRDefault="00BB61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92B0E"/>
    <w:multiLevelType w:val="multilevel"/>
    <w:tmpl w:val="CF9E85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4020E7"/>
    <w:multiLevelType w:val="multilevel"/>
    <w:tmpl w:val="F836F1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E4"/>
    <w:rsid w:val="005D3655"/>
    <w:rsid w:val="00BB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EDA3F6"/>
  <w15:docId w15:val="{C3657765-9246-44AB-B841-13D05183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0">
    <w:name w:val="Подпись к картинке Exact"/>
    <w:basedOn w:val="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12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274" w:lineRule="exact"/>
      <w:jc w:val="both"/>
    </w:pPr>
    <w:rPr>
      <w:rFonts w:ascii="Arial" w:eastAsia="Arial" w:hAnsi="Arial" w:cs="Arial"/>
      <w:b/>
      <w:bCs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Кравчук Т.Ю.</dc:creator>
  <cp:lastModifiedBy>Кравчук Т.Ю.</cp:lastModifiedBy>
  <cp:revision>2</cp:revision>
  <dcterms:created xsi:type="dcterms:W3CDTF">2019-08-14T04:44:00Z</dcterms:created>
  <dcterms:modified xsi:type="dcterms:W3CDTF">2019-08-14T04:44:00Z</dcterms:modified>
</cp:coreProperties>
</file>