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1C2485">
        <w:rPr>
          <w:sz w:val="28"/>
          <w:szCs w:val="28"/>
        </w:rPr>
        <w:t>301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2485">
        <w:rPr>
          <w:sz w:val="28"/>
          <w:szCs w:val="28"/>
        </w:rPr>
        <w:t>Степанов Геннадий Фёдорович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1C2485">
        <w:rPr>
          <w:sz w:val="28"/>
          <w:szCs w:val="28"/>
        </w:rPr>
        <w:t>Степанова Геннадия Фёдоровича</w:t>
      </w:r>
      <w:bookmarkStart w:id="0" w:name="_GoBack"/>
      <w:bookmarkEnd w:id="0"/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C248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2024-07-29T01:40:00Z</cp:lastPrinted>
  <dcterms:created xsi:type="dcterms:W3CDTF">2024-02-06T04:07:00Z</dcterms:created>
  <dcterms:modified xsi:type="dcterms:W3CDTF">2024-07-29T01:40:00Z</dcterms:modified>
</cp:coreProperties>
</file>