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4C" w:rsidRDefault="001A4D44" w:rsidP="004E144C">
      <w:pPr>
        <w:jc w:val="center"/>
      </w:pPr>
      <w:r>
        <w:t xml:space="preserve">Российская </w:t>
      </w:r>
      <w:r w:rsidR="004E144C">
        <w:t>Федерация</w:t>
      </w:r>
    </w:p>
    <w:p w:rsidR="004E144C" w:rsidRDefault="001A4D44" w:rsidP="004E144C">
      <w:pPr>
        <w:jc w:val="center"/>
      </w:pPr>
      <w:r>
        <w:t xml:space="preserve">Администрация  Усть-Кутского </w:t>
      </w:r>
      <w:r w:rsidR="004E144C">
        <w:t>муниципального образования</w:t>
      </w:r>
    </w:p>
    <w:p w:rsidR="004E144C" w:rsidRDefault="001A4D44" w:rsidP="004E144C">
      <w:pPr>
        <w:pStyle w:val="2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</w:rPr>
        <w:t xml:space="preserve">КОМИТЕТ </w:t>
      </w:r>
      <w:r w:rsidR="004E144C">
        <w:rPr>
          <w:rFonts w:ascii="Times New Roman" w:hAnsi="Times New Roman"/>
          <w:i w:val="0"/>
          <w:sz w:val="24"/>
          <w:szCs w:val="24"/>
        </w:rPr>
        <w:t xml:space="preserve">ПО УПРАВЛЕНИЮ МУНИЦИПАЛЬНЫМ ИМУЩЕСТВОМ </w:t>
      </w:r>
    </w:p>
    <w:p w:rsidR="004E144C" w:rsidRDefault="004E144C" w:rsidP="004E144C">
      <w:pPr>
        <w:jc w:val="center"/>
        <w:rPr>
          <w:b/>
        </w:rPr>
      </w:pPr>
      <w:r>
        <w:rPr>
          <w:b/>
        </w:rPr>
        <w:t>УСТЬ-КУТСКОГО МУНИЦИПАЛЬНОГО ОБРАЗОВАНИЯ</w:t>
      </w:r>
    </w:p>
    <w:p w:rsidR="004E144C" w:rsidRDefault="004E144C" w:rsidP="004E144C"/>
    <w:p w:rsidR="004E144C" w:rsidRDefault="004E144C" w:rsidP="004E144C">
      <w:pPr>
        <w:jc w:val="center"/>
      </w:pPr>
      <w:r>
        <w:rPr>
          <w:b/>
        </w:rPr>
        <w:t>РАСПОРЯЖЕНИЕ</w:t>
      </w:r>
    </w:p>
    <w:p w:rsidR="004E144C" w:rsidRDefault="004E144C" w:rsidP="004E144C">
      <w:pPr>
        <w:jc w:val="center"/>
        <w:rPr>
          <w:b/>
        </w:rPr>
      </w:pPr>
    </w:p>
    <w:p w:rsidR="004E144C" w:rsidRDefault="00203CCA" w:rsidP="004E144C">
      <w:pPr>
        <w:jc w:val="center"/>
        <w:rPr>
          <w:b/>
          <w:u w:val="single"/>
        </w:rPr>
      </w:pPr>
      <w:r>
        <w:rPr>
          <w:b/>
          <w:u w:val="single"/>
        </w:rPr>
        <w:t xml:space="preserve">№ </w:t>
      </w:r>
      <w:r w:rsidR="003C6996">
        <w:rPr>
          <w:b/>
          <w:u w:val="single"/>
        </w:rPr>
        <w:t xml:space="preserve"> </w:t>
      </w:r>
      <w:r w:rsidR="00513B8D">
        <w:rPr>
          <w:b/>
          <w:u w:val="single"/>
        </w:rPr>
        <w:t>50</w:t>
      </w:r>
      <w:r w:rsidR="003C6996">
        <w:rPr>
          <w:b/>
          <w:u w:val="single"/>
        </w:rPr>
        <w:t xml:space="preserve"> </w:t>
      </w:r>
      <w:r w:rsidR="004E144C">
        <w:rPr>
          <w:b/>
          <w:u w:val="single"/>
        </w:rPr>
        <w:t>/ 01- 10</w:t>
      </w:r>
    </w:p>
    <w:p w:rsidR="004E144C" w:rsidRDefault="00553FBE" w:rsidP="004E144C">
      <w:r>
        <w:t>«</w:t>
      </w:r>
      <w:r w:rsidR="005721D2">
        <w:t>1</w:t>
      </w:r>
      <w:r w:rsidR="003C6996">
        <w:t>9</w:t>
      </w:r>
      <w:r w:rsidR="004E144C">
        <w:t>»</w:t>
      </w:r>
      <w:r w:rsidR="003C6996">
        <w:t xml:space="preserve"> марта </w:t>
      </w:r>
      <w:r w:rsidR="004E144C">
        <w:t>202</w:t>
      </w:r>
      <w:r w:rsidR="003C6996">
        <w:t>5</w:t>
      </w:r>
      <w:r w:rsidR="004E144C">
        <w:t xml:space="preserve"> года                                                       </w:t>
      </w:r>
      <w:r>
        <w:t xml:space="preserve">                             </w:t>
      </w:r>
      <w:r w:rsidR="004E144C">
        <w:t xml:space="preserve">         г. Усть-Кут</w:t>
      </w:r>
    </w:p>
    <w:p w:rsidR="004E144C" w:rsidRDefault="004E144C" w:rsidP="004E144C">
      <w:pPr>
        <w:rPr>
          <w:b/>
        </w:rPr>
      </w:pPr>
    </w:p>
    <w:tbl>
      <w:tblPr>
        <w:tblW w:w="10166" w:type="dxa"/>
        <w:tblInd w:w="-432" w:type="dxa"/>
        <w:tblLook w:val="01E0" w:firstRow="1" w:lastRow="1" w:firstColumn="1" w:lastColumn="1" w:noHBand="0" w:noVBand="0"/>
      </w:tblPr>
      <w:tblGrid>
        <w:gridCol w:w="6777"/>
        <w:gridCol w:w="3389"/>
      </w:tblGrid>
      <w:tr w:rsidR="004E144C" w:rsidTr="008B22E3">
        <w:tc>
          <w:tcPr>
            <w:tcW w:w="6777" w:type="dxa"/>
          </w:tcPr>
          <w:p w:rsidR="008B22E3" w:rsidRDefault="004E144C" w:rsidP="003C6996">
            <w:pPr>
              <w:ind w:left="432" w:right="279"/>
              <w:jc w:val="both"/>
              <w:rPr>
                <w:rFonts w:eastAsia="Calibri"/>
                <w:lang w:eastAsia="en-US"/>
              </w:rPr>
            </w:pPr>
            <w:r>
              <w:rPr>
                <w:lang w:eastAsia="en-US"/>
              </w:rPr>
              <w:t>«</w:t>
            </w:r>
            <w:r w:rsidR="008B22E3">
              <w:rPr>
                <w:lang w:eastAsia="en-US"/>
              </w:rPr>
              <w:t xml:space="preserve">О внесении изменений в Распоряжение КУМИ УКМО от 23.01.2025 г. № 15/01-10 </w:t>
            </w:r>
            <w:r w:rsidR="008B22E3">
              <w:t xml:space="preserve">«Об условиях приватизации муниципального имущества Усть-Кутского муниципального образования: </w:t>
            </w:r>
            <w:r w:rsidR="008B22E3">
              <w:rPr>
                <w:rFonts w:eastAsia="Calibri"/>
                <w:lang w:eastAsia="en-US"/>
              </w:rPr>
              <w:t xml:space="preserve">Здание. Назначение: Нежилое. Наименование: Магазин «Лада». </w:t>
            </w:r>
            <w:r w:rsidR="008B22E3" w:rsidRPr="0094700D">
              <w:rPr>
                <w:rFonts w:eastAsia="Calibri"/>
                <w:lang w:eastAsia="en-US"/>
              </w:rPr>
              <w:t xml:space="preserve">Площадь: </w:t>
            </w:r>
            <w:r w:rsidR="008B22E3">
              <w:rPr>
                <w:rFonts w:eastAsia="Calibri"/>
                <w:lang w:eastAsia="en-US"/>
              </w:rPr>
              <w:t>380,9</w:t>
            </w:r>
            <w:r w:rsidR="008B22E3" w:rsidRPr="0094700D">
              <w:rPr>
                <w:rFonts w:eastAsia="Calibri"/>
                <w:lang w:eastAsia="en-US"/>
              </w:rPr>
              <w:t xml:space="preserve"> кв. м.</w:t>
            </w:r>
            <w:r w:rsidR="008B22E3">
              <w:rPr>
                <w:rFonts w:eastAsia="Calibri"/>
                <w:lang w:eastAsia="en-US"/>
              </w:rPr>
              <w:t xml:space="preserve">. </w:t>
            </w:r>
            <w:r w:rsidR="008B22E3" w:rsidRPr="0094700D">
              <w:rPr>
                <w:rFonts w:eastAsia="Calibri"/>
                <w:lang w:eastAsia="en-US"/>
              </w:rPr>
              <w:t xml:space="preserve">Иркутская область, </w:t>
            </w:r>
            <w:r w:rsidR="008B22E3">
              <w:rPr>
                <w:rFonts w:eastAsia="Calibri"/>
                <w:lang w:eastAsia="en-US"/>
              </w:rPr>
              <w:t>р-н Усть-Кутский</w:t>
            </w:r>
            <w:r w:rsidR="008B22E3" w:rsidRPr="0094700D">
              <w:rPr>
                <w:rFonts w:eastAsia="Calibri"/>
                <w:lang w:eastAsia="en-US"/>
              </w:rPr>
              <w:t xml:space="preserve">, п. </w:t>
            </w:r>
            <w:r w:rsidR="008B22E3">
              <w:rPr>
                <w:rFonts w:eastAsia="Calibri"/>
                <w:lang w:eastAsia="en-US"/>
              </w:rPr>
              <w:t>Верхнемарково</w:t>
            </w:r>
            <w:r w:rsidR="008B22E3" w:rsidRPr="0094700D">
              <w:rPr>
                <w:rFonts w:eastAsia="Calibri"/>
                <w:lang w:eastAsia="en-US"/>
              </w:rPr>
              <w:t>, ул. Строителей, д.</w:t>
            </w:r>
            <w:r w:rsidR="008B22E3">
              <w:rPr>
                <w:rFonts w:eastAsia="Calibri"/>
                <w:lang w:eastAsia="en-US"/>
              </w:rPr>
              <w:t>16а</w:t>
            </w:r>
            <w:r w:rsidR="008B22E3" w:rsidRPr="00787F9C">
              <w:rPr>
                <w:rFonts w:eastAsia="Calibri"/>
                <w:lang w:eastAsia="en-US"/>
              </w:rPr>
              <w:t xml:space="preserve"> </w:t>
            </w:r>
            <w:r w:rsidR="008B22E3" w:rsidRPr="0094700D">
              <w:rPr>
                <w:rFonts w:eastAsia="Calibri"/>
                <w:lang w:eastAsia="en-US"/>
              </w:rPr>
              <w:t>Кадастровый номер: 38:18:</w:t>
            </w:r>
            <w:r w:rsidR="008B22E3">
              <w:rPr>
                <w:rFonts w:eastAsia="Calibri"/>
                <w:lang w:eastAsia="en-US"/>
              </w:rPr>
              <w:t xml:space="preserve">180101:1486 и </w:t>
            </w:r>
            <w:r w:rsidR="008B22E3" w:rsidRPr="0094700D">
              <w:rPr>
                <w:rFonts w:eastAsia="Calibri"/>
                <w:lang w:eastAsia="en-US"/>
              </w:rPr>
              <w:t>Земельный участок. Категория земель: Земли  населенных пунктов. Вид</w:t>
            </w:r>
            <w:r w:rsidR="008B22E3">
              <w:rPr>
                <w:rFonts w:eastAsia="Calibri"/>
                <w:lang w:eastAsia="en-US"/>
              </w:rPr>
              <w:t>ы разрешенного использования: эксплуатация здания магазина</w:t>
            </w:r>
            <w:r w:rsidR="008B22E3" w:rsidRPr="0094700D">
              <w:rPr>
                <w:rFonts w:eastAsia="Calibri"/>
                <w:lang w:eastAsia="en-US"/>
              </w:rPr>
              <w:t xml:space="preserve">. Площадь </w:t>
            </w:r>
            <w:r w:rsidR="008B22E3">
              <w:rPr>
                <w:rFonts w:eastAsia="Calibri"/>
                <w:lang w:eastAsia="en-US"/>
              </w:rPr>
              <w:t>1135</w:t>
            </w:r>
            <w:r w:rsidR="008B22E3" w:rsidRPr="0094700D">
              <w:rPr>
                <w:rFonts w:eastAsia="Calibri"/>
                <w:lang w:eastAsia="en-US"/>
              </w:rPr>
              <w:t xml:space="preserve"> кв. м..</w:t>
            </w:r>
            <w:r w:rsidR="008B22E3">
              <w:rPr>
                <w:rFonts w:eastAsia="Calibri"/>
                <w:lang w:eastAsia="en-US"/>
              </w:rPr>
              <w:t xml:space="preserve"> </w:t>
            </w:r>
            <w:r w:rsidR="008B22E3" w:rsidRPr="0094700D">
              <w:rPr>
                <w:rFonts w:eastAsia="Calibri"/>
                <w:lang w:eastAsia="en-US"/>
              </w:rPr>
              <w:t>Местоположение: Иркутская обл</w:t>
            </w:r>
            <w:r w:rsidR="008B22E3">
              <w:rPr>
                <w:rFonts w:eastAsia="Calibri"/>
                <w:lang w:eastAsia="en-US"/>
              </w:rPr>
              <w:t>асть</w:t>
            </w:r>
            <w:r w:rsidR="008B22E3" w:rsidRPr="0094700D">
              <w:rPr>
                <w:rFonts w:eastAsia="Calibri"/>
                <w:lang w:eastAsia="en-US"/>
              </w:rPr>
              <w:t>, Усть-Кутский район,</w:t>
            </w:r>
          </w:p>
          <w:p w:rsidR="008B22E3" w:rsidRDefault="008B22E3" w:rsidP="003C6996">
            <w:pPr>
              <w:ind w:left="432" w:right="279"/>
              <w:jc w:val="both"/>
              <w:rPr>
                <w:rFonts w:eastAsia="Calibri"/>
                <w:lang w:eastAsia="en-US"/>
              </w:rPr>
            </w:pPr>
            <w:r w:rsidRPr="0094700D">
              <w:rPr>
                <w:rFonts w:eastAsia="Calibri"/>
                <w:lang w:eastAsia="en-US"/>
              </w:rPr>
              <w:t xml:space="preserve">п. </w:t>
            </w:r>
            <w:r>
              <w:rPr>
                <w:rFonts w:eastAsia="Calibri"/>
                <w:lang w:eastAsia="en-US"/>
              </w:rPr>
              <w:t>Верхнемарково</w:t>
            </w:r>
            <w:r w:rsidRPr="0094700D">
              <w:rPr>
                <w:rFonts w:eastAsia="Calibri"/>
                <w:lang w:eastAsia="en-US"/>
              </w:rPr>
              <w:t>, ул. Строителей</w:t>
            </w:r>
            <w:r>
              <w:rPr>
                <w:rFonts w:eastAsia="Calibri"/>
                <w:lang w:eastAsia="en-US"/>
              </w:rPr>
              <w:t>,16а</w:t>
            </w:r>
            <w:r w:rsidRPr="0094700D">
              <w:rPr>
                <w:rFonts w:eastAsia="Calibri"/>
                <w:lang w:eastAsia="en-US"/>
              </w:rPr>
              <w:t>.</w:t>
            </w:r>
          </w:p>
          <w:p w:rsidR="008B22E3" w:rsidRPr="00736681" w:rsidRDefault="008B22E3" w:rsidP="003C6996">
            <w:pPr>
              <w:ind w:left="432" w:right="279"/>
              <w:jc w:val="both"/>
            </w:pPr>
            <w:r w:rsidRPr="0094700D">
              <w:rPr>
                <w:rFonts w:eastAsia="Calibri"/>
                <w:lang w:eastAsia="en-US"/>
              </w:rPr>
              <w:t xml:space="preserve">Кадастровый номер: </w:t>
            </w:r>
            <w:r>
              <w:rPr>
                <w:rFonts w:eastAsia="Calibri"/>
                <w:lang w:eastAsia="en-US"/>
              </w:rPr>
              <w:t>38:18:180101:1497»</w:t>
            </w:r>
          </w:p>
          <w:p w:rsidR="00634379" w:rsidRDefault="00634379" w:rsidP="003C6996">
            <w:pPr>
              <w:jc w:val="both"/>
              <w:rPr>
                <w:lang w:eastAsia="en-US"/>
              </w:rPr>
            </w:pPr>
          </w:p>
          <w:p w:rsidR="008B22E3" w:rsidRDefault="008B22E3" w:rsidP="003C6996">
            <w:pPr>
              <w:jc w:val="both"/>
              <w:rPr>
                <w:lang w:eastAsia="en-US"/>
              </w:rPr>
            </w:pPr>
          </w:p>
        </w:tc>
        <w:tc>
          <w:tcPr>
            <w:tcW w:w="3389" w:type="dxa"/>
          </w:tcPr>
          <w:p w:rsidR="004E144C" w:rsidRDefault="004E144C">
            <w:pPr>
              <w:tabs>
                <w:tab w:val="center" w:pos="4677"/>
                <w:tab w:val="right" w:pos="9355"/>
              </w:tabs>
              <w:spacing w:line="276" w:lineRule="auto"/>
              <w:rPr>
                <w:lang w:eastAsia="en-US"/>
              </w:rPr>
            </w:pPr>
          </w:p>
        </w:tc>
      </w:tr>
    </w:tbl>
    <w:p w:rsidR="0036163D" w:rsidRPr="0036163D" w:rsidRDefault="00574C78" w:rsidP="0036163D">
      <w:pPr>
        <w:ind w:firstLine="708"/>
        <w:jc w:val="both"/>
      </w:pPr>
      <w:r>
        <w:t>Руководствуясь статьями 209, 215</w:t>
      </w:r>
      <w:r w:rsidR="0036163D" w:rsidRPr="0036163D">
        <w:t xml:space="preserve">, 217 Гражданского кодекса Российской Федерации, Федеральным законом от 21 декабря 2001 года № 178-ФЗ «О приватизации государственного и муниципального имущества», </w:t>
      </w:r>
      <w:r w:rsidR="0036163D">
        <w:t xml:space="preserve">Федеральным законом Российской Федерации от 22 июля 2008 г. № 159-ФЗ «Об особенностях отчуждения недвижимого имущества, находящегося в государственной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36163D" w:rsidRPr="0036163D">
        <w:t xml:space="preserve">Положением о приватизации муниципального имущества Усть-Кутского муниципального образования, утвержденным решением Думы Усть-Кутского муниципального образования от 24 февраля 2015 г. № 244 (с изменениями, внесенными решениями Думы Усть - Кутского муниципального образования от 26 апреля 2017 № 97, от 28 ноября 2017 г. № 130), Решением Думы Усть-Кутского муниципального образования  от </w:t>
      </w:r>
      <w:r w:rsidR="00076ADC">
        <w:t>26 ноября 2024 г. № 257</w:t>
      </w:r>
      <w:r w:rsidR="0036163D" w:rsidRPr="0036163D">
        <w:t xml:space="preserve"> «Об утверждении Прогнозного плана (программы) приватизации муниципального имущества Усть-Кутского му</w:t>
      </w:r>
      <w:r w:rsidR="00634379">
        <w:t>ниципального образования на 202</w:t>
      </w:r>
      <w:r w:rsidR="00076ADC">
        <w:t>5</w:t>
      </w:r>
      <w:r w:rsidR="0036163D" w:rsidRPr="0036163D">
        <w:t xml:space="preserve"> год», Положением о </w:t>
      </w:r>
      <w:r w:rsidR="00076ADC">
        <w:t>К</w:t>
      </w:r>
      <w:r w:rsidR="0036163D" w:rsidRPr="0036163D">
        <w:t xml:space="preserve">омитете по управлению муниципальным имуществом Усть-Кутского муниципального образования, принимая во внимание </w:t>
      </w:r>
      <w:r w:rsidR="00076ADC">
        <w:t>П</w:t>
      </w:r>
      <w:r w:rsidR="0036163D" w:rsidRPr="0036163D">
        <w:t xml:space="preserve">ротокол заседания комиссии по приватизации муниципального имущества Усть-Кутского муниципального образования от </w:t>
      </w:r>
      <w:r w:rsidR="00076ADC">
        <w:t>19 марта</w:t>
      </w:r>
      <w:r w:rsidR="0036163D" w:rsidRPr="00B7465D">
        <w:t xml:space="preserve"> </w:t>
      </w:r>
      <w:r w:rsidR="0036163D" w:rsidRPr="0036163D">
        <w:t>202</w:t>
      </w:r>
      <w:r w:rsidR="00076ADC">
        <w:t>5</w:t>
      </w:r>
      <w:r w:rsidR="0036163D" w:rsidRPr="0036163D">
        <w:t xml:space="preserve"> г. № </w:t>
      </w:r>
      <w:r w:rsidR="00076ADC">
        <w:t>5</w:t>
      </w:r>
      <w:r w:rsidR="0036163D" w:rsidRPr="0036163D">
        <w:t>:</w:t>
      </w:r>
    </w:p>
    <w:p w:rsidR="00076ADC" w:rsidRDefault="00076ADC" w:rsidP="00076ADC">
      <w:pPr>
        <w:tabs>
          <w:tab w:val="num" w:pos="142"/>
        </w:tabs>
        <w:jc w:val="both"/>
      </w:pPr>
    </w:p>
    <w:p w:rsidR="00076ADC" w:rsidRPr="00076ADC" w:rsidRDefault="00076ADC" w:rsidP="00076ADC">
      <w:pPr>
        <w:ind w:firstLine="708"/>
        <w:jc w:val="both"/>
      </w:pPr>
      <w:r>
        <w:t>1.</w:t>
      </w:r>
      <w:r w:rsidR="00553FBE">
        <w:t xml:space="preserve">Изменить способ </w:t>
      </w:r>
      <w:r>
        <w:t xml:space="preserve">и условия </w:t>
      </w:r>
      <w:r w:rsidR="00553FBE">
        <w:t>приватизации муниципального имущества Усть-Кутского</w:t>
      </w:r>
      <w:r>
        <w:t xml:space="preserve"> </w:t>
      </w:r>
      <w:r w:rsidR="00553FBE">
        <w:t>муниципального образования</w:t>
      </w:r>
      <w:r w:rsidR="003241F1">
        <w:t xml:space="preserve">, определенный </w:t>
      </w:r>
      <w:r>
        <w:rPr>
          <w:lang w:eastAsia="en-US"/>
        </w:rPr>
        <w:t xml:space="preserve">в Распоряжение КУМИ УКМО от 23.01.2025 г. № 15/01-10 </w:t>
      </w:r>
      <w:r>
        <w:t xml:space="preserve">«Об условиях приватизации муниципального имущества Усть-Кутского муниципального образования: </w:t>
      </w:r>
      <w:r>
        <w:rPr>
          <w:rFonts w:eastAsia="Calibri"/>
          <w:lang w:eastAsia="en-US"/>
        </w:rPr>
        <w:t xml:space="preserve">Здание. Назначение: Нежилое. Наименование: Магазин «Лада». </w:t>
      </w:r>
      <w:r w:rsidRPr="0094700D">
        <w:rPr>
          <w:rFonts w:eastAsia="Calibri"/>
          <w:lang w:eastAsia="en-US"/>
        </w:rPr>
        <w:t xml:space="preserve">Площадь: </w:t>
      </w:r>
      <w:r>
        <w:rPr>
          <w:rFonts w:eastAsia="Calibri"/>
          <w:lang w:eastAsia="en-US"/>
        </w:rPr>
        <w:t>380,9</w:t>
      </w:r>
      <w:r w:rsidRPr="0094700D">
        <w:rPr>
          <w:rFonts w:eastAsia="Calibri"/>
          <w:lang w:eastAsia="en-US"/>
        </w:rPr>
        <w:t xml:space="preserve"> кв. м.</w:t>
      </w:r>
      <w:r>
        <w:rPr>
          <w:rFonts w:eastAsia="Calibri"/>
          <w:lang w:eastAsia="en-US"/>
        </w:rPr>
        <w:t xml:space="preserve">. </w:t>
      </w:r>
      <w:r w:rsidRPr="0094700D">
        <w:rPr>
          <w:rFonts w:eastAsia="Calibri"/>
          <w:lang w:eastAsia="en-US"/>
        </w:rPr>
        <w:t xml:space="preserve">Иркутская область, </w:t>
      </w:r>
      <w:r>
        <w:rPr>
          <w:rFonts w:eastAsia="Calibri"/>
          <w:lang w:eastAsia="en-US"/>
        </w:rPr>
        <w:t>р-н Усть-Кутский</w:t>
      </w:r>
      <w:r w:rsidRPr="0094700D">
        <w:rPr>
          <w:rFonts w:eastAsia="Calibri"/>
          <w:lang w:eastAsia="en-US"/>
        </w:rPr>
        <w:t xml:space="preserve">, п. </w:t>
      </w:r>
      <w:r>
        <w:rPr>
          <w:rFonts w:eastAsia="Calibri"/>
          <w:lang w:eastAsia="en-US"/>
        </w:rPr>
        <w:t>Верхнемарково</w:t>
      </w:r>
      <w:r w:rsidRPr="0094700D">
        <w:rPr>
          <w:rFonts w:eastAsia="Calibri"/>
          <w:lang w:eastAsia="en-US"/>
        </w:rPr>
        <w:t>, ул. Строителей, д.</w:t>
      </w:r>
      <w:r>
        <w:rPr>
          <w:rFonts w:eastAsia="Calibri"/>
          <w:lang w:eastAsia="en-US"/>
        </w:rPr>
        <w:t>16а</w:t>
      </w:r>
      <w:r w:rsidRPr="00787F9C">
        <w:rPr>
          <w:rFonts w:eastAsia="Calibri"/>
          <w:lang w:eastAsia="en-US"/>
        </w:rPr>
        <w:t xml:space="preserve"> </w:t>
      </w:r>
      <w:r w:rsidRPr="0094700D">
        <w:rPr>
          <w:rFonts w:eastAsia="Calibri"/>
          <w:lang w:eastAsia="en-US"/>
        </w:rPr>
        <w:t>Кадастровый номер: 38:18:</w:t>
      </w:r>
      <w:r>
        <w:rPr>
          <w:rFonts w:eastAsia="Calibri"/>
          <w:lang w:eastAsia="en-US"/>
        </w:rPr>
        <w:t xml:space="preserve">180101:1486 и </w:t>
      </w:r>
      <w:r w:rsidRPr="0094700D">
        <w:rPr>
          <w:rFonts w:eastAsia="Calibri"/>
          <w:lang w:eastAsia="en-US"/>
        </w:rPr>
        <w:lastRenderedPageBreak/>
        <w:t>Земельный участок. Категория земель: Земли  населенных пунктов. Вид</w:t>
      </w:r>
      <w:r>
        <w:rPr>
          <w:rFonts w:eastAsia="Calibri"/>
          <w:lang w:eastAsia="en-US"/>
        </w:rPr>
        <w:t>ы разрешенного использования: эксплуатация здания магазина</w:t>
      </w:r>
      <w:r w:rsidRPr="0094700D">
        <w:rPr>
          <w:rFonts w:eastAsia="Calibri"/>
          <w:lang w:eastAsia="en-US"/>
        </w:rPr>
        <w:t xml:space="preserve">. Площадь </w:t>
      </w:r>
      <w:r>
        <w:rPr>
          <w:rFonts w:eastAsia="Calibri"/>
          <w:lang w:eastAsia="en-US"/>
        </w:rPr>
        <w:t>1135</w:t>
      </w:r>
      <w:r w:rsidRPr="0094700D">
        <w:rPr>
          <w:rFonts w:eastAsia="Calibri"/>
          <w:lang w:eastAsia="en-US"/>
        </w:rPr>
        <w:t xml:space="preserve"> кв. м..</w:t>
      </w:r>
      <w:r>
        <w:rPr>
          <w:rFonts w:eastAsia="Calibri"/>
          <w:lang w:eastAsia="en-US"/>
        </w:rPr>
        <w:t xml:space="preserve"> </w:t>
      </w:r>
      <w:r w:rsidRPr="0094700D">
        <w:rPr>
          <w:rFonts w:eastAsia="Calibri"/>
          <w:lang w:eastAsia="en-US"/>
        </w:rPr>
        <w:t>Местоположение: Иркутская обл</w:t>
      </w:r>
      <w:r>
        <w:rPr>
          <w:rFonts w:eastAsia="Calibri"/>
          <w:lang w:eastAsia="en-US"/>
        </w:rPr>
        <w:t>асть</w:t>
      </w:r>
      <w:r w:rsidRPr="0094700D">
        <w:rPr>
          <w:rFonts w:eastAsia="Calibri"/>
          <w:lang w:eastAsia="en-US"/>
        </w:rPr>
        <w:t xml:space="preserve">, Усть-Кутский район, п. </w:t>
      </w:r>
      <w:r>
        <w:rPr>
          <w:rFonts w:eastAsia="Calibri"/>
          <w:lang w:eastAsia="en-US"/>
        </w:rPr>
        <w:t>Верхнемарково</w:t>
      </w:r>
      <w:r w:rsidRPr="0094700D">
        <w:rPr>
          <w:rFonts w:eastAsia="Calibri"/>
          <w:lang w:eastAsia="en-US"/>
        </w:rPr>
        <w:t>, ул. Строителей</w:t>
      </w:r>
      <w:r>
        <w:rPr>
          <w:rFonts w:eastAsia="Calibri"/>
          <w:lang w:eastAsia="en-US"/>
        </w:rPr>
        <w:t>,16а</w:t>
      </w:r>
      <w:r w:rsidRPr="0094700D">
        <w:rPr>
          <w:rFonts w:eastAsia="Calibri"/>
          <w:lang w:eastAsia="en-US"/>
        </w:rPr>
        <w:t>.</w:t>
      </w:r>
      <w:r w:rsidRPr="00787F9C">
        <w:rPr>
          <w:rFonts w:eastAsia="Calibri"/>
          <w:lang w:eastAsia="en-US"/>
        </w:rPr>
        <w:t xml:space="preserve"> </w:t>
      </w:r>
      <w:r w:rsidRPr="00076ADC">
        <w:rPr>
          <w:rFonts w:eastAsia="Calibri"/>
          <w:lang w:eastAsia="en-US"/>
        </w:rPr>
        <w:t>Кадастровый номер: 38:18:180101:1497</w:t>
      </w:r>
      <w:r>
        <w:rPr>
          <w:rFonts w:eastAsia="Calibri"/>
          <w:lang w:eastAsia="en-US"/>
        </w:rPr>
        <w:t xml:space="preserve">» </w:t>
      </w:r>
    </w:p>
    <w:p w:rsidR="00076ADC" w:rsidRDefault="00076ADC" w:rsidP="00076ADC">
      <w:pPr>
        <w:tabs>
          <w:tab w:val="num" w:pos="142"/>
        </w:tabs>
        <w:jc w:val="both"/>
      </w:pPr>
    </w:p>
    <w:p w:rsidR="00076ADC" w:rsidRPr="00076ADC" w:rsidRDefault="00076ADC" w:rsidP="00EB2D55">
      <w:pPr>
        <w:tabs>
          <w:tab w:val="num" w:pos="142"/>
        </w:tabs>
        <w:jc w:val="both"/>
      </w:pPr>
      <w:r>
        <w:tab/>
      </w:r>
      <w:r w:rsidR="00EB2D55">
        <w:tab/>
      </w:r>
      <w:r>
        <w:t>2.Приватизировать</w:t>
      </w:r>
      <w:r w:rsidR="00EB2D55">
        <w:t xml:space="preserve">: </w:t>
      </w:r>
      <w:r w:rsidR="00EB2D55">
        <w:rPr>
          <w:rFonts w:eastAsia="Calibri"/>
          <w:lang w:eastAsia="en-US"/>
        </w:rPr>
        <w:t xml:space="preserve">Лот № 1 </w:t>
      </w:r>
      <w:r w:rsidRPr="00076ADC">
        <w:rPr>
          <w:rFonts w:eastAsia="Calibri"/>
          <w:lang w:eastAsia="en-US"/>
        </w:rPr>
        <w:t>Здание. Назначение: Нежилое. Наименование: Магазин «Лада». Площадь: 380,9 кв. м.. Иркутская область, р-н Усть-Кутский, п. Верхнемарково, ул. Строителей, д.16а Кадастровый номер: 38:18:180101:1486.</w:t>
      </w:r>
      <w:r w:rsidRPr="00076ADC">
        <w:t xml:space="preserve"> Собственность Усть-Кутского муниципального образования, о чем в Едином государственном реестре недвижимости 11.03.2013 г. сделана запись регистрации № 38-38-14/001/2013-451</w:t>
      </w:r>
    </w:p>
    <w:p w:rsidR="00076ADC" w:rsidRPr="00076ADC" w:rsidRDefault="00076ADC" w:rsidP="00076ADC">
      <w:pPr>
        <w:ind w:firstLine="708"/>
        <w:jc w:val="both"/>
        <w:rPr>
          <w:color w:val="000000"/>
        </w:rPr>
      </w:pPr>
      <w:r w:rsidRPr="00076ADC">
        <w:rPr>
          <w:color w:val="000000"/>
        </w:rPr>
        <w:t xml:space="preserve">Ограничение прав и обременение объекта недвижимости: вид: Аренда. </w:t>
      </w:r>
    </w:p>
    <w:p w:rsidR="00076ADC" w:rsidRPr="00076ADC" w:rsidRDefault="00076ADC" w:rsidP="00076ADC">
      <w:pPr>
        <w:jc w:val="both"/>
        <w:rPr>
          <w:color w:val="000000"/>
        </w:rPr>
      </w:pPr>
      <w:r w:rsidRPr="00076ADC">
        <w:rPr>
          <w:color w:val="000000"/>
        </w:rPr>
        <w:t xml:space="preserve">Дата государственной регистрации: 02.02.2022 г., номер государственной регистрации: </w:t>
      </w:r>
    </w:p>
    <w:p w:rsidR="00076ADC" w:rsidRPr="00076ADC" w:rsidRDefault="00076ADC" w:rsidP="00076ADC">
      <w:pPr>
        <w:jc w:val="both"/>
        <w:rPr>
          <w:color w:val="000000"/>
        </w:rPr>
      </w:pPr>
      <w:r w:rsidRPr="00076ADC">
        <w:rPr>
          <w:color w:val="000000"/>
        </w:rPr>
        <w:t>38:18:180101:1486-38/127/2022-3, срок, на который установлено ограничение прав и обременение объекта недвижимости: срок действия договора аренды с 25.01.2022 по 24.01.2027 на 5 лет.</w:t>
      </w:r>
    </w:p>
    <w:p w:rsidR="00076ADC" w:rsidRPr="00076ADC" w:rsidRDefault="00076ADC" w:rsidP="00076ADC">
      <w:pPr>
        <w:ind w:right="-1" w:firstLine="708"/>
        <w:jc w:val="both"/>
        <w:rPr>
          <w:color w:val="000000"/>
        </w:rPr>
      </w:pPr>
      <w:r w:rsidRPr="00076ADC">
        <w:rPr>
          <w:color w:val="000000"/>
        </w:rPr>
        <w:t xml:space="preserve">Лицо в пользу которого установлено ограничение прав и обременение объекта недвижимости: Хамнаева Наталья Сергеевна. Основание государственной регистрации: Договор аренды № 1 выдан 25.01.2022 г. </w:t>
      </w:r>
    </w:p>
    <w:p w:rsidR="00076ADC" w:rsidRPr="00076ADC" w:rsidRDefault="00076ADC" w:rsidP="00076ADC">
      <w:pPr>
        <w:ind w:firstLine="708"/>
        <w:jc w:val="both"/>
        <w:rPr>
          <w:color w:val="000000"/>
        </w:rPr>
      </w:pPr>
      <w:r w:rsidRPr="00076ADC">
        <w:rPr>
          <w:color w:val="000000"/>
        </w:rPr>
        <w:t xml:space="preserve">Ограничение прав и обременение объекта недвижимости: вид: Аренда. </w:t>
      </w:r>
    </w:p>
    <w:p w:rsidR="00076ADC" w:rsidRPr="00076ADC" w:rsidRDefault="00076ADC" w:rsidP="00076ADC">
      <w:pPr>
        <w:jc w:val="both"/>
        <w:rPr>
          <w:color w:val="000000"/>
        </w:rPr>
      </w:pPr>
      <w:r w:rsidRPr="00076ADC">
        <w:rPr>
          <w:color w:val="000000"/>
        </w:rPr>
        <w:t xml:space="preserve">Дата государственной регистрации: 06.04.2022 г., номер государственной регистрации: </w:t>
      </w:r>
    </w:p>
    <w:p w:rsidR="00076ADC" w:rsidRPr="00076ADC" w:rsidRDefault="00076ADC" w:rsidP="00076ADC">
      <w:pPr>
        <w:jc w:val="both"/>
        <w:rPr>
          <w:color w:val="000000"/>
        </w:rPr>
      </w:pPr>
      <w:r w:rsidRPr="00076ADC">
        <w:rPr>
          <w:color w:val="000000"/>
        </w:rPr>
        <w:t>38:18:180101:1486-38/125/2022-5, срок, на который установлено ограничение прав и обременение объекта недвижимости: срок действия договора аренды с 17.02.2022 по 24.01.2027.</w:t>
      </w:r>
    </w:p>
    <w:p w:rsidR="00076ADC" w:rsidRPr="00076ADC" w:rsidRDefault="00076ADC" w:rsidP="00076ADC">
      <w:pPr>
        <w:ind w:right="-1" w:firstLine="708"/>
        <w:jc w:val="both"/>
        <w:rPr>
          <w:color w:val="000000"/>
        </w:rPr>
      </w:pPr>
      <w:r w:rsidRPr="00076ADC">
        <w:rPr>
          <w:color w:val="000000"/>
        </w:rPr>
        <w:t xml:space="preserve">Лицо в пользу которого установлено ограничение прав и обременение объекта недвижимости: Общество с ограниченной ответственностью «Дружба». Основание государственной регистрации: Договор субаренды, выдан 17.02.2022 г. </w:t>
      </w:r>
    </w:p>
    <w:p w:rsidR="00076ADC" w:rsidRPr="00076ADC" w:rsidRDefault="00076ADC" w:rsidP="00076ADC">
      <w:pPr>
        <w:ind w:right="-1" w:firstLine="708"/>
        <w:jc w:val="both"/>
        <w:rPr>
          <w:color w:val="000000"/>
        </w:rPr>
      </w:pPr>
      <w:r>
        <w:rPr>
          <w:color w:val="000000"/>
        </w:rPr>
        <w:t>Определить способ приватизации –аукцион в электронной форме на электронной торговой площадке ООО «РТС-тендер» установив при этом:</w:t>
      </w:r>
    </w:p>
    <w:p w:rsidR="00076ADC" w:rsidRPr="00076ADC" w:rsidRDefault="00076ADC" w:rsidP="00EB2D55">
      <w:pPr>
        <w:ind w:right="-1" w:firstLine="708"/>
        <w:jc w:val="both"/>
        <w:rPr>
          <w:b/>
        </w:rPr>
      </w:pPr>
      <w:r w:rsidRPr="00076ADC">
        <w:t>- начальная цена имущества:</w:t>
      </w:r>
      <w:r w:rsidRPr="00076ADC">
        <w:rPr>
          <w:b/>
        </w:rPr>
        <w:t xml:space="preserve"> </w:t>
      </w:r>
      <w:r w:rsidRPr="00076ADC">
        <w:t>329 425 (Триста двадцать девять тысяч четыреста пять) рублей 00 коп. (с учетом НДС);</w:t>
      </w:r>
    </w:p>
    <w:p w:rsidR="00EB2D55" w:rsidRDefault="00076ADC" w:rsidP="00EB2D55">
      <w:pPr>
        <w:ind w:right="-1" w:firstLine="708"/>
        <w:jc w:val="both"/>
        <w:rPr>
          <w:b/>
        </w:rPr>
      </w:pPr>
      <w:r w:rsidRPr="00076ADC">
        <w:t>-величина повышения цены «шаг аукциона»: 5% от начальной цены имущества, что составляет 16 471 (Шестнадцать тысяч четыреста семьдесят один) рубль 25 коп., с учетом НДС).</w:t>
      </w:r>
    </w:p>
    <w:p w:rsidR="00076ADC" w:rsidRPr="00EB2D55" w:rsidRDefault="00076ADC" w:rsidP="00EB2D55">
      <w:pPr>
        <w:ind w:right="-1" w:firstLine="708"/>
        <w:jc w:val="both"/>
        <w:rPr>
          <w:b/>
        </w:rPr>
      </w:pPr>
      <w:r w:rsidRPr="00076ADC">
        <w:t xml:space="preserve"> -размер задатка </w:t>
      </w:r>
      <w:r w:rsidR="00EB2D55">
        <w:t>1</w:t>
      </w:r>
      <w:r w:rsidRPr="00076ADC">
        <w:t xml:space="preserve">0% от начальной цены имущества, что составляет </w:t>
      </w:r>
      <w:r w:rsidR="00EB2D55">
        <w:t>32 942</w:t>
      </w:r>
      <w:r w:rsidRPr="00076ADC">
        <w:t xml:space="preserve"> (</w:t>
      </w:r>
      <w:r w:rsidR="00EB2D55">
        <w:t>Тридцать две</w:t>
      </w:r>
      <w:r w:rsidRPr="00076ADC">
        <w:t xml:space="preserve"> тысяч</w:t>
      </w:r>
      <w:r w:rsidR="00EB2D55">
        <w:t>и девятьсот сорок два) рубля 5</w:t>
      </w:r>
      <w:r w:rsidRPr="00076ADC">
        <w:t>0 коп.</w:t>
      </w:r>
    </w:p>
    <w:p w:rsidR="00EB2D55" w:rsidRPr="00EB2D55" w:rsidRDefault="00EB2D55" w:rsidP="00EB2D55">
      <w:pPr>
        <w:ind w:right="-1" w:firstLine="708"/>
        <w:jc w:val="both"/>
      </w:pPr>
      <w:r>
        <w:rPr>
          <w:iCs/>
          <w:noProof/>
          <w:color w:val="000000"/>
        </w:rPr>
        <w:t>3.</w:t>
      </w:r>
      <w:r w:rsidRPr="00F63389">
        <w:rPr>
          <w:iCs/>
          <w:noProof/>
          <w:color w:val="000000"/>
        </w:rPr>
        <w:t>В соответствии со ст. 28 Федерального закона от 21.12.2001 г. № 178-ФЗ «О</w:t>
      </w:r>
      <w:r>
        <w:t xml:space="preserve"> </w:t>
      </w:r>
      <w:r w:rsidRPr="00EB2D55">
        <w:rPr>
          <w:iCs/>
          <w:noProof/>
          <w:color w:val="000000"/>
        </w:rPr>
        <w:t>приватизации государственного и муниципального имущества», приватизация зданий, строений и сооружений, а так же объектов, строительство которых не завершено и которые признаны самостоятельными объектами недвижимости, осуществляется одновременно с отчуждением лицу, приобретающему такое имущество, земельных участков, занимаемых таким имуществом и необходимых для их использования.</w:t>
      </w:r>
      <w:r w:rsidRPr="00EB2D55">
        <w:t xml:space="preserve"> </w:t>
      </w:r>
      <w:r w:rsidRPr="00EB2D55">
        <w:rPr>
          <w:iCs/>
          <w:noProof/>
          <w:color w:val="000000"/>
        </w:rPr>
        <w:t xml:space="preserve">Одновременно отчуждается </w:t>
      </w:r>
      <w:r w:rsidRPr="00EB2D55">
        <w:rPr>
          <w:rFonts w:eastAsia="Calibri"/>
          <w:lang w:eastAsia="en-US"/>
        </w:rPr>
        <w:t>Земельный участок. Категория земель: Земли  населенных пунктов. Виды разрешенного использования: эксплуатация здания магазина. Площадь 1135 кв. м..  Местоположение: Иркутская область, Усть-Кутский район, п. Верхнемарково, ул. Строителей,16а. Кадастровый номер: 38:18:180101:1497.</w:t>
      </w:r>
      <w:r w:rsidRPr="00EB2D55">
        <w:t xml:space="preserve"> Земельный участок полностью расположен в границах зоны с реестровым номером 38:18-6.828 от 26.05.2021, ограничение использования земельного участка в пределах зоны: Статья 67.1 Водного кодекса РФ, вид/наименование: Границы части зоны затопления 1 % обеспеченности территории, прилегающей к рекам Лена и Ния, в границах населенного пункта п. Верхнемарково Усть-Кутского района Иркутской области (часть зоны затопления, полностью расположенная в границах населенного пункта), тип: Иная зона с особыми </w:t>
      </w:r>
      <w:r w:rsidRPr="00EB2D55">
        <w:lastRenderedPageBreak/>
        <w:t>условиями использования территории, дата решения: 04.08.2020, номер решения: 367, наименование ОГВ/ОМСУ: Енисейское Басейновое Водное Управление Федерального агенства водных ресурсов.</w:t>
      </w:r>
    </w:p>
    <w:p w:rsidR="00EB2D55" w:rsidRPr="00EB2D55" w:rsidRDefault="00EB2D55" w:rsidP="00EB2D55">
      <w:pPr>
        <w:tabs>
          <w:tab w:val="left" w:pos="0"/>
        </w:tabs>
        <w:jc w:val="both"/>
      </w:pPr>
      <w:r w:rsidRPr="00EB2D55">
        <w:t xml:space="preserve"> Собственность Усть-Кутского муниципального образования, о чем в Едином государственном реестре недвижимости 20.09.2013 г. сделана запись регистрации № 38-38-14/019/2013-571.</w:t>
      </w:r>
    </w:p>
    <w:p w:rsidR="00EB2D55" w:rsidRPr="00EB2D55" w:rsidRDefault="00EB2D55" w:rsidP="00EB2D55">
      <w:pPr>
        <w:ind w:firstLine="708"/>
        <w:jc w:val="both"/>
        <w:rPr>
          <w:color w:val="000000"/>
        </w:rPr>
      </w:pPr>
      <w:r w:rsidRPr="00EB2D55">
        <w:rPr>
          <w:color w:val="000000"/>
        </w:rPr>
        <w:t xml:space="preserve">Ограничение прав и обременение объекта недвижимости: вид: Аренда. </w:t>
      </w:r>
    </w:p>
    <w:p w:rsidR="00EB2D55" w:rsidRPr="00EB2D55" w:rsidRDefault="00EB2D55" w:rsidP="00EB2D55">
      <w:pPr>
        <w:jc w:val="both"/>
        <w:rPr>
          <w:color w:val="000000"/>
        </w:rPr>
      </w:pPr>
      <w:r w:rsidRPr="00EB2D55">
        <w:rPr>
          <w:color w:val="000000"/>
        </w:rPr>
        <w:t xml:space="preserve">Дата государственной регистрации: 02.02.2022 г., номер государственной регистрации: </w:t>
      </w:r>
    </w:p>
    <w:p w:rsidR="00EB2D55" w:rsidRPr="00EB2D55" w:rsidRDefault="00EB2D55" w:rsidP="00EB2D55">
      <w:pPr>
        <w:jc w:val="both"/>
        <w:rPr>
          <w:color w:val="000000"/>
        </w:rPr>
      </w:pPr>
      <w:r w:rsidRPr="00EB2D55">
        <w:rPr>
          <w:color w:val="000000"/>
        </w:rPr>
        <w:t>38:18:180101:1497-38/127/2022-1, срок, на который установлено ограничение прав и обременение объекта недвижимости: срок действия договора аренды с 25.01.2022 по 24.01.2027 г.</w:t>
      </w:r>
    </w:p>
    <w:p w:rsidR="00EB2D55" w:rsidRPr="00EB2D55" w:rsidRDefault="00EB2D55" w:rsidP="00EB2D55">
      <w:pPr>
        <w:ind w:right="-1" w:firstLine="708"/>
        <w:jc w:val="both"/>
        <w:rPr>
          <w:color w:val="000000"/>
        </w:rPr>
      </w:pPr>
      <w:r w:rsidRPr="00EB2D55">
        <w:rPr>
          <w:color w:val="000000"/>
        </w:rPr>
        <w:t xml:space="preserve">Лицо в пользу которого установлено ограничение прав и обременение объекта недвижимости: Хамнаева Наталья Сергеевна. Основание государственной регистрации: Договор аренды № 1 выдан 25.01.2022 г. </w:t>
      </w:r>
    </w:p>
    <w:p w:rsidR="00EB2D55" w:rsidRPr="00EB2D55" w:rsidRDefault="00EB2D55" w:rsidP="00EB2D55">
      <w:pPr>
        <w:jc w:val="both"/>
        <w:rPr>
          <w:rFonts w:eastAsia="Calibri"/>
          <w:lang w:eastAsia="en-US"/>
        </w:rPr>
      </w:pPr>
      <w:r w:rsidRPr="00EB2D55">
        <w:rPr>
          <w:rFonts w:eastAsia="Calibri"/>
          <w:lang w:eastAsia="en-US"/>
        </w:rPr>
        <w:tab/>
      </w:r>
      <w:r w:rsidRPr="00EB2D55">
        <w:rPr>
          <w:rFonts w:eastAsia="Calibri"/>
          <w:color w:val="000000"/>
          <w:lang w:eastAsia="en-US"/>
        </w:rPr>
        <w:t xml:space="preserve">Рыночная стоимость земельного участка в соответствии с отчетом об оценке рыночной стоимости от 28.12.2024 г. № 267 выполнена Обществом с ограниченной ответственностью «Арт-трэк» </w:t>
      </w:r>
      <w:r w:rsidRPr="00EB2D55">
        <w:rPr>
          <w:rFonts w:eastAsia="Calibri"/>
          <w:lang w:eastAsia="en-US"/>
        </w:rPr>
        <w:t>составляет 140 023 (Сто сорок тысяч двадцать три) рубля.</w:t>
      </w:r>
    </w:p>
    <w:p w:rsidR="00EB2D55" w:rsidRPr="00EB2D55" w:rsidRDefault="00EB2D55" w:rsidP="00EB2D55">
      <w:pPr>
        <w:ind w:right="-1" w:firstLine="708"/>
        <w:jc w:val="both"/>
        <w:rPr>
          <w:color w:val="000000"/>
        </w:rPr>
      </w:pPr>
      <w:r>
        <w:t>4.</w:t>
      </w:r>
      <w:r w:rsidRPr="00EB2D55">
        <w:t>В течение пяти рабочих дней с даты подведения итогов аукциона с победителем аукциона либо с лицом,</w:t>
      </w:r>
      <w:r w:rsidRPr="00EB2D55">
        <w:rPr>
          <w:color w:val="000000"/>
          <w:sz w:val="30"/>
          <w:szCs w:val="30"/>
          <w:shd w:val="clear" w:color="auto" w:fill="FFFFFF"/>
        </w:rPr>
        <w:t xml:space="preserve"> </w:t>
      </w:r>
      <w:r w:rsidRPr="00EB2D55">
        <w:rPr>
          <w:color w:val="000000"/>
          <w:shd w:val="clear" w:color="auto" w:fill="FFFFFF"/>
        </w:rPr>
        <w:t xml:space="preserve">признанным единственным участником аукциона </w:t>
      </w:r>
      <w:r w:rsidRPr="00EB2D55">
        <w:t>заключается договор купли-продажи имущества.</w:t>
      </w:r>
    </w:p>
    <w:p w:rsidR="00EB2D55" w:rsidRPr="00EB2D55" w:rsidRDefault="00EB2D55" w:rsidP="00EB2D55">
      <w:pPr>
        <w:tabs>
          <w:tab w:val="left" w:pos="9356"/>
        </w:tabs>
        <w:jc w:val="both"/>
        <w:rPr>
          <w:color w:val="000000"/>
          <w:sz w:val="22"/>
          <w:szCs w:val="22"/>
        </w:rPr>
      </w:pPr>
      <w:r w:rsidRPr="00EB2D55">
        <w:rPr>
          <w:iCs/>
          <w:color w:val="000000"/>
        </w:rPr>
        <w:t xml:space="preserve">            </w:t>
      </w:r>
      <w:r>
        <w:rPr>
          <w:iCs/>
          <w:color w:val="000000"/>
        </w:rPr>
        <w:t>5.</w:t>
      </w:r>
      <w:r w:rsidRPr="00EB2D55">
        <w:rPr>
          <w:iCs/>
          <w:color w:val="000000"/>
        </w:rPr>
        <w:t>Срок оплаты по итогам аукциона – единовременное внесение всей суммы стоимости имущества и земельного участка в течение 30 календарных дней с даты подписания договора купли-продажи по реквизитам, указанным в договоре купли-продажи.</w:t>
      </w:r>
      <w:r w:rsidRPr="00EB2D55">
        <w:rPr>
          <w:color w:val="000000"/>
          <w:sz w:val="22"/>
          <w:szCs w:val="22"/>
        </w:rPr>
        <w:t xml:space="preserve"> </w:t>
      </w:r>
    </w:p>
    <w:p w:rsidR="00C8105E" w:rsidRPr="00C8105E" w:rsidRDefault="00EB2D55" w:rsidP="00C8105E">
      <w:pPr>
        <w:ind w:firstLine="708"/>
        <w:jc w:val="both"/>
        <w:rPr>
          <w:iCs/>
          <w:color w:val="000000"/>
        </w:rPr>
      </w:pPr>
      <w:r>
        <w:rPr>
          <w:iCs/>
          <w:color w:val="000000"/>
        </w:rPr>
        <w:t>6</w:t>
      </w:r>
      <w:r w:rsidR="00C8105E" w:rsidRPr="00C8105E">
        <w:rPr>
          <w:iCs/>
          <w:color w:val="000000"/>
        </w:rPr>
        <w:t>. Начальнику отдела земельно-имущественных отношений Комитета по управлению муниципальным имуществом Усть-Кутского муниципального образования (Рудых Л.М.) :</w:t>
      </w:r>
    </w:p>
    <w:p w:rsidR="00C8105E" w:rsidRPr="00C8105E" w:rsidRDefault="00C8105E" w:rsidP="00C8105E">
      <w:pPr>
        <w:tabs>
          <w:tab w:val="left" w:pos="-142"/>
        </w:tabs>
        <w:jc w:val="both"/>
      </w:pPr>
      <w:r w:rsidRPr="00C8105E">
        <w:rPr>
          <w:iCs/>
          <w:color w:val="000000"/>
        </w:rPr>
        <w:tab/>
        <w:t xml:space="preserve">- обеспечить размещение настоящего распоряжения в течение десяти дней со дня его подписания и информационного сообщения о торгах на официальном сайте Российской Федерации для размещения информации о проведении торгов </w:t>
      </w:r>
      <w:r w:rsidRPr="00C8105E">
        <w:rPr>
          <w:iCs/>
          <w:color w:val="000000"/>
          <w:lang w:val="en-US"/>
        </w:rPr>
        <w:t>www</w:t>
      </w:r>
      <w:r w:rsidRPr="00C8105E">
        <w:rPr>
          <w:iCs/>
          <w:color w:val="000000"/>
        </w:rPr>
        <w:t xml:space="preserve"> </w:t>
      </w:r>
      <w:r w:rsidRPr="00C8105E">
        <w:rPr>
          <w:iCs/>
          <w:color w:val="000000"/>
          <w:lang w:val="en-US"/>
        </w:rPr>
        <w:t>torgi</w:t>
      </w:r>
      <w:r w:rsidRPr="00C8105E">
        <w:rPr>
          <w:iCs/>
          <w:color w:val="000000"/>
        </w:rPr>
        <w:t>.</w:t>
      </w:r>
      <w:r w:rsidRPr="00C8105E">
        <w:rPr>
          <w:iCs/>
          <w:color w:val="000000"/>
          <w:lang w:val="en-US"/>
        </w:rPr>
        <w:t>gov</w:t>
      </w:r>
      <w:r w:rsidRPr="00C8105E">
        <w:rPr>
          <w:iCs/>
          <w:color w:val="000000"/>
        </w:rPr>
        <w:t>.</w:t>
      </w:r>
      <w:r w:rsidRPr="00C8105E">
        <w:rPr>
          <w:iCs/>
          <w:color w:val="000000"/>
          <w:lang w:val="en-US"/>
        </w:rPr>
        <w:t>ru</w:t>
      </w:r>
      <w:r w:rsidRPr="00C8105E">
        <w:rPr>
          <w:iCs/>
          <w:color w:val="000000"/>
        </w:rPr>
        <w:t xml:space="preserve">, </w:t>
      </w:r>
      <w:r w:rsidRPr="00C8105E">
        <w:t>официальном сайте Администрации Усть-Кутского муниципального образования</w:t>
      </w:r>
      <w:r>
        <w:t>;</w:t>
      </w:r>
    </w:p>
    <w:p w:rsidR="00C8105E" w:rsidRPr="00C8105E" w:rsidRDefault="00C8105E" w:rsidP="00C8105E">
      <w:pPr>
        <w:tabs>
          <w:tab w:val="left" w:pos="-142"/>
        </w:tabs>
        <w:jc w:val="both"/>
        <w:rPr>
          <w:iCs/>
          <w:color w:val="000000"/>
        </w:rPr>
      </w:pPr>
      <w:r>
        <w:rPr>
          <w:iCs/>
          <w:color w:val="000000"/>
        </w:rPr>
        <w:tab/>
      </w:r>
      <w:r w:rsidRPr="00C8105E">
        <w:rPr>
          <w:iCs/>
          <w:color w:val="000000"/>
        </w:rPr>
        <w:t>- осуществить продажу муниципального имущества в соответствии с настоящим распоряжением в установленном законодательством порядке</w:t>
      </w:r>
      <w:r>
        <w:rPr>
          <w:iCs/>
          <w:color w:val="000000"/>
        </w:rPr>
        <w:t>.</w:t>
      </w:r>
    </w:p>
    <w:p w:rsidR="00553FBE" w:rsidRDefault="00553FBE" w:rsidP="00553FBE">
      <w:pPr>
        <w:tabs>
          <w:tab w:val="num" w:pos="142"/>
        </w:tabs>
        <w:jc w:val="both"/>
      </w:pPr>
    </w:p>
    <w:p w:rsidR="003241F1" w:rsidRPr="00A10856" w:rsidRDefault="003241F1" w:rsidP="003241F1">
      <w:pPr>
        <w:ind w:right="-5"/>
        <w:jc w:val="both"/>
      </w:pPr>
    </w:p>
    <w:p w:rsidR="003241F1" w:rsidRPr="00A10856" w:rsidRDefault="003241F1" w:rsidP="003241F1">
      <w:pPr>
        <w:ind w:right="-5"/>
        <w:jc w:val="both"/>
      </w:pPr>
    </w:p>
    <w:p w:rsidR="003241F1" w:rsidRPr="00A10856" w:rsidRDefault="003241F1" w:rsidP="003241F1">
      <w:pPr>
        <w:ind w:right="-5"/>
        <w:jc w:val="both"/>
      </w:pPr>
      <w:r w:rsidRPr="00A10856">
        <w:t xml:space="preserve">Председатель Комитета по управлению </w:t>
      </w:r>
    </w:p>
    <w:p w:rsidR="003241F1" w:rsidRPr="00A10856" w:rsidRDefault="003241F1" w:rsidP="003241F1">
      <w:pPr>
        <w:ind w:right="-5"/>
        <w:jc w:val="both"/>
      </w:pPr>
      <w:r w:rsidRPr="00A10856">
        <w:t>муниципальным имуществом Усть-Кутского</w:t>
      </w:r>
    </w:p>
    <w:p w:rsidR="003241F1" w:rsidRPr="00A10856" w:rsidRDefault="003241F1" w:rsidP="003241F1">
      <w:pPr>
        <w:ind w:right="-5"/>
        <w:jc w:val="both"/>
      </w:pPr>
      <w:r w:rsidRPr="00A10856">
        <w:t>муниципального образования                                                                               А.Ю.Шалагин</w:t>
      </w:r>
    </w:p>
    <w:p w:rsidR="003241F1" w:rsidRPr="00A10856" w:rsidRDefault="003241F1" w:rsidP="003241F1">
      <w:pPr>
        <w:ind w:right="-5"/>
        <w:jc w:val="both"/>
        <w:rPr>
          <w:sz w:val="22"/>
          <w:szCs w:val="22"/>
        </w:rPr>
      </w:pPr>
    </w:p>
    <w:p w:rsidR="003241F1" w:rsidRPr="00A10856" w:rsidRDefault="003241F1" w:rsidP="003241F1">
      <w:pPr>
        <w:ind w:right="-5"/>
        <w:jc w:val="both"/>
        <w:rPr>
          <w:sz w:val="22"/>
          <w:szCs w:val="22"/>
        </w:rPr>
      </w:pPr>
    </w:p>
    <w:p w:rsidR="003241F1" w:rsidRPr="00A10856" w:rsidRDefault="003241F1" w:rsidP="003241F1">
      <w:pPr>
        <w:ind w:right="-5"/>
        <w:jc w:val="both"/>
        <w:rPr>
          <w:sz w:val="22"/>
          <w:szCs w:val="22"/>
        </w:rPr>
      </w:pPr>
    </w:p>
    <w:p w:rsidR="003241F1" w:rsidRPr="00A10856" w:rsidRDefault="003241F1" w:rsidP="003241F1">
      <w:pPr>
        <w:ind w:right="-5"/>
        <w:jc w:val="both"/>
        <w:rPr>
          <w:sz w:val="22"/>
          <w:szCs w:val="22"/>
        </w:rPr>
      </w:pPr>
    </w:p>
    <w:p w:rsidR="00513B8D" w:rsidRPr="00513B8D" w:rsidRDefault="003241F1" w:rsidP="00513B8D">
      <w:pPr>
        <w:ind w:right="-5"/>
        <w:jc w:val="both"/>
      </w:pPr>
      <w:r w:rsidRPr="00A10856">
        <w:rPr>
          <w:sz w:val="22"/>
          <w:szCs w:val="22"/>
        </w:rPr>
        <w:t>исп. Рудых Л.М.</w:t>
      </w:r>
      <w:bookmarkStart w:id="0" w:name="_GoBack"/>
      <w:bookmarkEnd w:id="0"/>
    </w:p>
    <w:sectPr w:rsidR="00513B8D" w:rsidRPr="0051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516BE"/>
    <w:multiLevelType w:val="hybridMultilevel"/>
    <w:tmpl w:val="0810A546"/>
    <w:lvl w:ilvl="0" w:tplc="7AD007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008129A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B34C4B"/>
    <w:multiLevelType w:val="hybridMultilevel"/>
    <w:tmpl w:val="00B0A5D6"/>
    <w:lvl w:ilvl="0" w:tplc="091005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763B58"/>
    <w:multiLevelType w:val="hybridMultilevel"/>
    <w:tmpl w:val="F670D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896"/>
    <w:rsid w:val="00004CCC"/>
    <w:rsid w:val="00076ADC"/>
    <w:rsid w:val="000A25DB"/>
    <w:rsid w:val="000C62F6"/>
    <w:rsid w:val="000C708C"/>
    <w:rsid w:val="000D2FAC"/>
    <w:rsid w:val="00100BD4"/>
    <w:rsid w:val="001A4D44"/>
    <w:rsid w:val="001D22DD"/>
    <w:rsid w:val="00203CCA"/>
    <w:rsid w:val="002040A3"/>
    <w:rsid w:val="002B244E"/>
    <w:rsid w:val="002C6C2C"/>
    <w:rsid w:val="003241F1"/>
    <w:rsid w:val="0033422F"/>
    <w:rsid w:val="00355220"/>
    <w:rsid w:val="0036163D"/>
    <w:rsid w:val="00363AA4"/>
    <w:rsid w:val="003C6996"/>
    <w:rsid w:val="00493198"/>
    <w:rsid w:val="004D62F6"/>
    <w:rsid w:val="004E144C"/>
    <w:rsid w:val="004E1FBB"/>
    <w:rsid w:val="005058F8"/>
    <w:rsid w:val="00513B8D"/>
    <w:rsid w:val="00553FBE"/>
    <w:rsid w:val="005721D2"/>
    <w:rsid w:val="00574C78"/>
    <w:rsid w:val="0058531A"/>
    <w:rsid w:val="0061692F"/>
    <w:rsid w:val="00634379"/>
    <w:rsid w:val="0069779F"/>
    <w:rsid w:val="007629B9"/>
    <w:rsid w:val="007F7D02"/>
    <w:rsid w:val="00844FC3"/>
    <w:rsid w:val="0088544B"/>
    <w:rsid w:val="00894896"/>
    <w:rsid w:val="008B22E3"/>
    <w:rsid w:val="008C26CD"/>
    <w:rsid w:val="008C7193"/>
    <w:rsid w:val="0091250D"/>
    <w:rsid w:val="00946B60"/>
    <w:rsid w:val="009A3433"/>
    <w:rsid w:val="009B2AA3"/>
    <w:rsid w:val="009B2DCE"/>
    <w:rsid w:val="009F0B5E"/>
    <w:rsid w:val="00A10856"/>
    <w:rsid w:val="00A625CD"/>
    <w:rsid w:val="00B04837"/>
    <w:rsid w:val="00B17921"/>
    <w:rsid w:val="00B655DE"/>
    <w:rsid w:val="00B7465D"/>
    <w:rsid w:val="00C22AF8"/>
    <w:rsid w:val="00C8105E"/>
    <w:rsid w:val="00D832B2"/>
    <w:rsid w:val="00E75D6C"/>
    <w:rsid w:val="00EB2D55"/>
    <w:rsid w:val="00F24FB1"/>
    <w:rsid w:val="00FA3FBA"/>
    <w:rsid w:val="00FE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E14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14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E144C"/>
    <w:pPr>
      <w:ind w:left="720"/>
      <w:contextualSpacing/>
    </w:pPr>
  </w:style>
  <w:style w:type="character" w:styleId="a4">
    <w:name w:val="Hyperlink"/>
    <w:rsid w:val="00C8105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5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5D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E14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144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4E144C"/>
    <w:pPr>
      <w:ind w:left="720"/>
      <w:contextualSpacing/>
    </w:pPr>
  </w:style>
  <w:style w:type="character" w:styleId="a4">
    <w:name w:val="Hyperlink"/>
    <w:rsid w:val="00C8105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A25D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5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0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Рудых</dc:creator>
  <cp:keywords/>
  <dc:description/>
  <cp:lastModifiedBy>Рудых</cp:lastModifiedBy>
  <cp:revision>37</cp:revision>
  <cp:lastPrinted>2025-03-19T06:46:00Z</cp:lastPrinted>
  <dcterms:created xsi:type="dcterms:W3CDTF">2021-02-25T07:40:00Z</dcterms:created>
  <dcterms:modified xsi:type="dcterms:W3CDTF">2025-03-19T06:47:00Z</dcterms:modified>
</cp:coreProperties>
</file>