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C5" w:rsidRDefault="00D4344E" w:rsidP="00A033C5">
      <w:pPr>
        <w:pStyle w:val="a3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 7</w:t>
      </w:r>
      <w:bookmarkStart w:id="0" w:name="_GoBack"/>
      <w:bookmarkEnd w:id="0"/>
      <w:r w:rsidR="00A033C5">
        <w:rPr>
          <w:rFonts w:ascii="Arial" w:hAnsi="Arial" w:cs="Arial"/>
        </w:rPr>
        <w:t xml:space="preserve"> </w:t>
      </w:r>
    </w:p>
    <w:p w:rsidR="00A033C5" w:rsidRDefault="00A033C5" w:rsidP="00A033C5">
      <w:pPr>
        <w:pStyle w:val="a3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Думы УКМО</w:t>
      </w:r>
    </w:p>
    <w:p w:rsidR="00A033C5" w:rsidRDefault="00A033C5" w:rsidP="00A033C5">
      <w:pPr>
        <w:pStyle w:val="a3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№_______ от______________________г.</w:t>
      </w:r>
    </w:p>
    <w:p w:rsidR="00A033C5" w:rsidRDefault="00A033C5" w:rsidP="00A033C5">
      <w:pPr>
        <w:shd w:val="clear" w:color="auto" w:fill="FFFFFF" w:themeFill="background1"/>
        <w:spacing w:after="0" w:line="276" w:lineRule="auto"/>
        <w:ind w:firstLine="709"/>
        <w:jc w:val="right"/>
        <w:rPr>
          <w:rFonts w:ascii="Arial" w:hAnsi="Arial" w:cs="Arial"/>
          <w:b/>
          <w:i/>
          <w:sz w:val="24"/>
          <w:szCs w:val="24"/>
        </w:rPr>
      </w:pPr>
    </w:p>
    <w:p w:rsidR="00A033C5" w:rsidRPr="00733FF6" w:rsidRDefault="00A033C5" w:rsidP="00A033C5">
      <w:pPr>
        <w:shd w:val="clear" w:color="auto" w:fill="FFFFFF" w:themeFill="background1"/>
        <w:spacing w:after="0" w:line="276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733FF6">
        <w:rPr>
          <w:rFonts w:ascii="Arial" w:hAnsi="Arial" w:cs="Arial"/>
          <w:b/>
          <w:i/>
          <w:sz w:val="24"/>
          <w:szCs w:val="24"/>
        </w:rPr>
        <w:t>2.2. Этапы реализации Стратегии</w:t>
      </w:r>
    </w:p>
    <w:p w:rsidR="00A033C5" w:rsidRPr="00733FF6" w:rsidRDefault="00A033C5" w:rsidP="00A033C5">
      <w:pPr>
        <w:shd w:val="clear" w:color="auto" w:fill="FFFFFF" w:themeFill="background1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033C5" w:rsidRPr="00733FF6" w:rsidRDefault="00A033C5" w:rsidP="00A033C5">
      <w:pPr>
        <w:shd w:val="clear" w:color="auto" w:fill="FFFFFF" w:themeFill="background1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3FF6">
        <w:rPr>
          <w:rFonts w:ascii="Arial" w:hAnsi="Arial" w:cs="Arial"/>
          <w:sz w:val="24"/>
          <w:szCs w:val="24"/>
        </w:rPr>
        <w:t>Стратегия социально-экономического развития УКМО</w:t>
      </w:r>
      <w:r>
        <w:rPr>
          <w:rFonts w:ascii="Arial" w:hAnsi="Arial" w:cs="Arial"/>
          <w:sz w:val="24"/>
          <w:szCs w:val="24"/>
        </w:rPr>
        <w:t xml:space="preserve"> разработана на период до 2036</w:t>
      </w:r>
      <w:r w:rsidRPr="00733FF6">
        <w:rPr>
          <w:rFonts w:ascii="Arial" w:hAnsi="Arial" w:cs="Arial"/>
          <w:sz w:val="24"/>
          <w:szCs w:val="24"/>
        </w:rPr>
        <w:t xml:space="preserve"> года. Для эффективного достижения поставленных социально-экономических целей и задач Стратегия реализуется поэтапно.</w:t>
      </w:r>
    </w:p>
    <w:p w:rsidR="00A033C5" w:rsidRPr="00733FF6" w:rsidRDefault="00A033C5" w:rsidP="00A033C5">
      <w:pPr>
        <w:shd w:val="clear" w:color="auto" w:fill="FFFFFF" w:themeFill="background1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3FF6">
        <w:rPr>
          <w:rFonts w:ascii="Arial" w:hAnsi="Arial" w:cs="Arial"/>
          <w:b/>
          <w:sz w:val="24"/>
          <w:szCs w:val="24"/>
        </w:rPr>
        <w:t>Первый этап</w:t>
      </w:r>
      <w:r w:rsidR="00525A37">
        <w:rPr>
          <w:rFonts w:ascii="Arial" w:hAnsi="Arial" w:cs="Arial"/>
          <w:sz w:val="24"/>
          <w:szCs w:val="24"/>
        </w:rPr>
        <w:t xml:space="preserve"> реализации Стратегии (2021-2025</w:t>
      </w:r>
      <w:r w:rsidRPr="00733FF6">
        <w:rPr>
          <w:rFonts w:ascii="Arial" w:hAnsi="Arial" w:cs="Arial"/>
          <w:sz w:val="24"/>
          <w:szCs w:val="24"/>
        </w:rPr>
        <w:t xml:space="preserve"> годы) будет направлен на разработку основных инструментов и м</w:t>
      </w:r>
      <w:r w:rsidR="006E27D9">
        <w:rPr>
          <w:rFonts w:ascii="Arial" w:hAnsi="Arial" w:cs="Arial"/>
          <w:sz w:val="24"/>
          <w:szCs w:val="24"/>
        </w:rPr>
        <w:t>еханизмов реализации настоящей С</w:t>
      </w:r>
      <w:r w:rsidRPr="00733FF6">
        <w:rPr>
          <w:rFonts w:ascii="Arial" w:hAnsi="Arial" w:cs="Arial"/>
          <w:sz w:val="24"/>
          <w:szCs w:val="24"/>
        </w:rPr>
        <w:t>тратегии, а также на сохранение темпов экономического роста п</w:t>
      </w:r>
      <w:r w:rsidR="006E27D9">
        <w:rPr>
          <w:rFonts w:ascii="Arial" w:hAnsi="Arial" w:cs="Arial"/>
          <w:sz w:val="24"/>
          <w:szCs w:val="24"/>
        </w:rPr>
        <w:t xml:space="preserve">оследних лет и закрепление </w:t>
      </w:r>
      <w:r w:rsidRPr="00733FF6">
        <w:rPr>
          <w:rFonts w:ascii="Arial" w:hAnsi="Arial" w:cs="Arial"/>
          <w:sz w:val="24"/>
          <w:szCs w:val="24"/>
        </w:rPr>
        <w:t>э</w:t>
      </w:r>
      <w:r w:rsidR="00525A37">
        <w:rPr>
          <w:rFonts w:ascii="Arial" w:hAnsi="Arial" w:cs="Arial"/>
          <w:sz w:val="24"/>
          <w:szCs w:val="24"/>
        </w:rPr>
        <w:t>кономической стабильности к 2025</w:t>
      </w:r>
      <w:r w:rsidRPr="00733FF6">
        <w:rPr>
          <w:rFonts w:ascii="Arial" w:hAnsi="Arial" w:cs="Arial"/>
          <w:sz w:val="24"/>
          <w:szCs w:val="24"/>
        </w:rPr>
        <w:t xml:space="preserve"> году. </w:t>
      </w:r>
    </w:p>
    <w:p w:rsidR="00031D7B" w:rsidRDefault="00A033C5" w:rsidP="006E27D9">
      <w:pPr>
        <w:shd w:val="clear" w:color="auto" w:fill="FFFFFF" w:themeFill="background1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33FF6">
        <w:rPr>
          <w:rFonts w:ascii="Arial" w:hAnsi="Arial" w:cs="Arial"/>
          <w:b/>
          <w:sz w:val="24"/>
          <w:szCs w:val="24"/>
        </w:rPr>
        <w:t>Последующие этапы</w:t>
      </w:r>
      <w:r w:rsidR="00525A37">
        <w:rPr>
          <w:rFonts w:ascii="Arial" w:hAnsi="Arial" w:cs="Arial"/>
          <w:sz w:val="24"/>
          <w:szCs w:val="24"/>
        </w:rPr>
        <w:t xml:space="preserve"> реализации Стратегии (2026-2030 годы и 2031-2036</w:t>
      </w:r>
      <w:r w:rsidRPr="00733FF6">
        <w:rPr>
          <w:rFonts w:ascii="Arial" w:hAnsi="Arial" w:cs="Arial"/>
          <w:sz w:val="24"/>
          <w:szCs w:val="24"/>
        </w:rPr>
        <w:t xml:space="preserve"> годы) будут направлены на формирование условий для закрепления положительных тенденций в развитии У</w:t>
      </w:r>
      <w:r w:rsidR="00525A37">
        <w:rPr>
          <w:rFonts w:ascii="Arial" w:hAnsi="Arial" w:cs="Arial"/>
          <w:sz w:val="24"/>
          <w:szCs w:val="24"/>
        </w:rPr>
        <w:t>КМО на перспективу до 2036</w:t>
      </w:r>
      <w:r w:rsidRPr="00733FF6">
        <w:rPr>
          <w:rFonts w:ascii="Arial" w:hAnsi="Arial" w:cs="Arial"/>
          <w:sz w:val="24"/>
          <w:szCs w:val="24"/>
        </w:rPr>
        <w:t xml:space="preserve"> года и обеспечение</w:t>
      </w:r>
      <w:r w:rsidR="006E27D9">
        <w:rPr>
          <w:rFonts w:ascii="Arial" w:hAnsi="Arial" w:cs="Arial"/>
          <w:sz w:val="24"/>
          <w:szCs w:val="24"/>
        </w:rPr>
        <w:t xml:space="preserve"> социально-экономического роста, в т.ч. за счет реализации</w:t>
      </w:r>
      <w:r w:rsidR="001A054F">
        <w:rPr>
          <w:rFonts w:ascii="Arial" w:hAnsi="Arial" w:cs="Arial"/>
          <w:sz w:val="24"/>
          <w:szCs w:val="24"/>
        </w:rPr>
        <w:t xml:space="preserve"> </w:t>
      </w:r>
      <w:r w:rsidR="006E27D9">
        <w:rPr>
          <w:rFonts w:ascii="Arial" w:hAnsi="Arial" w:cs="Arial"/>
          <w:sz w:val="24"/>
          <w:szCs w:val="24"/>
        </w:rPr>
        <w:t>сформированных</w:t>
      </w:r>
      <w:r w:rsidR="00AF6DA9">
        <w:rPr>
          <w:rFonts w:ascii="Arial" w:hAnsi="Arial" w:cs="Arial"/>
          <w:sz w:val="24"/>
          <w:szCs w:val="24"/>
        </w:rPr>
        <w:t xml:space="preserve"> доходн</w:t>
      </w:r>
      <w:r w:rsidR="006E27D9">
        <w:rPr>
          <w:rFonts w:ascii="Arial" w:hAnsi="Arial" w:cs="Arial"/>
          <w:sz w:val="24"/>
          <w:szCs w:val="24"/>
        </w:rPr>
        <w:t>ых и расходных</w:t>
      </w:r>
      <w:r w:rsidR="00AF6DA9">
        <w:rPr>
          <w:rFonts w:ascii="Arial" w:hAnsi="Arial" w:cs="Arial"/>
          <w:sz w:val="24"/>
          <w:szCs w:val="24"/>
        </w:rPr>
        <w:t xml:space="preserve"> </w:t>
      </w:r>
      <w:r w:rsidR="00031D7B">
        <w:rPr>
          <w:rFonts w:ascii="Arial" w:hAnsi="Arial" w:cs="Arial"/>
          <w:sz w:val="24"/>
          <w:szCs w:val="24"/>
        </w:rPr>
        <w:t>(</w:t>
      </w:r>
      <w:r w:rsidR="006E27D9">
        <w:rPr>
          <w:rFonts w:ascii="Arial" w:hAnsi="Arial" w:cs="Arial"/>
          <w:sz w:val="24"/>
          <w:szCs w:val="24"/>
        </w:rPr>
        <w:t>инвестиционных</w:t>
      </w:r>
      <w:r w:rsidR="00031D7B">
        <w:rPr>
          <w:rFonts w:ascii="Arial" w:hAnsi="Arial" w:cs="Arial"/>
          <w:sz w:val="24"/>
          <w:szCs w:val="24"/>
        </w:rPr>
        <w:t xml:space="preserve">) </w:t>
      </w:r>
      <w:r w:rsidR="006E27D9">
        <w:rPr>
          <w:rFonts w:ascii="Arial" w:hAnsi="Arial" w:cs="Arial"/>
          <w:sz w:val="24"/>
          <w:szCs w:val="24"/>
        </w:rPr>
        <w:t>проектов</w:t>
      </w:r>
      <w:r w:rsidR="00AF6DA9">
        <w:rPr>
          <w:rFonts w:ascii="Arial" w:hAnsi="Arial" w:cs="Arial"/>
          <w:sz w:val="24"/>
          <w:szCs w:val="24"/>
        </w:rPr>
        <w:t xml:space="preserve"> Мастер-плана</w:t>
      </w:r>
      <w:r w:rsidR="006E27D9">
        <w:rPr>
          <w:rFonts w:ascii="Arial" w:hAnsi="Arial" w:cs="Arial"/>
          <w:sz w:val="24"/>
          <w:szCs w:val="24"/>
        </w:rPr>
        <w:t>. Реализация которых</w:t>
      </w:r>
      <w:r w:rsidR="00031D7B">
        <w:rPr>
          <w:rFonts w:ascii="Arial" w:hAnsi="Arial" w:cs="Arial"/>
          <w:sz w:val="24"/>
          <w:szCs w:val="24"/>
        </w:rPr>
        <w:t xml:space="preserve"> предполагается по двум</w:t>
      </w:r>
      <w:r w:rsidR="00AF6DA9">
        <w:rPr>
          <w:rFonts w:ascii="Arial" w:hAnsi="Arial" w:cs="Arial"/>
          <w:sz w:val="24"/>
          <w:szCs w:val="24"/>
        </w:rPr>
        <w:t xml:space="preserve"> основным сценария</w:t>
      </w:r>
      <w:r w:rsidR="006E27D9">
        <w:rPr>
          <w:rFonts w:ascii="Arial" w:hAnsi="Arial" w:cs="Arial"/>
          <w:sz w:val="24"/>
          <w:szCs w:val="24"/>
        </w:rPr>
        <w:t xml:space="preserve">м </w:t>
      </w:r>
      <w:r w:rsidRPr="00733FF6">
        <w:rPr>
          <w:rFonts w:ascii="Arial" w:hAnsi="Arial" w:cs="Arial"/>
          <w:sz w:val="24"/>
          <w:szCs w:val="24"/>
        </w:rPr>
        <w:t>развития УКМО</w:t>
      </w:r>
      <w:r w:rsidR="00AF6DA9">
        <w:rPr>
          <w:rFonts w:ascii="Arial" w:hAnsi="Arial" w:cs="Arial"/>
          <w:sz w:val="24"/>
          <w:szCs w:val="24"/>
        </w:rPr>
        <w:t xml:space="preserve">: </w:t>
      </w:r>
      <w:r w:rsidR="00031D7B">
        <w:rPr>
          <w:rFonts w:ascii="Arial" w:hAnsi="Arial" w:cs="Arial"/>
          <w:sz w:val="24"/>
          <w:szCs w:val="24"/>
        </w:rPr>
        <w:t>базовому и стратегическому.</w:t>
      </w:r>
      <w:r w:rsidRPr="00733FF6">
        <w:rPr>
          <w:rFonts w:ascii="Arial" w:hAnsi="Arial" w:cs="Arial"/>
          <w:sz w:val="24"/>
          <w:szCs w:val="24"/>
        </w:rPr>
        <w:t xml:space="preserve"> </w:t>
      </w:r>
    </w:p>
    <w:p w:rsidR="00A033C5" w:rsidRPr="00F008CC" w:rsidRDefault="00F008CC" w:rsidP="00A033C5">
      <w:pPr>
        <w:shd w:val="clear" w:color="auto" w:fill="FFFFFF" w:themeFill="background1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реализации всех предусмотренных проектов в Мастер-плане,</w:t>
      </w:r>
      <w:r w:rsidR="006E27D9">
        <w:rPr>
          <w:rFonts w:ascii="Arial" w:hAnsi="Arial" w:cs="Arial"/>
          <w:sz w:val="24"/>
          <w:szCs w:val="24"/>
        </w:rPr>
        <w:t xml:space="preserve"> как и в Стратегии,</w:t>
      </w:r>
      <w:r>
        <w:rPr>
          <w:rFonts w:ascii="Arial" w:hAnsi="Arial" w:cs="Arial"/>
          <w:sz w:val="24"/>
          <w:szCs w:val="24"/>
        </w:rPr>
        <w:t xml:space="preserve"> необходимо эффективное использование</w:t>
      </w:r>
      <w:r w:rsidR="00F77FDD" w:rsidRPr="00F008CC">
        <w:rPr>
          <w:rFonts w:ascii="Arial" w:hAnsi="Arial" w:cs="Arial"/>
          <w:sz w:val="24"/>
          <w:szCs w:val="24"/>
        </w:rPr>
        <w:t xml:space="preserve"> </w:t>
      </w:r>
      <w:r w:rsidR="006E7F6F" w:rsidRPr="00F008CC">
        <w:rPr>
          <w:rFonts w:ascii="Arial" w:hAnsi="Arial" w:cs="Arial"/>
          <w:sz w:val="24"/>
          <w:szCs w:val="24"/>
        </w:rPr>
        <w:t xml:space="preserve">стратегических </w:t>
      </w:r>
      <w:r w:rsidR="00F77FDD" w:rsidRPr="00F008CC">
        <w:rPr>
          <w:rFonts w:ascii="Arial" w:hAnsi="Arial" w:cs="Arial"/>
          <w:sz w:val="24"/>
          <w:szCs w:val="24"/>
        </w:rPr>
        <w:t>ресурсов, инструментов и механизмов</w:t>
      </w:r>
      <w:r w:rsidR="006E7F6F" w:rsidRPr="00F008CC">
        <w:rPr>
          <w:rFonts w:ascii="Arial" w:hAnsi="Arial" w:cs="Arial"/>
          <w:sz w:val="24"/>
          <w:szCs w:val="24"/>
        </w:rPr>
        <w:t xml:space="preserve">, </w:t>
      </w:r>
      <w:r w:rsidR="00A60244">
        <w:rPr>
          <w:rFonts w:ascii="Arial" w:hAnsi="Arial" w:cs="Arial"/>
          <w:sz w:val="24"/>
          <w:szCs w:val="24"/>
        </w:rPr>
        <w:t>включая создание условий</w:t>
      </w:r>
      <w:r w:rsidRPr="00F008CC">
        <w:rPr>
          <w:rFonts w:ascii="Arial" w:hAnsi="Arial" w:cs="Arial"/>
          <w:sz w:val="24"/>
          <w:szCs w:val="24"/>
        </w:rPr>
        <w:t xml:space="preserve"> для активного роста </w:t>
      </w:r>
      <w:r w:rsidR="00A60244">
        <w:rPr>
          <w:rFonts w:ascii="Arial" w:hAnsi="Arial" w:cs="Arial"/>
          <w:sz w:val="24"/>
          <w:szCs w:val="24"/>
        </w:rPr>
        <w:t xml:space="preserve">производственных </w:t>
      </w:r>
      <w:r w:rsidR="006E27D9">
        <w:rPr>
          <w:rFonts w:ascii="Arial" w:hAnsi="Arial" w:cs="Arial"/>
          <w:sz w:val="24"/>
          <w:szCs w:val="24"/>
        </w:rPr>
        <w:t xml:space="preserve">отраслей и </w:t>
      </w:r>
      <w:r w:rsidRPr="00F008CC">
        <w:rPr>
          <w:rFonts w:ascii="Arial" w:hAnsi="Arial" w:cs="Arial"/>
          <w:sz w:val="24"/>
          <w:szCs w:val="24"/>
        </w:rPr>
        <w:t>диверсификации внутренней экономики</w:t>
      </w:r>
      <w:r w:rsidR="006E27D9">
        <w:rPr>
          <w:rFonts w:ascii="Arial" w:hAnsi="Arial" w:cs="Arial"/>
          <w:sz w:val="24"/>
          <w:szCs w:val="24"/>
        </w:rPr>
        <w:t xml:space="preserve"> УКМО.</w:t>
      </w:r>
    </w:p>
    <w:p w:rsidR="00707688" w:rsidRDefault="00707688" w:rsidP="00A033C5">
      <w:pPr>
        <w:shd w:val="clear" w:color="auto" w:fill="FFFFFF" w:themeFill="background1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A033C5" w:rsidRPr="00733FF6">
        <w:rPr>
          <w:rFonts w:ascii="Arial" w:hAnsi="Arial" w:cs="Arial"/>
          <w:sz w:val="24"/>
          <w:szCs w:val="24"/>
        </w:rPr>
        <w:t xml:space="preserve">ри формировании </w:t>
      </w:r>
      <w:r>
        <w:rPr>
          <w:rFonts w:ascii="Arial" w:hAnsi="Arial" w:cs="Arial"/>
          <w:sz w:val="24"/>
          <w:szCs w:val="24"/>
        </w:rPr>
        <w:t>итогового П</w:t>
      </w:r>
      <w:r w:rsidR="00A033C5" w:rsidRPr="00733FF6">
        <w:rPr>
          <w:rFonts w:ascii="Arial" w:hAnsi="Arial" w:cs="Arial"/>
          <w:sz w:val="24"/>
          <w:szCs w:val="24"/>
        </w:rPr>
        <w:t>лана мероприятий по реализации Стратегии и перечня целевых показателей Ст</w:t>
      </w:r>
      <w:r w:rsidR="00031D7B">
        <w:rPr>
          <w:rFonts w:ascii="Arial" w:hAnsi="Arial" w:cs="Arial"/>
          <w:sz w:val="24"/>
          <w:szCs w:val="24"/>
        </w:rPr>
        <w:t>ратегии</w:t>
      </w:r>
      <w:r>
        <w:rPr>
          <w:rFonts w:ascii="Arial" w:hAnsi="Arial" w:cs="Arial"/>
          <w:sz w:val="24"/>
          <w:szCs w:val="24"/>
        </w:rPr>
        <w:t xml:space="preserve"> до 2036 года</w:t>
      </w:r>
      <w:r w:rsidR="00031D7B">
        <w:rPr>
          <w:rFonts w:ascii="Arial" w:hAnsi="Arial" w:cs="Arial"/>
          <w:sz w:val="24"/>
          <w:szCs w:val="24"/>
        </w:rPr>
        <w:t>, учитываются:</w:t>
      </w:r>
      <w:r w:rsidR="00A033C5" w:rsidRPr="00733FF6">
        <w:rPr>
          <w:rFonts w:ascii="Arial" w:hAnsi="Arial" w:cs="Arial"/>
          <w:sz w:val="24"/>
          <w:szCs w:val="24"/>
        </w:rPr>
        <w:t xml:space="preserve"> </w:t>
      </w:r>
      <w:r w:rsidR="00031D7B">
        <w:rPr>
          <w:rFonts w:ascii="Arial" w:hAnsi="Arial" w:cs="Arial"/>
          <w:sz w:val="24"/>
          <w:szCs w:val="24"/>
        </w:rPr>
        <w:t>данные проекта мастер-плана УКМО, п</w:t>
      </w:r>
      <w:r w:rsidR="00A033C5" w:rsidRPr="00733FF6">
        <w:rPr>
          <w:rFonts w:ascii="Arial" w:hAnsi="Arial" w:cs="Arial"/>
          <w:sz w:val="24"/>
          <w:szCs w:val="24"/>
        </w:rPr>
        <w:t>рогноза социально-экономического развития УКМО на среднесрочный период, проекта бюджета УКМО, мероприятия дейс</w:t>
      </w:r>
      <w:r>
        <w:rPr>
          <w:rFonts w:ascii="Arial" w:hAnsi="Arial" w:cs="Arial"/>
          <w:sz w:val="24"/>
          <w:szCs w:val="24"/>
        </w:rPr>
        <w:t>твующих муниципальных программ и</w:t>
      </w:r>
      <w:r w:rsidR="006E27D9">
        <w:rPr>
          <w:rFonts w:ascii="Arial" w:hAnsi="Arial" w:cs="Arial"/>
          <w:sz w:val="24"/>
          <w:szCs w:val="24"/>
        </w:rPr>
        <w:t xml:space="preserve"> инвестиционные проекты</w:t>
      </w:r>
      <w:r w:rsidR="00031D7B">
        <w:rPr>
          <w:rFonts w:ascii="Arial" w:hAnsi="Arial" w:cs="Arial"/>
          <w:sz w:val="24"/>
          <w:szCs w:val="24"/>
        </w:rPr>
        <w:t xml:space="preserve">. </w:t>
      </w:r>
    </w:p>
    <w:p w:rsidR="00A033C5" w:rsidRPr="009D6778" w:rsidRDefault="006E27D9" w:rsidP="00A033C5">
      <w:pPr>
        <w:shd w:val="clear" w:color="auto" w:fill="FFFFFF" w:themeFill="background1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A033C5" w:rsidRPr="00733FF6">
        <w:rPr>
          <w:rFonts w:ascii="Arial" w:hAnsi="Arial" w:cs="Arial"/>
          <w:sz w:val="24"/>
          <w:szCs w:val="24"/>
        </w:rPr>
        <w:t xml:space="preserve"> соответствии с законодательство</w:t>
      </w:r>
      <w:r w:rsidR="006048B9">
        <w:rPr>
          <w:rFonts w:ascii="Arial" w:hAnsi="Arial" w:cs="Arial"/>
          <w:sz w:val="24"/>
          <w:szCs w:val="24"/>
        </w:rPr>
        <w:t>м Российской Федерации,</w:t>
      </w:r>
      <w:r w:rsidR="00A033C5" w:rsidRPr="00733FF6">
        <w:rPr>
          <w:rFonts w:ascii="Arial" w:hAnsi="Arial" w:cs="Arial"/>
          <w:sz w:val="24"/>
          <w:szCs w:val="24"/>
        </w:rPr>
        <w:t xml:space="preserve"> по</w:t>
      </w:r>
      <w:r w:rsidR="006048B9">
        <w:rPr>
          <w:rFonts w:ascii="Arial" w:hAnsi="Arial" w:cs="Arial"/>
          <w:sz w:val="24"/>
          <w:szCs w:val="24"/>
        </w:rPr>
        <w:t>казатели Стратегии могут</w:t>
      </w:r>
      <w:r w:rsidR="00A033C5" w:rsidRPr="00733FF6">
        <w:rPr>
          <w:rFonts w:ascii="Arial" w:hAnsi="Arial" w:cs="Arial"/>
          <w:sz w:val="24"/>
          <w:szCs w:val="24"/>
        </w:rPr>
        <w:t xml:space="preserve"> пересма</w:t>
      </w:r>
      <w:r w:rsidR="0081174B">
        <w:rPr>
          <w:rFonts w:ascii="Arial" w:hAnsi="Arial" w:cs="Arial"/>
          <w:sz w:val="24"/>
          <w:szCs w:val="24"/>
        </w:rPr>
        <w:t>триваться и уточняться</w:t>
      </w:r>
      <w:r w:rsidR="006048B9">
        <w:rPr>
          <w:rFonts w:ascii="Arial" w:hAnsi="Arial" w:cs="Arial"/>
          <w:sz w:val="24"/>
          <w:szCs w:val="24"/>
        </w:rPr>
        <w:t xml:space="preserve"> (актуализироваться)</w:t>
      </w:r>
      <w:r w:rsidR="0081174B">
        <w:rPr>
          <w:rFonts w:ascii="Arial" w:hAnsi="Arial" w:cs="Arial"/>
          <w:sz w:val="24"/>
          <w:szCs w:val="24"/>
        </w:rPr>
        <w:t>, при необходимости.</w:t>
      </w:r>
    </w:p>
    <w:p w:rsidR="00A033C5" w:rsidRDefault="00A033C5" w:rsidP="00A033C5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2D11BC" w:rsidRDefault="002D11BC"/>
    <w:sectPr w:rsidR="002D1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3C"/>
    <w:rsid w:val="00031D7B"/>
    <w:rsid w:val="001A054F"/>
    <w:rsid w:val="002D11BC"/>
    <w:rsid w:val="00473DF9"/>
    <w:rsid w:val="00525A37"/>
    <w:rsid w:val="006048B9"/>
    <w:rsid w:val="006E27D9"/>
    <w:rsid w:val="006E7F6F"/>
    <w:rsid w:val="00707688"/>
    <w:rsid w:val="0081174B"/>
    <w:rsid w:val="008A5B3C"/>
    <w:rsid w:val="00A033C5"/>
    <w:rsid w:val="00A60244"/>
    <w:rsid w:val="00AF6DA9"/>
    <w:rsid w:val="00D4344E"/>
    <w:rsid w:val="00F008CC"/>
    <w:rsid w:val="00F7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EB8C"/>
  <w15:chartTrackingRefBased/>
  <w15:docId w15:val="{1BD72D63-DFC9-438E-B6C4-065C7783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3C5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исячий отступ"/>
    <w:rsid w:val="00A033C5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Arial CYR" w:eastAsia="Times New Roman" w:hAnsi="Arial CYR" w:cs="Arial CY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Нина Анатольевна</dc:creator>
  <cp:keywords/>
  <dc:description/>
  <cp:lastModifiedBy>Ершова Нина Анатольевна</cp:lastModifiedBy>
  <cp:revision>13</cp:revision>
  <dcterms:created xsi:type="dcterms:W3CDTF">2024-10-28T07:53:00Z</dcterms:created>
  <dcterms:modified xsi:type="dcterms:W3CDTF">2024-11-02T04:50:00Z</dcterms:modified>
</cp:coreProperties>
</file>