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F0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0E">
        <w:rPr>
          <w:rFonts w:ascii="Times New Roman" w:hAnsi="Times New Roman" w:cs="Times New Roman"/>
          <w:b/>
          <w:sz w:val="24"/>
          <w:szCs w:val="24"/>
        </w:rPr>
        <w:t>УСТЬ-КУТСКОЕ МУНИЦИПАЛЬНОЕ ОБРАЗОВАНИЕ</w:t>
      </w: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0E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0E">
        <w:rPr>
          <w:rFonts w:ascii="Times New Roman" w:hAnsi="Times New Roman" w:cs="Times New Roman"/>
          <w:b/>
          <w:sz w:val="24"/>
          <w:szCs w:val="24"/>
        </w:rPr>
        <w:t>УСТЬ-КУТСКОГО МУНИЦИПАЛЬНОГО ОБРАЗОВАНИЯ</w:t>
      </w: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F0E">
        <w:rPr>
          <w:rFonts w:ascii="Times New Roman" w:hAnsi="Times New Roman" w:cs="Times New Roman"/>
          <w:b/>
          <w:sz w:val="24"/>
          <w:szCs w:val="24"/>
        </w:rPr>
        <w:t>8 СОЗЫВА</w:t>
      </w:r>
    </w:p>
    <w:p w:rsidR="00300F0E" w:rsidRPr="00300F0E" w:rsidRDefault="00300F0E" w:rsidP="00300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9D" w:rsidRPr="00E96700" w:rsidRDefault="00053A9D" w:rsidP="00053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9D" w:rsidRPr="00E96700" w:rsidRDefault="00053A9D" w:rsidP="00053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70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№   </w:t>
      </w:r>
      <w:r w:rsidR="00184F26">
        <w:rPr>
          <w:rFonts w:ascii="Times New Roman" w:hAnsi="Times New Roman" w:cs="Times New Roman"/>
          <w:sz w:val="24"/>
          <w:szCs w:val="24"/>
        </w:rPr>
        <w:t>120</w:t>
      </w:r>
      <w:r w:rsidRPr="00E96700">
        <w:rPr>
          <w:rFonts w:ascii="Times New Roman" w:hAnsi="Times New Roman" w:cs="Times New Roman"/>
          <w:sz w:val="24"/>
          <w:szCs w:val="24"/>
        </w:rPr>
        <w:t xml:space="preserve"> </w:t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</w:r>
      <w:r w:rsidRPr="00E96700">
        <w:rPr>
          <w:rFonts w:ascii="Times New Roman" w:hAnsi="Times New Roman" w:cs="Times New Roman"/>
          <w:sz w:val="24"/>
          <w:szCs w:val="24"/>
        </w:rPr>
        <w:tab/>
        <w:t>г. Усть-Кут</w:t>
      </w:r>
    </w:p>
    <w:p w:rsidR="00053A9D" w:rsidRPr="00E96700" w:rsidRDefault="00184F26" w:rsidP="0005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</w:t>
      </w:r>
      <w:r w:rsidR="00053A9D" w:rsidRPr="00E96700">
        <w:rPr>
          <w:rFonts w:ascii="Times New Roman" w:hAnsi="Times New Roman" w:cs="Times New Roman"/>
          <w:sz w:val="24"/>
          <w:szCs w:val="24"/>
        </w:rPr>
        <w:t>2022 г.</w:t>
      </w: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053A9D" w:rsidRPr="00E96700" w:rsidTr="00DC066A">
        <w:tc>
          <w:tcPr>
            <w:tcW w:w="5353" w:type="dxa"/>
            <w:shd w:val="clear" w:color="auto" w:fill="auto"/>
          </w:tcPr>
          <w:p w:rsidR="00053A9D" w:rsidRPr="00E96700" w:rsidRDefault="00053A9D" w:rsidP="00033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00">
              <w:rPr>
                <w:rFonts w:ascii="Times New Roman" w:hAnsi="Times New Roman" w:cs="Times New Roman"/>
                <w:sz w:val="24"/>
                <w:szCs w:val="24"/>
              </w:rPr>
              <w:t>Об утверждении общих требований к планированию расходов бюджета Усть-Кутского муниципального образования в целях реализации инициативных проектов</w:t>
            </w:r>
            <w:r w:rsidR="00592317" w:rsidRPr="00E96700">
              <w:rPr>
                <w:rFonts w:ascii="Times New Roman" w:hAnsi="Times New Roman" w:cs="Times New Roman"/>
                <w:sz w:val="24"/>
                <w:szCs w:val="24"/>
              </w:rPr>
              <w:t>, порядка расчета и возврата сумм инициативных платежей, подлежащих возврату лицам, осуществившим их перечисление в бюджет Усть-Кутского муниципального образования</w:t>
            </w:r>
          </w:p>
        </w:tc>
      </w:tr>
    </w:tbl>
    <w:p w:rsidR="00053A9D" w:rsidRPr="00E96700" w:rsidRDefault="00053A9D" w:rsidP="00053A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A9D" w:rsidRPr="00E96700" w:rsidRDefault="00053A9D" w:rsidP="00053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Руководствуясь статьями 26.1, 35, 56.1 Федерального закона от 06.10.2003 № 131-ФЗ «Об общих принципах организации местного самоуправления в Российской Федерации», Законом Иркутской области от 06.05.2022 № 33-ОЗ «Об отдельных вопросах реализации на территории Иркутской области инициативных проектов», </w:t>
      </w:r>
      <w:r w:rsidR="00E34892" w:rsidRPr="00E96700">
        <w:rPr>
          <w:rFonts w:ascii="Times New Roman" w:hAnsi="Times New Roman" w:cs="Times New Roman"/>
          <w:sz w:val="24"/>
          <w:szCs w:val="24"/>
        </w:rPr>
        <w:t xml:space="preserve">Приказом Минфина России от 15.12.2020 N 1101 «Об утверждении Методических рекомендаций по планированию расходов бюджетов субъектов Российской Федерации (местных бюджетов) в целях реализации инициативных проектов», </w:t>
      </w:r>
      <w:r w:rsidRPr="00E96700">
        <w:rPr>
          <w:rFonts w:ascii="Times New Roman" w:hAnsi="Times New Roman" w:cs="Times New Roman"/>
          <w:sz w:val="24"/>
          <w:szCs w:val="24"/>
        </w:rPr>
        <w:t>статьями 14.1, 23, 30, 49 Устава Усть-Кутского муниципального района Иркутской области,</w:t>
      </w: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6700">
        <w:rPr>
          <w:rFonts w:ascii="Times New Roman" w:hAnsi="Times New Roman" w:cs="Times New Roman"/>
          <w:b/>
          <w:color w:val="000000"/>
          <w:sz w:val="24"/>
          <w:szCs w:val="24"/>
        </w:rPr>
        <w:t>ДУМА УСТЬ-КУТСКОГО МУНИЦИПАЛЬНОГО ОБРАЗОВАНИЯ</w:t>
      </w: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6700">
        <w:rPr>
          <w:rFonts w:ascii="Times New Roman" w:hAnsi="Times New Roman" w:cs="Times New Roman"/>
          <w:b/>
          <w:color w:val="000000"/>
          <w:sz w:val="24"/>
          <w:szCs w:val="24"/>
        </w:rPr>
        <w:t>Р Е Ш И Л А:</w:t>
      </w:r>
    </w:p>
    <w:p w:rsidR="00053A9D" w:rsidRPr="00E96700" w:rsidRDefault="00053A9D" w:rsidP="00053A9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9670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 Утвердить </w:t>
      </w:r>
      <w:r w:rsidR="00033FCE" w:rsidRPr="00E96700"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E96700">
        <w:rPr>
          <w:rFonts w:ascii="Times New Roman" w:hAnsi="Times New Roman" w:cs="Times New Roman"/>
          <w:kern w:val="2"/>
          <w:sz w:val="24"/>
          <w:szCs w:val="24"/>
        </w:rPr>
        <w:t>бщие требования к планированию расходов бюджета Усть-Кутского муниципального образования в целях реализации инициативных проектов</w:t>
      </w:r>
      <w:r w:rsidR="00592317" w:rsidRPr="00E96700">
        <w:rPr>
          <w:rFonts w:ascii="Times New Roman" w:hAnsi="Times New Roman" w:cs="Times New Roman"/>
          <w:kern w:val="2"/>
          <w:sz w:val="24"/>
          <w:szCs w:val="24"/>
        </w:rPr>
        <w:t xml:space="preserve"> (приложение № 1)</w:t>
      </w:r>
      <w:r w:rsidR="00033FCE" w:rsidRPr="00E96700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34892" w:rsidRPr="00E96700" w:rsidRDefault="00E34892" w:rsidP="00E34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9670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 Утвердить порядок расчета и возврата сумм инициативных платежей, подлежащих возврату лицам, осуществляющим их перечисление в бюджет Усть-Кутского муниципального образования (приложение № 2). </w:t>
      </w:r>
    </w:p>
    <w:p w:rsidR="00053A9D" w:rsidRPr="00E96700" w:rsidRDefault="00E34892" w:rsidP="0005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96700">
        <w:rPr>
          <w:rFonts w:ascii="Times New Roman" w:hAnsi="Times New Roman" w:cs="Times New Roman"/>
          <w:kern w:val="2"/>
          <w:sz w:val="24"/>
          <w:szCs w:val="24"/>
        </w:rPr>
        <w:t>3</w:t>
      </w:r>
      <w:r w:rsidR="00053A9D" w:rsidRPr="00E96700">
        <w:rPr>
          <w:rFonts w:ascii="Times New Roman" w:hAnsi="Times New Roman" w:cs="Times New Roman"/>
          <w:kern w:val="2"/>
          <w:sz w:val="24"/>
          <w:szCs w:val="24"/>
        </w:rPr>
        <w:t>. Опубликовать настоящее решение в районной общественно политической газете «Ленские вести» Усть-Кутского муниципального образования.</w:t>
      </w:r>
    </w:p>
    <w:p w:rsidR="00053A9D" w:rsidRPr="00E96700" w:rsidRDefault="00E34892" w:rsidP="0005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E96700">
        <w:rPr>
          <w:rFonts w:ascii="Times New Roman" w:hAnsi="Times New Roman" w:cs="Times New Roman"/>
          <w:kern w:val="2"/>
          <w:sz w:val="24"/>
          <w:szCs w:val="24"/>
        </w:rPr>
        <w:t>4</w:t>
      </w:r>
      <w:r w:rsidR="00053A9D" w:rsidRPr="00E96700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053A9D" w:rsidRPr="00E9670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Мэр Усть-Кутского</w:t>
      </w: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053A9D" w:rsidRPr="00E96700" w:rsidRDefault="00053A9D" w:rsidP="00053A9D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С.Г. Анисимов</w:t>
      </w:r>
    </w:p>
    <w:p w:rsidR="00053A9D" w:rsidRPr="00E96700" w:rsidRDefault="00053A9D" w:rsidP="00053A9D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53A9D" w:rsidRPr="00E96700" w:rsidRDefault="00053A9D" w:rsidP="00053A9D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053A9D" w:rsidRPr="00E96700" w:rsidRDefault="00053A9D" w:rsidP="00053A9D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Думы Усть-Кутского</w:t>
      </w:r>
    </w:p>
    <w:p w:rsidR="00053A9D" w:rsidRPr="00E96700" w:rsidRDefault="00053A9D" w:rsidP="00053A9D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муниципального образования</w:t>
      </w:r>
    </w:p>
    <w:p w:rsidR="00053A9D" w:rsidRPr="00E96700" w:rsidRDefault="00053A9D" w:rsidP="00053A9D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А.И. Красноштанов</w:t>
      </w:r>
    </w:p>
    <w:p w:rsidR="00E27F32" w:rsidRPr="00E96700" w:rsidRDefault="00E27F32">
      <w:pPr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br w:type="page"/>
      </w:r>
    </w:p>
    <w:p w:rsidR="00053A9D" w:rsidRPr="00E96700" w:rsidRDefault="00053A9D" w:rsidP="00BC454D">
      <w:pPr>
        <w:tabs>
          <w:tab w:val="left" w:pos="399"/>
          <w:tab w:val="left" w:pos="741"/>
        </w:tabs>
        <w:spacing w:after="0" w:line="240" w:lineRule="auto"/>
        <w:ind w:firstLine="709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lastRenderedPageBreak/>
        <w:t>Приложение</w:t>
      </w:r>
      <w:r w:rsidR="00426AB0" w:rsidRPr="00E96700">
        <w:rPr>
          <w:rFonts w:ascii="Times New Roman" w:hAnsi="Times New Roman" w:cs="Times New Roman"/>
          <w:szCs w:val="20"/>
        </w:rPr>
        <w:t xml:space="preserve"> № 1</w:t>
      </w:r>
    </w:p>
    <w:p w:rsidR="00053A9D" w:rsidRPr="00E96700" w:rsidRDefault="00053A9D" w:rsidP="00BC454D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>к решению Думы Усть-Кутского</w:t>
      </w:r>
    </w:p>
    <w:p w:rsidR="00053A9D" w:rsidRPr="00E96700" w:rsidRDefault="00053A9D" w:rsidP="00BC454D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>муниципального образования</w:t>
      </w:r>
    </w:p>
    <w:p w:rsidR="00053A9D" w:rsidRPr="00E96700" w:rsidRDefault="00053A9D" w:rsidP="00BC454D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 xml:space="preserve">от </w:t>
      </w:r>
      <w:r w:rsidR="00184F26">
        <w:rPr>
          <w:rFonts w:ascii="Times New Roman" w:hAnsi="Times New Roman" w:cs="Times New Roman"/>
          <w:szCs w:val="20"/>
        </w:rPr>
        <w:t>28.06.</w:t>
      </w:r>
      <w:r w:rsidRPr="00E96700">
        <w:rPr>
          <w:rFonts w:ascii="Times New Roman" w:hAnsi="Times New Roman" w:cs="Times New Roman"/>
          <w:szCs w:val="20"/>
        </w:rPr>
        <w:t>2022 г.  №</w:t>
      </w:r>
      <w:r w:rsidR="00184F26">
        <w:rPr>
          <w:rFonts w:ascii="Times New Roman" w:hAnsi="Times New Roman" w:cs="Times New Roman"/>
          <w:szCs w:val="20"/>
        </w:rPr>
        <w:t xml:space="preserve"> 120</w:t>
      </w:r>
    </w:p>
    <w:p w:rsidR="00053A9D" w:rsidRPr="00E96700" w:rsidRDefault="00053A9D" w:rsidP="00BC45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053A9D" w:rsidRPr="00E96700" w:rsidRDefault="00053A9D" w:rsidP="00BC45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053A9D" w:rsidRPr="00E96700" w:rsidRDefault="00053A9D" w:rsidP="00BC454D">
      <w:pPr>
        <w:pStyle w:val="ConsPlusTitle"/>
        <w:ind w:firstLine="709"/>
        <w:jc w:val="both"/>
        <w:outlineLvl w:val="2"/>
      </w:pPr>
    </w:p>
    <w:p w:rsidR="00A93D84" w:rsidRPr="00E96700" w:rsidRDefault="00A93D84" w:rsidP="00A93D8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96700">
        <w:rPr>
          <w:rFonts w:ascii="Times New Roman" w:hAnsi="Times New Roman" w:cs="Times New Roman"/>
          <w:b w:val="0"/>
          <w:sz w:val="24"/>
          <w:szCs w:val="24"/>
        </w:rPr>
        <w:t>ОБЩИЕ ТРЕБОВАНИЯ К ПЛАНИРОВАНИЮ РАСХОДОВ БЮДЖЕТА</w:t>
      </w:r>
    </w:p>
    <w:p w:rsidR="00A93D84" w:rsidRPr="00E96700" w:rsidRDefault="00A93D84" w:rsidP="00A93D8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96700">
        <w:rPr>
          <w:rFonts w:ascii="Times New Roman" w:hAnsi="Times New Roman" w:cs="Times New Roman"/>
          <w:b w:val="0"/>
          <w:sz w:val="24"/>
          <w:szCs w:val="24"/>
        </w:rPr>
        <w:t>УСТЬ-КУТСКОГО МУНИЦИПАЛЬНОГО ОБРАЗОВАНИЯ В ЦЕЛЯХ</w:t>
      </w:r>
    </w:p>
    <w:p w:rsidR="00A93D84" w:rsidRPr="00E96700" w:rsidRDefault="00A93D84" w:rsidP="00A93D8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96700">
        <w:rPr>
          <w:rFonts w:ascii="Times New Roman" w:hAnsi="Times New Roman" w:cs="Times New Roman"/>
          <w:b w:val="0"/>
          <w:sz w:val="24"/>
          <w:szCs w:val="24"/>
        </w:rPr>
        <w:t>РЕАЛИЗАЦИИ ИНИЦИАТИВНЫХ ПРОЕКТОВ</w:t>
      </w:r>
    </w:p>
    <w:p w:rsidR="00A93D84" w:rsidRPr="00E96700" w:rsidRDefault="00A93D84" w:rsidP="00BC454D">
      <w:pPr>
        <w:pStyle w:val="ConsPlusTitle"/>
        <w:ind w:firstLine="709"/>
        <w:jc w:val="both"/>
        <w:outlineLvl w:val="2"/>
      </w:pPr>
    </w:p>
    <w:p w:rsidR="00053A9D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A9D" w:rsidRPr="00E96700" w:rsidRDefault="00A93D84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1</w:t>
      </w:r>
      <w:r w:rsidR="00053A9D" w:rsidRPr="00E96700">
        <w:rPr>
          <w:rFonts w:ascii="Times New Roman" w:hAnsi="Times New Roman" w:cs="Times New Roman"/>
          <w:sz w:val="24"/>
          <w:szCs w:val="24"/>
        </w:rPr>
        <w:t xml:space="preserve">. Планирование расходов бюджета </w:t>
      </w:r>
      <w:r w:rsidRPr="00E96700">
        <w:rPr>
          <w:rFonts w:ascii="Times New Roman" w:hAnsi="Times New Roman" w:cs="Times New Roman"/>
          <w:sz w:val="24"/>
          <w:szCs w:val="24"/>
        </w:rPr>
        <w:t xml:space="preserve">Усть-Кутского муниципального образования (далее – местный бюджет) </w:t>
      </w:r>
      <w:r w:rsidR="00053A9D" w:rsidRPr="00E96700">
        <w:rPr>
          <w:rFonts w:ascii="Times New Roman" w:hAnsi="Times New Roman" w:cs="Times New Roman"/>
          <w:sz w:val="24"/>
          <w:szCs w:val="24"/>
        </w:rPr>
        <w:t>в целях реализации инициативных проектов осуществля</w:t>
      </w:r>
      <w:r w:rsidR="00033FCE" w:rsidRPr="00E96700">
        <w:rPr>
          <w:rFonts w:ascii="Times New Roman" w:hAnsi="Times New Roman" w:cs="Times New Roman"/>
          <w:sz w:val="24"/>
          <w:szCs w:val="24"/>
        </w:rPr>
        <w:t>е</w:t>
      </w:r>
      <w:r w:rsidR="00053A9D" w:rsidRPr="00E96700">
        <w:rPr>
          <w:rFonts w:ascii="Times New Roman" w:hAnsi="Times New Roman" w:cs="Times New Roman"/>
          <w:sz w:val="24"/>
          <w:szCs w:val="24"/>
        </w:rPr>
        <w:t>т</w:t>
      </w:r>
      <w:r w:rsidR="00033FCE" w:rsidRPr="00E96700">
        <w:rPr>
          <w:rFonts w:ascii="Times New Roman" w:hAnsi="Times New Roman" w:cs="Times New Roman"/>
          <w:sz w:val="24"/>
          <w:szCs w:val="24"/>
        </w:rPr>
        <w:t>ся</w:t>
      </w:r>
      <w:r w:rsidR="00053A9D" w:rsidRPr="00E96700">
        <w:rPr>
          <w:rFonts w:ascii="Times New Roman" w:hAnsi="Times New Roman" w:cs="Times New Roman"/>
          <w:sz w:val="24"/>
          <w:szCs w:val="24"/>
        </w:rPr>
        <w:t>:</w:t>
      </w:r>
    </w:p>
    <w:p w:rsidR="00053A9D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путем утверждения решением </w:t>
      </w:r>
      <w:r w:rsidR="00033FCE" w:rsidRPr="00E96700">
        <w:rPr>
          <w:rFonts w:ascii="Times New Roman" w:hAnsi="Times New Roman" w:cs="Times New Roman"/>
          <w:sz w:val="24"/>
          <w:szCs w:val="24"/>
        </w:rPr>
        <w:t>Думы Усть-Кутского муниципального образования (далее – Дума)</w:t>
      </w:r>
      <w:r w:rsidRPr="00E96700">
        <w:rPr>
          <w:rFonts w:ascii="Times New Roman" w:hAnsi="Times New Roman" w:cs="Times New Roman"/>
          <w:sz w:val="24"/>
          <w:szCs w:val="24"/>
        </w:rPr>
        <w:t xml:space="preserve"> о местном бюджете на очередной финансовый год (очередной финансовый год и плановый период) объема бюджетных ассигнований, в том числе с учетом объемов доходов</w:t>
      </w:r>
      <w:r w:rsidR="00033FCE" w:rsidRPr="00E96700">
        <w:rPr>
          <w:rFonts w:ascii="Times New Roman" w:hAnsi="Times New Roman" w:cs="Times New Roman"/>
          <w:sz w:val="24"/>
          <w:szCs w:val="24"/>
        </w:rPr>
        <w:t>, полученных в виде</w:t>
      </w:r>
      <w:r w:rsidRPr="00E96700">
        <w:rPr>
          <w:rFonts w:ascii="Times New Roman" w:hAnsi="Times New Roman" w:cs="Times New Roman"/>
          <w:sz w:val="24"/>
          <w:szCs w:val="24"/>
        </w:rPr>
        <w:t xml:space="preserve"> субсидий из бюджета субъекта Российской Федерации и инициативных платежей, необходимого для реализации в течение очередного финансового года (очередного финансового года и планового периода) инициативных проектов, прошедших конкурсный отбор и (или) поддержанных местной администрацией в текущем финансовом году;</w:t>
      </w:r>
    </w:p>
    <w:p w:rsidR="00033FCE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путем утверждения решением </w:t>
      </w:r>
      <w:r w:rsidR="00033FCE" w:rsidRPr="00E96700">
        <w:rPr>
          <w:rFonts w:ascii="Times New Roman" w:hAnsi="Times New Roman" w:cs="Times New Roman"/>
          <w:sz w:val="24"/>
          <w:szCs w:val="24"/>
        </w:rPr>
        <w:t>Думы</w:t>
      </w:r>
      <w:r w:rsidRPr="00E96700">
        <w:rPr>
          <w:rFonts w:ascii="Times New Roman" w:hAnsi="Times New Roman" w:cs="Times New Roman"/>
          <w:sz w:val="24"/>
          <w:szCs w:val="24"/>
        </w:rPr>
        <w:t xml:space="preserve"> о местном бюджете на очередной финансовый год (очередной финансовый год и плановый период)</w:t>
      </w:r>
      <w:r w:rsidR="00E34892" w:rsidRPr="00E96700">
        <w:rPr>
          <w:rFonts w:ascii="Times New Roman" w:hAnsi="Times New Roman" w:cs="Times New Roman"/>
          <w:sz w:val="24"/>
          <w:szCs w:val="24"/>
        </w:rPr>
        <w:t xml:space="preserve"> объема</w:t>
      </w:r>
      <w:r w:rsidR="00033FCE" w:rsidRPr="00E96700">
        <w:rPr>
          <w:rFonts w:ascii="Times New Roman" w:hAnsi="Times New Roman" w:cs="Times New Roman"/>
          <w:sz w:val="24"/>
          <w:szCs w:val="24"/>
        </w:rPr>
        <w:t xml:space="preserve"> </w:t>
      </w:r>
      <w:r w:rsidR="00E34892" w:rsidRPr="00E96700">
        <w:rPr>
          <w:rFonts w:ascii="Times New Roman" w:hAnsi="Times New Roman" w:cs="Times New Roman"/>
          <w:sz w:val="24"/>
          <w:szCs w:val="24"/>
        </w:rPr>
        <w:t xml:space="preserve">зарезервированных </w:t>
      </w:r>
      <w:r w:rsidR="00033FCE" w:rsidRPr="00E96700">
        <w:rPr>
          <w:rFonts w:ascii="Times New Roman" w:hAnsi="Times New Roman" w:cs="Times New Roman"/>
          <w:sz w:val="24"/>
          <w:szCs w:val="24"/>
        </w:rPr>
        <w:t>средств</w:t>
      </w:r>
      <w:r w:rsidR="00E34892" w:rsidRPr="00E96700">
        <w:rPr>
          <w:rFonts w:ascii="Times New Roman" w:hAnsi="Times New Roman" w:cs="Times New Roman"/>
          <w:sz w:val="24"/>
          <w:szCs w:val="24"/>
        </w:rPr>
        <w:t>,</w:t>
      </w:r>
      <w:r w:rsidR="00033FCE" w:rsidRPr="00E96700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E34892" w:rsidRPr="00E96700">
        <w:rPr>
          <w:rFonts w:ascii="Times New Roman" w:hAnsi="Times New Roman" w:cs="Times New Roman"/>
          <w:sz w:val="24"/>
          <w:szCs w:val="24"/>
        </w:rPr>
        <w:t>х</w:t>
      </w:r>
      <w:r w:rsidR="00033FCE" w:rsidRPr="00E96700">
        <w:rPr>
          <w:rFonts w:ascii="Times New Roman" w:hAnsi="Times New Roman" w:cs="Times New Roman"/>
          <w:sz w:val="24"/>
          <w:szCs w:val="24"/>
        </w:rPr>
        <w:t xml:space="preserve"> для реализации </w:t>
      </w:r>
      <w:r w:rsidRPr="00E96700">
        <w:rPr>
          <w:rFonts w:ascii="Times New Roman" w:hAnsi="Times New Roman" w:cs="Times New Roman"/>
          <w:sz w:val="24"/>
          <w:szCs w:val="24"/>
        </w:rPr>
        <w:t xml:space="preserve">в течение очередного финансового года (очередного финансового года и планового периода) инициативных проектов, </w:t>
      </w:r>
      <w:r w:rsidR="00E34892" w:rsidRPr="00E96700">
        <w:rPr>
          <w:rFonts w:ascii="Times New Roman" w:hAnsi="Times New Roman" w:cs="Times New Roman"/>
          <w:sz w:val="24"/>
          <w:szCs w:val="24"/>
        </w:rPr>
        <w:t xml:space="preserve">прошедших конкурсный отбор и (или) поддержанных местной администрацией в течение очередного </w:t>
      </w:r>
      <w:r w:rsidR="00033FCE" w:rsidRPr="00E96700">
        <w:rPr>
          <w:rFonts w:ascii="Times New Roman" w:hAnsi="Times New Roman" w:cs="Times New Roman"/>
          <w:sz w:val="24"/>
          <w:szCs w:val="24"/>
        </w:rPr>
        <w:t>финансового года</w:t>
      </w:r>
      <w:r w:rsidR="00E34892" w:rsidRPr="00E96700">
        <w:rPr>
          <w:rFonts w:ascii="Times New Roman" w:hAnsi="Times New Roman" w:cs="Times New Roman"/>
          <w:sz w:val="24"/>
          <w:szCs w:val="24"/>
        </w:rPr>
        <w:t>, с указанием в решении о бюджете их объема и направлений использования</w:t>
      </w:r>
      <w:r w:rsidR="00033FCE" w:rsidRPr="00E96700">
        <w:rPr>
          <w:rFonts w:ascii="Times New Roman" w:hAnsi="Times New Roman" w:cs="Times New Roman"/>
          <w:sz w:val="24"/>
          <w:szCs w:val="24"/>
        </w:rPr>
        <w:t>.</w:t>
      </w:r>
    </w:p>
    <w:p w:rsidR="00A93D84" w:rsidRPr="00E96700" w:rsidRDefault="00A93D84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2</w:t>
      </w:r>
      <w:r w:rsidR="00053A9D" w:rsidRPr="00E96700">
        <w:rPr>
          <w:rFonts w:ascii="Times New Roman" w:hAnsi="Times New Roman" w:cs="Times New Roman"/>
          <w:sz w:val="24"/>
          <w:szCs w:val="24"/>
        </w:rPr>
        <w:t xml:space="preserve">. </w:t>
      </w:r>
      <w:r w:rsidR="008F4965" w:rsidRPr="00E96700">
        <w:rPr>
          <w:rFonts w:ascii="Times New Roman" w:hAnsi="Times New Roman" w:cs="Times New Roman"/>
          <w:sz w:val="24"/>
          <w:szCs w:val="24"/>
        </w:rPr>
        <w:t>В случае принятия Администрацией Усть-Кутского муниципального образования (далее – Администрация) решения о поддержке инициативного проекта и продолжения работы над ним в соответствии с порядком выдвижения, внесения, обсуждения, рассмотрения инициативных проектов, а также проведения их конкурсного отбора, утвержденн</w:t>
      </w:r>
      <w:r w:rsidR="009478D9" w:rsidRPr="00E96700">
        <w:rPr>
          <w:rFonts w:ascii="Times New Roman" w:hAnsi="Times New Roman" w:cs="Times New Roman"/>
          <w:sz w:val="24"/>
          <w:szCs w:val="24"/>
        </w:rPr>
        <w:t>ым</w:t>
      </w:r>
      <w:r w:rsidR="008F4965" w:rsidRPr="00E96700">
        <w:rPr>
          <w:rFonts w:ascii="Times New Roman" w:hAnsi="Times New Roman" w:cs="Times New Roman"/>
          <w:sz w:val="24"/>
          <w:szCs w:val="24"/>
        </w:rPr>
        <w:t xml:space="preserve"> решением Думы Усть-Кутского муниципального образования, Администрация</w:t>
      </w:r>
      <w:r w:rsidR="009478D9" w:rsidRPr="00E96700">
        <w:rPr>
          <w:rFonts w:ascii="Times New Roman" w:hAnsi="Times New Roman" w:cs="Times New Roman"/>
          <w:sz w:val="24"/>
          <w:szCs w:val="24"/>
        </w:rPr>
        <w:t xml:space="preserve"> обеспечивает включение мероприятий по реализации инициативных проектов в состав муниципальных программ Усть-Кутского муниципального образования (далее – муниципальное образование).</w:t>
      </w:r>
    </w:p>
    <w:p w:rsidR="00053A9D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Планирование расходов местного бюджета в целях реализации инициативных проектов осуществляется, в том числе с учетом мероприятий и задач по реализации инициативных проектов на территории муниципального образования, включенных в муниципальные программы, а также информации о планируемых закупках товаров, работ и услуг в целях реализации инициативных проектов.</w:t>
      </w:r>
    </w:p>
    <w:p w:rsidR="00053A9D" w:rsidRPr="00E96700" w:rsidRDefault="00A93D84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>3</w:t>
      </w:r>
      <w:r w:rsidR="00053A9D" w:rsidRPr="00E96700">
        <w:rPr>
          <w:rFonts w:ascii="Times New Roman" w:hAnsi="Times New Roman" w:cs="Times New Roman"/>
          <w:sz w:val="24"/>
          <w:szCs w:val="24"/>
        </w:rPr>
        <w:t xml:space="preserve">. Отражение бюджетных ассигнований в решении о местном бюджете и (или) сводной бюджетной росписи на реализацию инициативных проектов, поддержанных </w:t>
      </w:r>
      <w:r w:rsidR="009478D9" w:rsidRPr="00E96700">
        <w:rPr>
          <w:rFonts w:ascii="Times New Roman" w:hAnsi="Times New Roman" w:cs="Times New Roman"/>
          <w:sz w:val="24"/>
          <w:szCs w:val="24"/>
        </w:rPr>
        <w:t>Администрацией</w:t>
      </w:r>
      <w:r w:rsidR="00053A9D" w:rsidRPr="00E96700">
        <w:rPr>
          <w:rFonts w:ascii="Times New Roman" w:hAnsi="Times New Roman" w:cs="Times New Roman"/>
          <w:sz w:val="24"/>
          <w:szCs w:val="24"/>
        </w:rPr>
        <w:t>, осуществляется по кодам бюджетной классификации Российской Федерации, содержащим направления расходов, соответствующие каждому инициативному проекту.</w:t>
      </w:r>
    </w:p>
    <w:p w:rsidR="00053A9D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700">
        <w:rPr>
          <w:rFonts w:ascii="Times New Roman" w:hAnsi="Times New Roman" w:cs="Times New Roman"/>
          <w:sz w:val="24"/>
          <w:szCs w:val="24"/>
        </w:rPr>
        <w:t xml:space="preserve">Отражение бюджетных ассигнований в решении о местном бюджете на реализацию инициативных проектов, прошедших конкурсный отбор и (или) поддержанных </w:t>
      </w:r>
      <w:r w:rsidR="009478D9" w:rsidRPr="00E96700">
        <w:rPr>
          <w:rFonts w:ascii="Times New Roman" w:hAnsi="Times New Roman" w:cs="Times New Roman"/>
          <w:sz w:val="24"/>
          <w:szCs w:val="24"/>
        </w:rPr>
        <w:t>А</w:t>
      </w:r>
      <w:r w:rsidRPr="00E96700">
        <w:rPr>
          <w:rFonts w:ascii="Times New Roman" w:hAnsi="Times New Roman" w:cs="Times New Roman"/>
          <w:sz w:val="24"/>
          <w:szCs w:val="24"/>
        </w:rPr>
        <w:t>дминистрацией в течение очередного финансового года, осуществляется путем резервирования средств в составе бюджетных ассигнований, с указанием в решении о бюджете их объема и соответствующего направления использования, необходимых для реализации в течение очередного финансового года (очередного финансового года и планового периода) инициативных проектов, прошедших конкурсный отбор и (или) поддержанных местной администрацией в течение очередного финансового года.</w:t>
      </w:r>
    </w:p>
    <w:p w:rsidR="00104238" w:rsidRPr="00E96700" w:rsidRDefault="00104238" w:rsidP="00104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6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В случае образования по итогам реализации инициативных проектов экономии бюджетных ассигнований, не использованных в целях реализации инициативных проектов в очередном финансовом году, без учета объема субсидий, в том числе субсидий, распределяемых между муниципальными образованиями на конкурсной основе, а также иных </w:t>
      </w:r>
      <w:r w:rsidRPr="00E9670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межбюджетных трансфертов из бюджета субъекта Российской Федерации и инициативных платежей, не использованный остаток бюджетных ассигнований, запланированных на реализацию инициативных проектов, может быть использован на </w:t>
      </w:r>
      <w:r w:rsidR="00ED3BD6" w:rsidRPr="00E967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иные цели по решению </w:t>
      </w:r>
      <w:r w:rsidRPr="00E96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Думы.</w:t>
      </w:r>
    </w:p>
    <w:p w:rsidR="00104238" w:rsidRPr="00E96700" w:rsidRDefault="00104238" w:rsidP="00104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67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решением Думы остаток бюджетных ассигнований, не использованных в целях реализации инициативных проектов, отобранных в предшествующем финансовом году, без учета объема субсидий, в том числе субсидий, распределяемых между муниципальными образованиями на конкурсной основе, а также иных межбюджетных трансфертов из бюджета субъекта Российской Федерации и инициативных платежей, может быть направлен на реализацию дополнительно отобранного инициативного проекта (проектов), удовлетворяющего (удовлетворяющих) порядку выдвижения, внесения, обсуждения, рассмотрения инициативных проектов, а также проведения их конкурсного отбора, утвержденного Думой.</w:t>
      </w:r>
    </w:p>
    <w:p w:rsidR="00A93D84" w:rsidRPr="00E96700" w:rsidRDefault="00A93D84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A9D" w:rsidRPr="00E96700" w:rsidRDefault="00053A9D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7FCE" w:rsidRPr="00E96700" w:rsidRDefault="00177FCE" w:rsidP="00A93D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7FCE" w:rsidRPr="00E96700" w:rsidRDefault="00177FCE" w:rsidP="00177F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700">
        <w:rPr>
          <w:rFonts w:ascii="Times New Roman" w:hAnsi="Times New Roman"/>
          <w:bCs/>
          <w:sz w:val="24"/>
          <w:szCs w:val="24"/>
        </w:rPr>
        <w:t>Заместитель мэра Усть-Кутского</w:t>
      </w:r>
    </w:p>
    <w:p w:rsidR="00177FCE" w:rsidRPr="00E96700" w:rsidRDefault="00177FCE" w:rsidP="00177F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700">
        <w:rPr>
          <w:rFonts w:ascii="Times New Roman" w:hAnsi="Times New Roman"/>
          <w:bCs/>
          <w:sz w:val="24"/>
          <w:szCs w:val="24"/>
        </w:rPr>
        <w:t>муниципального образования</w:t>
      </w:r>
    </w:p>
    <w:p w:rsidR="00177FCE" w:rsidRPr="00E96700" w:rsidRDefault="00177FCE" w:rsidP="00177F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700">
        <w:rPr>
          <w:rFonts w:ascii="Times New Roman" w:hAnsi="Times New Roman"/>
          <w:bCs/>
          <w:sz w:val="24"/>
          <w:szCs w:val="24"/>
        </w:rPr>
        <w:t>по экономическим вопросам</w:t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  <w:t>Ф.И. Даникёрова</w:t>
      </w:r>
    </w:p>
    <w:p w:rsidR="009478D9" w:rsidRPr="00E96700" w:rsidRDefault="009478D9">
      <w:pPr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br w:type="page"/>
      </w:r>
    </w:p>
    <w:p w:rsidR="00426AB0" w:rsidRPr="00E96700" w:rsidRDefault="00426AB0" w:rsidP="00426AB0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lastRenderedPageBreak/>
        <w:t>Приложение № 2</w:t>
      </w:r>
    </w:p>
    <w:p w:rsidR="00426AB0" w:rsidRPr="00E96700" w:rsidRDefault="00426AB0" w:rsidP="00426AB0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>к решению Думы Усть-Кутского</w:t>
      </w:r>
    </w:p>
    <w:p w:rsidR="00426AB0" w:rsidRPr="00E96700" w:rsidRDefault="00426AB0" w:rsidP="00426AB0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>муниципального образования</w:t>
      </w:r>
    </w:p>
    <w:p w:rsidR="00426AB0" w:rsidRPr="00E96700" w:rsidRDefault="00426AB0" w:rsidP="00426AB0">
      <w:pPr>
        <w:spacing w:after="0" w:line="240" w:lineRule="auto"/>
        <w:ind w:left="567"/>
        <w:jc w:val="right"/>
        <w:rPr>
          <w:rFonts w:ascii="Times New Roman" w:hAnsi="Times New Roman" w:cs="Times New Roman"/>
          <w:szCs w:val="20"/>
        </w:rPr>
      </w:pPr>
      <w:r w:rsidRPr="00E96700">
        <w:rPr>
          <w:rFonts w:ascii="Times New Roman" w:hAnsi="Times New Roman" w:cs="Times New Roman"/>
          <w:szCs w:val="20"/>
        </w:rPr>
        <w:t xml:space="preserve">от </w:t>
      </w:r>
      <w:r w:rsidR="00184F26">
        <w:rPr>
          <w:rFonts w:ascii="Times New Roman" w:hAnsi="Times New Roman" w:cs="Times New Roman"/>
          <w:szCs w:val="20"/>
        </w:rPr>
        <w:t>28.06.</w:t>
      </w:r>
      <w:bookmarkStart w:id="0" w:name="_GoBack"/>
      <w:bookmarkEnd w:id="0"/>
      <w:r w:rsidRPr="00E96700">
        <w:rPr>
          <w:rFonts w:ascii="Times New Roman" w:hAnsi="Times New Roman" w:cs="Times New Roman"/>
          <w:szCs w:val="20"/>
        </w:rPr>
        <w:t>2022 г.  №</w:t>
      </w:r>
      <w:r w:rsidR="00184F26">
        <w:rPr>
          <w:rFonts w:ascii="Times New Roman" w:hAnsi="Times New Roman" w:cs="Times New Roman"/>
          <w:szCs w:val="20"/>
        </w:rPr>
        <w:t xml:space="preserve"> 120</w:t>
      </w:r>
    </w:p>
    <w:p w:rsidR="00426AB0" w:rsidRPr="00E96700" w:rsidRDefault="00426AB0" w:rsidP="00426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26AB0" w:rsidRPr="00E96700" w:rsidRDefault="00426AB0" w:rsidP="00426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26AB0" w:rsidRPr="00E96700" w:rsidRDefault="00426AB0" w:rsidP="00426AB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 w:rsidRPr="00E96700">
        <w:rPr>
          <w:bCs/>
        </w:rPr>
        <w:t xml:space="preserve">ПОРЯДОК РАСЧЕТА И ВОЗВРАТА СУММ ИНИЦИАТИВНЫХ ПЛАТЕЖЕЙ, ПОДЛЕЖАЩИХ ВОЗВРАТУ ЛИЦАМ, ОСУЩЕСТВИВШИМ ИХ ПЕРЕЧИСЛЕНИЕ </w:t>
      </w:r>
    </w:p>
    <w:p w:rsidR="00426AB0" w:rsidRPr="00E96700" w:rsidRDefault="00426AB0" w:rsidP="00426AB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 w:rsidRPr="00E96700">
        <w:rPr>
          <w:bCs/>
        </w:rPr>
        <w:t xml:space="preserve">В БЮДЖЕТ </w:t>
      </w:r>
      <w:r w:rsidR="00592317" w:rsidRPr="00E96700">
        <w:rPr>
          <w:bCs/>
        </w:rPr>
        <w:t>УСТЬ-КУТСКОГО МУНИЦИПАЛЬНОГО ОБРАЗОВАНИЯ</w:t>
      </w:r>
    </w:p>
    <w:p w:rsidR="00592317" w:rsidRPr="00E96700" w:rsidRDefault="00592317" w:rsidP="00426AB0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426AB0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>1. Порядок расчета и возврата сумм инициативных платежей, подлежащих возврату лицам, осуществившим их перечисление в бюджет Усть-Кутского муниципального образования (далее - Порядок), разработан в соответствии с частью 3 статьи 56.1 </w:t>
      </w:r>
      <w:hyperlink r:id="rId6" w:anchor="7D20K3" w:history="1">
        <w:r w:rsidRPr="00E96700">
          <w:rPr>
            <w:rStyle w:val="a7"/>
            <w:color w:val="auto"/>
            <w:u w:val="none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E96700">
        <w:t> (далее - Федеральный закон).</w:t>
      </w:r>
    </w:p>
    <w:p w:rsidR="00426AB0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>2. Понятия и термины, используемые в Порядке, применяются в значениях, определенных статьями 26.1, 56.1 Федерального закона.</w:t>
      </w:r>
    </w:p>
    <w:p w:rsidR="00BC454D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3. В случае если инициативный проект не был реализован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лицам, осуществившим их перечисление в бюджет </w:t>
      </w:r>
      <w:r w:rsidR="00BC454D" w:rsidRPr="00E96700">
        <w:t>Усть-Кутского муниципального образования</w:t>
      </w:r>
      <w:r w:rsidRPr="00E96700">
        <w:t>.</w:t>
      </w:r>
    </w:p>
    <w:p w:rsidR="00BC454D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4. Размер денежных средств, подлежащих возврату, в случае, если инициативный проект не был реализован, равен сумме внесенного лицом </w:t>
      </w:r>
      <w:r w:rsidR="00BC454D" w:rsidRPr="00E96700">
        <w:t>и</w:t>
      </w:r>
      <w:r w:rsidRPr="00E96700">
        <w:t>нициативного платежа.</w:t>
      </w:r>
    </w:p>
    <w:p w:rsidR="00BC454D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>Размер денежных средств, подлежащих возврату лицу в случае</w:t>
      </w:r>
      <w:r w:rsidR="00BC454D" w:rsidRPr="00E96700">
        <w:t>,</w:t>
      </w:r>
      <w:r w:rsidRPr="00E96700">
        <w:t xml:space="preserve"> если по завершении </w:t>
      </w:r>
      <w:r w:rsidR="00BC454D" w:rsidRPr="00E96700">
        <w:t>реализации инициативного проекта</w:t>
      </w:r>
      <w:r w:rsidRPr="00E96700">
        <w:t xml:space="preserve"> образовался остаток инициативных платежей, рассчитывается по следующей формуле:</w:t>
      </w:r>
    </w:p>
    <w:p w:rsidR="00BC454D" w:rsidRPr="00E96700" w:rsidRDefault="00426AB0" w:rsidP="00BC454D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E96700">
        <w:t xml:space="preserve">Возврат = ИП - ИФ, </w:t>
      </w:r>
    </w:p>
    <w:p w:rsidR="00BC454D" w:rsidRPr="00E96700" w:rsidRDefault="00426AB0" w:rsidP="00BC454D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E96700">
        <w:t>где:</w:t>
      </w:r>
    </w:p>
    <w:p w:rsidR="00BC454D" w:rsidRPr="00E96700" w:rsidRDefault="00426AB0" w:rsidP="0029586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ИП - размер инициативных платежей, поступивших в бюджет </w:t>
      </w:r>
      <w:r w:rsidR="00BC454D" w:rsidRPr="00E96700">
        <w:t>Усть-К</w:t>
      </w:r>
      <w:r w:rsidR="00295862" w:rsidRPr="00E96700">
        <w:t>утского м</w:t>
      </w:r>
      <w:r w:rsidR="00BC454D" w:rsidRPr="00E96700">
        <w:t xml:space="preserve">униципального образования </w:t>
      </w:r>
      <w:r w:rsidRPr="00E96700">
        <w:t>от инициатора (представителя инициатора) проекта;</w:t>
      </w:r>
    </w:p>
    <w:p w:rsidR="00295862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ИФ - размер фактических расходов на реализацию инициативного проекта, осуществленных за счет инициативных платежей, поступивших в бюджет </w:t>
      </w:r>
      <w:r w:rsidR="00295862" w:rsidRPr="00E96700">
        <w:t>Усть-Кутского муниципального образования</w:t>
      </w:r>
      <w:r w:rsidRPr="00E96700">
        <w:t>.</w:t>
      </w:r>
    </w:p>
    <w:p w:rsidR="00295862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5. В течение 10 рабочих дней со дня окончания срока реализации инициативного проекта главный администратор доходов бюджета </w:t>
      </w:r>
      <w:r w:rsidR="00295862" w:rsidRPr="00E96700">
        <w:t>Усть-Кутского муниципального образования</w:t>
      </w:r>
      <w:r w:rsidRPr="00E96700">
        <w:t>, осуществляющий учет инициативных платежей по инициативному проекту (далее - главный администратор доходов), производит расчет суммы инициативных платежей, подлежащих возврату, и направляет инициатору (представителю инициатора) проекта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инициатора (представителя инициатора) проекта подать заявление о возврате денежных средств, подлежащих возврату.</w:t>
      </w:r>
    </w:p>
    <w:p w:rsidR="00237D1B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 xml:space="preserve">6. Для осуществления возврата денежных средств лицо (в том числе организация), внесшее инициативный платеж в бюджет </w:t>
      </w:r>
      <w:r w:rsidR="00295862" w:rsidRPr="00E96700">
        <w:t>Усть-Кутского муниципального образования</w:t>
      </w:r>
      <w:r w:rsidRPr="00E96700">
        <w:t>, предоставляет заявление на возврат денежных средств с указанием банковских реквизитов счета, на который следует осуществить возврат денежных средств. Форма заявления на возврат денежных средств устанавливается главным администратором доходов.</w:t>
      </w:r>
    </w:p>
    <w:p w:rsidR="00426AB0" w:rsidRPr="00E96700" w:rsidRDefault="00426AB0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96700">
        <w:t>7. Возврат денежных средств осуществляется в течение 15 рабочих дней со дня поступления заявления на возврат денежных средств, указанного в пункте 6 Порядка.</w:t>
      </w:r>
    </w:p>
    <w:p w:rsidR="001313CA" w:rsidRDefault="001313CA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F102D9" w:rsidRPr="00E96700" w:rsidRDefault="00F102D9" w:rsidP="00426AB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77FCE" w:rsidRPr="00E96700" w:rsidRDefault="00177FCE" w:rsidP="00177F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700">
        <w:rPr>
          <w:rFonts w:ascii="Times New Roman" w:hAnsi="Times New Roman"/>
          <w:bCs/>
          <w:sz w:val="24"/>
          <w:szCs w:val="24"/>
        </w:rPr>
        <w:t>Заместитель мэра Усть-Кутского</w:t>
      </w:r>
    </w:p>
    <w:p w:rsidR="00177FCE" w:rsidRPr="00E96700" w:rsidRDefault="00177FCE" w:rsidP="00177F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700">
        <w:rPr>
          <w:rFonts w:ascii="Times New Roman" w:hAnsi="Times New Roman"/>
          <w:bCs/>
          <w:sz w:val="24"/>
          <w:szCs w:val="24"/>
        </w:rPr>
        <w:t>муниципального образования</w:t>
      </w:r>
    </w:p>
    <w:p w:rsidR="005729DB" w:rsidRPr="00426AB0" w:rsidRDefault="00177FCE" w:rsidP="00F102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700">
        <w:rPr>
          <w:rFonts w:ascii="Times New Roman" w:hAnsi="Times New Roman"/>
          <w:bCs/>
          <w:sz w:val="24"/>
          <w:szCs w:val="24"/>
        </w:rPr>
        <w:t>по экономическим вопросам</w:t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</w:r>
      <w:r w:rsidRPr="00E96700">
        <w:rPr>
          <w:rFonts w:ascii="Times New Roman" w:hAnsi="Times New Roman"/>
          <w:bCs/>
          <w:sz w:val="24"/>
          <w:szCs w:val="24"/>
        </w:rPr>
        <w:tab/>
        <w:t>Ф.И. Даникёрова</w:t>
      </w:r>
    </w:p>
    <w:sectPr w:rsidR="005729DB" w:rsidRPr="00426AB0" w:rsidSect="00E27F32">
      <w:headerReference w:type="default" r:id="rId7"/>
      <w:pgSz w:w="11906" w:h="16838"/>
      <w:pgMar w:top="567" w:right="567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A88" w:rsidRDefault="00072A88" w:rsidP="00E27F32">
      <w:pPr>
        <w:spacing w:after="0" w:line="240" w:lineRule="auto"/>
      </w:pPr>
      <w:r>
        <w:separator/>
      </w:r>
    </w:p>
  </w:endnote>
  <w:endnote w:type="continuationSeparator" w:id="0">
    <w:p w:rsidR="00072A88" w:rsidRDefault="00072A88" w:rsidP="00E2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A88" w:rsidRDefault="00072A88" w:rsidP="00E27F32">
      <w:pPr>
        <w:spacing w:after="0" w:line="240" w:lineRule="auto"/>
      </w:pPr>
      <w:r>
        <w:separator/>
      </w:r>
    </w:p>
  </w:footnote>
  <w:footnote w:type="continuationSeparator" w:id="0">
    <w:p w:rsidR="00072A88" w:rsidRDefault="00072A88" w:rsidP="00E2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371284"/>
      <w:docPartObj>
        <w:docPartGallery w:val="Page Numbers (Top of Page)"/>
        <w:docPartUnique/>
      </w:docPartObj>
    </w:sdtPr>
    <w:sdtEndPr/>
    <w:sdtContent>
      <w:p w:rsidR="00E27F32" w:rsidRDefault="00E27F32" w:rsidP="00E27F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F26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9D"/>
    <w:rsid w:val="00033FCE"/>
    <w:rsid w:val="000502A0"/>
    <w:rsid w:val="00053A9D"/>
    <w:rsid w:val="00072A88"/>
    <w:rsid w:val="00104238"/>
    <w:rsid w:val="001313CA"/>
    <w:rsid w:val="00177FCE"/>
    <w:rsid w:val="00184F26"/>
    <w:rsid w:val="001930D9"/>
    <w:rsid w:val="00237D1B"/>
    <w:rsid w:val="00295862"/>
    <w:rsid w:val="00300F0E"/>
    <w:rsid w:val="00314556"/>
    <w:rsid w:val="00426AB0"/>
    <w:rsid w:val="00484584"/>
    <w:rsid w:val="004E5882"/>
    <w:rsid w:val="005729DB"/>
    <w:rsid w:val="00592317"/>
    <w:rsid w:val="00617309"/>
    <w:rsid w:val="00877CE6"/>
    <w:rsid w:val="008F4965"/>
    <w:rsid w:val="009478D9"/>
    <w:rsid w:val="009B0B65"/>
    <w:rsid w:val="00A57AAD"/>
    <w:rsid w:val="00A93D84"/>
    <w:rsid w:val="00B92A03"/>
    <w:rsid w:val="00BC454D"/>
    <w:rsid w:val="00DF5B98"/>
    <w:rsid w:val="00E0759D"/>
    <w:rsid w:val="00E27F32"/>
    <w:rsid w:val="00E34892"/>
    <w:rsid w:val="00E96700"/>
    <w:rsid w:val="00ED3BD6"/>
    <w:rsid w:val="00F102D9"/>
    <w:rsid w:val="00F4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9832"/>
  <w15:chartTrackingRefBased/>
  <w15:docId w15:val="{2E1F4C3B-2E65-4A08-92BF-71F1A35C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A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3A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F32"/>
  </w:style>
  <w:style w:type="paragraph" w:styleId="a5">
    <w:name w:val="footer"/>
    <w:basedOn w:val="a"/>
    <w:link w:val="a6"/>
    <w:uiPriority w:val="99"/>
    <w:unhideWhenUsed/>
    <w:rsid w:val="00E2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F32"/>
  </w:style>
  <w:style w:type="paragraph" w:customStyle="1" w:styleId="headertext">
    <w:name w:val="headertext"/>
    <w:basedOn w:val="a"/>
    <w:rsid w:val="0042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2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26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Даникёрова Фаина Иннокентьевна</dc:creator>
  <cp:keywords/>
  <dc:description/>
  <cp:lastModifiedBy>Кравчук Т.Ю.</cp:lastModifiedBy>
  <cp:revision>2</cp:revision>
  <dcterms:created xsi:type="dcterms:W3CDTF">2022-07-05T06:31:00Z</dcterms:created>
  <dcterms:modified xsi:type="dcterms:W3CDTF">2022-07-05T06:31:00Z</dcterms:modified>
</cp:coreProperties>
</file>