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21" w:rsidRPr="00BB3021" w:rsidRDefault="00BB3021" w:rsidP="00BB3021">
      <w:pPr>
        <w:spacing w:after="0" w:line="240" w:lineRule="auto"/>
        <w:ind w:firstLine="720"/>
        <w:jc w:val="center"/>
        <w:rPr>
          <w:rFonts w:ascii="Times New Roman" w:eastAsia="Times New Roman" w:hAnsi="Times New Roman" w:cs="Times New Roman"/>
          <w:b/>
          <w:sz w:val="36"/>
          <w:szCs w:val="36"/>
          <w:lang w:eastAsia="ru-RU"/>
        </w:rPr>
      </w:pPr>
      <w:r w:rsidRPr="00BB3021">
        <w:rPr>
          <w:noProof/>
        </w:rPr>
        <w:drawing>
          <wp:inline distT="0" distB="0" distL="0" distR="0" wp14:anchorId="7D77FAB0" wp14:editId="7ED92A7E">
            <wp:extent cx="769620" cy="1285240"/>
            <wp:effectExtent l="0" t="0" r="0" b="0"/>
            <wp:docPr id="1" name="Рисунок 1"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BB3021" w:rsidRPr="00BB3021" w:rsidRDefault="00BB3021" w:rsidP="00BB3021">
      <w:pPr>
        <w:spacing w:after="0" w:line="240" w:lineRule="auto"/>
        <w:ind w:firstLine="720"/>
        <w:jc w:val="center"/>
        <w:rPr>
          <w:rFonts w:ascii="Times New Roman" w:eastAsia="Times New Roman" w:hAnsi="Times New Roman" w:cs="Times New Roman"/>
          <w:b/>
          <w:sz w:val="36"/>
          <w:szCs w:val="36"/>
          <w:lang w:eastAsia="ru-RU"/>
        </w:rPr>
      </w:pPr>
      <w:r w:rsidRPr="00BB3021">
        <w:rPr>
          <w:rFonts w:ascii="Times New Roman" w:eastAsia="Times New Roman" w:hAnsi="Times New Roman" w:cs="Times New Roman"/>
          <w:b/>
          <w:sz w:val="36"/>
          <w:szCs w:val="36"/>
          <w:lang w:eastAsia="ru-RU"/>
        </w:rPr>
        <w:t>Иркутская область</w:t>
      </w:r>
    </w:p>
    <w:p w:rsidR="00BB3021" w:rsidRPr="00BB3021" w:rsidRDefault="00BB3021" w:rsidP="00BB3021">
      <w:pPr>
        <w:spacing w:after="0" w:line="240" w:lineRule="auto"/>
        <w:ind w:firstLine="720"/>
        <w:jc w:val="center"/>
        <w:rPr>
          <w:rFonts w:ascii="Times New Roman" w:eastAsia="Times New Roman" w:hAnsi="Times New Roman" w:cs="Times New Roman"/>
          <w:b/>
          <w:sz w:val="36"/>
          <w:szCs w:val="36"/>
          <w:lang w:eastAsia="ru-RU"/>
        </w:rPr>
      </w:pPr>
      <w:r w:rsidRPr="00BB3021">
        <w:rPr>
          <w:rFonts w:ascii="Times New Roman" w:eastAsia="Times New Roman" w:hAnsi="Times New Roman" w:cs="Times New Roman"/>
          <w:b/>
          <w:sz w:val="36"/>
          <w:szCs w:val="36"/>
          <w:lang w:eastAsia="ru-RU"/>
        </w:rPr>
        <w:t>Усть-Кутское муниципальное образование</w:t>
      </w:r>
    </w:p>
    <w:p w:rsidR="00BB3021" w:rsidRPr="00BB3021" w:rsidRDefault="00BB3021" w:rsidP="00BB3021">
      <w:pPr>
        <w:spacing w:after="0" w:line="240" w:lineRule="auto"/>
        <w:ind w:firstLine="720"/>
        <w:jc w:val="center"/>
        <w:rPr>
          <w:rFonts w:ascii="Times New Roman" w:eastAsia="Times New Roman" w:hAnsi="Times New Roman" w:cs="Times New Roman"/>
          <w:b/>
          <w:sz w:val="40"/>
          <w:szCs w:val="40"/>
          <w:lang w:eastAsia="ru-RU"/>
        </w:rPr>
      </w:pPr>
      <w:r w:rsidRPr="00BB3021">
        <w:rPr>
          <w:rFonts w:ascii="Times New Roman" w:eastAsia="Times New Roman" w:hAnsi="Times New Roman" w:cs="Times New Roman"/>
          <w:b/>
          <w:sz w:val="40"/>
          <w:szCs w:val="40"/>
          <w:lang w:eastAsia="ru-RU"/>
        </w:rPr>
        <w:t>АДМИНИСТРАЦИЯ</w:t>
      </w:r>
    </w:p>
    <w:p w:rsidR="00BB3021" w:rsidRPr="00BB3021" w:rsidRDefault="00BB3021" w:rsidP="00BB3021">
      <w:pPr>
        <w:spacing w:after="0" w:line="240" w:lineRule="auto"/>
        <w:ind w:firstLine="720"/>
        <w:jc w:val="center"/>
        <w:rPr>
          <w:rFonts w:ascii="Times New Roman" w:eastAsia="Times New Roman" w:hAnsi="Times New Roman" w:cs="Times New Roman"/>
          <w:b/>
          <w:sz w:val="32"/>
          <w:szCs w:val="32"/>
          <w:lang w:eastAsia="ru-RU"/>
        </w:rPr>
      </w:pPr>
    </w:p>
    <w:p w:rsidR="00BB3021" w:rsidRPr="00BB3021" w:rsidRDefault="00BB3021" w:rsidP="00BB3021">
      <w:pPr>
        <w:spacing w:after="0" w:line="240" w:lineRule="auto"/>
        <w:ind w:firstLine="720"/>
        <w:jc w:val="center"/>
        <w:rPr>
          <w:rFonts w:ascii="Times New Roman" w:eastAsia="Times New Roman" w:hAnsi="Times New Roman" w:cs="Times New Roman"/>
          <w:b/>
          <w:sz w:val="36"/>
          <w:szCs w:val="36"/>
          <w:lang w:eastAsia="ru-RU"/>
        </w:rPr>
      </w:pPr>
      <w:r w:rsidRPr="00BB3021">
        <w:rPr>
          <w:rFonts w:ascii="Times New Roman" w:eastAsia="Times New Roman" w:hAnsi="Times New Roman" w:cs="Times New Roman"/>
          <w:b/>
          <w:sz w:val="36"/>
          <w:szCs w:val="36"/>
          <w:lang w:eastAsia="ru-RU"/>
        </w:rPr>
        <w:t>ПОСТАНОВЛЕНИЕ</w:t>
      </w:r>
    </w:p>
    <w:p w:rsidR="00BB3021" w:rsidRPr="00BB3021" w:rsidRDefault="00BB3021" w:rsidP="00BB3021">
      <w:pPr>
        <w:spacing w:after="0" w:line="240" w:lineRule="auto"/>
        <w:ind w:firstLine="720"/>
        <w:jc w:val="both"/>
        <w:rPr>
          <w:rFonts w:ascii="Times New Roman" w:eastAsia="Times New Roman" w:hAnsi="Times New Roman" w:cs="Times New Roman"/>
          <w:sz w:val="28"/>
          <w:szCs w:val="28"/>
          <w:lang w:eastAsia="ru-RU"/>
        </w:rPr>
      </w:pPr>
    </w:p>
    <w:p w:rsidR="00BB3021" w:rsidRPr="00BB3021" w:rsidRDefault="00BB3021" w:rsidP="00BB3021">
      <w:pPr>
        <w:spacing w:after="0" w:line="240" w:lineRule="auto"/>
        <w:ind w:firstLine="720"/>
        <w:jc w:val="both"/>
        <w:rPr>
          <w:rFonts w:ascii="Times New Roman" w:eastAsia="Times New Roman" w:hAnsi="Times New Roman" w:cs="Times New Roman"/>
          <w:sz w:val="28"/>
          <w:szCs w:val="28"/>
          <w:lang w:eastAsia="ru-RU"/>
        </w:rPr>
      </w:pPr>
    </w:p>
    <w:p w:rsidR="00BB3021" w:rsidRPr="00BB3021" w:rsidRDefault="00BB3021" w:rsidP="00BB3021">
      <w:pPr>
        <w:spacing w:after="0" w:line="240" w:lineRule="auto"/>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от «    »_________ 2019  г.</w:t>
      </w:r>
      <w:r w:rsidRPr="00BB3021">
        <w:rPr>
          <w:rFonts w:ascii="Times New Roman" w:eastAsia="Times New Roman" w:hAnsi="Times New Roman" w:cs="Times New Roman"/>
          <w:sz w:val="24"/>
          <w:szCs w:val="24"/>
          <w:lang w:eastAsia="ru-RU"/>
        </w:rPr>
        <w:tab/>
        <w:t xml:space="preserve">                                                               № </w:t>
      </w:r>
    </w:p>
    <w:p w:rsidR="00BB3021" w:rsidRPr="00BB3021" w:rsidRDefault="00BB3021" w:rsidP="00BB3021">
      <w:pPr>
        <w:spacing w:after="0" w:line="240" w:lineRule="auto"/>
        <w:ind w:firstLine="720"/>
        <w:jc w:val="center"/>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Усть-Кут</w:t>
      </w:r>
    </w:p>
    <w:p w:rsidR="00BB3021" w:rsidRPr="00BB3021" w:rsidRDefault="00BB3021" w:rsidP="00BB3021">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B3021" w:rsidRPr="00BB3021" w:rsidRDefault="00BB3021" w:rsidP="00BB3021">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BB3021">
        <w:rPr>
          <w:rFonts w:ascii="Times New Roman" w:eastAsiaTheme="minorEastAsia" w:hAnsi="Times New Roman" w:cs="Times New Roman"/>
          <w:bCs/>
          <w:sz w:val="24"/>
          <w:szCs w:val="24"/>
          <w:lang w:eastAsia="ru-RU"/>
        </w:rPr>
        <w:t>Об утверждении Административного</w:t>
      </w:r>
    </w:p>
    <w:p w:rsidR="00BB3021" w:rsidRPr="00BB3021" w:rsidRDefault="00BB3021" w:rsidP="00BB3021">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BB3021">
        <w:rPr>
          <w:rFonts w:ascii="Times New Roman" w:eastAsiaTheme="minorEastAsia" w:hAnsi="Times New Roman" w:cs="Times New Roman"/>
          <w:bCs/>
          <w:sz w:val="24"/>
          <w:szCs w:val="24"/>
          <w:lang w:eastAsia="ru-RU"/>
        </w:rPr>
        <w:t xml:space="preserve">регламента по предоставлению муниципальной </w:t>
      </w:r>
    </w:p>
    <w:p w:rsidR="00BB3021" w:rsidRPr="00BB3021" w:rsidRDefault="00BB3021" w:rsidP="00BB3021">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BB3021">
        <w:rPr>
          <w:rFonts w:ascii="Times New Roman" w:eastAsiaTheme="minorEastAsia" w:hAnsi="Times New Roman" w:cs="Times New Roman"/>
          <w:bCs/>
          <w:sz w:val="24"/>
          <w:szCs w:val="24"/>
          <w:lang w:eastAsia="ru-RU"/>
        </w:rPr>
        <w:t>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r w:rsidRPr="00BB3021">
        <w:rPr>
          <w:rFonts w:ascii="Times New Roman" w:eastAsiaTheme="minorEastAsia" w:hAnsi="Times New Roman" w:cs="Times New Roman"/>
          <w:sz w:val="24"/>
          <w:szCs w:val="24"/>
          <w:lang w:eastAsia="ru-RU"/>
        </w:rPr>
        <w:tab/>
      </w:r>
      <w:r w:rsidRPr="00BB3021">
        <w:rPr>
          <w:rFonts w:ascii="Times New Roman" w:hAnsi="Times New Roman" w:cs="Times New Roman"/>
          <w:sz w:val="24"/>
          <w:szCs w:val="24"/>
        </w:rPr>
        <w:t xml:space="preserve">В целях повышения качества и доступности предоставления муниципальных услуг в Усть-Кутском муниципальном образовании, </w:t>
      </w:r>
      <w:r w:rsidRPr="00BB3021">
        <w:rPr>
          <w:rFonts w:ascii="Times New Roman" w:eastAsiaTheme="minorEastAsia" w:hAnsi="Times New Roman" w:cs="Times New Roman"/>
          <w:sz w:val="24"/>
          <w:szCs w:val="24"/>
          <w:lang w:eastAsia="ru-RU"/>
        </w:rPr>
        <w:t>повышения уровня удовлетворенности населения качеством предоставления муниципальных услуг</w:t>
      </w:r>
      <w:r w:rsidRPr="00BB3021">
        <w:rPr>
          <w:rFonts w:ascii="Times New Roman" w:hAnsi="Times New Roman" w:cs="Times New Roman"/>
          <w:sz w:val="24"/>
          <w:szCs w:val="24"/>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6" w:history="1">
        <w:r w:rsidRPr="00BB3021">
          <w:rPr>
            <w:rFonts w:ascii="Times New Roman" w:hAnsi="Times New Roman" w:cs="Times New Roman"/>
            <w:sz w:val="24"/>
            <w:szCs w:val="24"/>
          </w:rPr>
          <w:t>законом</w:t>
        </w:r>
      </w:hyperlink>
      <w:r w:rsidRPr="00BB302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BB3021">
          <w:rPr>
            <w:rFonts w:ascii="Times New Roman" w:hAnsi="Times New Roman" w:cs="Times New Roman"/>
            <w:sz w:val="24"/>
            <w:szCs w:val="24"/>
          </w:rPr>
          <w:t>законом</w:t>
        </w:r>
      </w:hyperlink>
      <w:r w:rsidRPr="00BB302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BB3021">
          <w:rPr>
            <w:rFonts w:ascii="Times New Roman" w:hAnsi="Times New Roman" w:cs="Times New Roman"/>
            <w:sz w:val="24"/>
            <w:szCs w:val="24"/>
          </w:rPr>
          <w:t>статьей 48</w:t>
        </w:r>
      </w:hyperlink>
      <w:r w:rsidRPr="00BB3021">
        <w:rPr>
          <w:rFonts w:ascii="Times New Roman" w:hAnsi="Times New Roman" w:cs="Times New Roman"/>
          <w:sz w:val="24"/>
          <w:szCs w:val="24"/>
        </w:rPr>
        <w:t xml:space="preserve"> Устава </w:t>
      </w:r>
      <w:r w:rsidRPr="00BB3021">
        <w:rPr>
          <w:rFonts w:ascii="Times New Roman" w:eastAsiaTheme="minorEastAsia" w:hAnsi="Times New Roman" w:cs="Times New Roman"/>
          <w:sz w:val="24"/>
          <w:szCs w:val="24"/>
          <w:lang w:eastAsia="ru-RU"/>
        </w:rPr>
        <w:t>Усть-Кутского муниципального образования</w:t>
      </w:r>
      <w:r w:rsidRPr="00BB3021">
        <w:rPr>
          <w:rFonts w:ascii="Times New Roman" w:hAnsi="Times New Roman" w:cs="Times New Roman"/>
          <w:sz w:val="24"/>
          <w:szCs w:val="24"/>
        </w:rPr>
        <w:t xml:space="preserve">, </w:t>
      </w: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ПОСТАНОВЛЯЮ:</w:t>
      </w:r>
    </w:p>
    <w:p w:rsidR="00BB3021" w:rsidRPr="00BB3021" w:rsidRDefault="00BB3021" w:rsidP="00BB3021">
      <w:pPr>
        <w:autoSpaceDE w:val="0"/>
        <w:autoSpaceDN w:val="0"/>
        <w:adjustRightInd w:val="0"/>
        <w:spacing w:after="0" w:line="240" w:lineRule="auto"/>
        <w:jc w:val="both"/>
        <w:outlineLvl w:val="0"/>
        <w:rPr>
          <w:rFonts w:ascii="Times New Roman" w:hAnsi="Times New Roman" w:cs="Times New Roman"/>
          <w:sz w:val="24"/>
          <w:szCs w:val="24"/>
        </w:rPr>
      </w:pPr>
    </w:p>
    <w:p w:rsidR="00BB3021" w:rsidRPr="00BB3021" w:rsidRDefault="00BB3021" w:rsidP="00BB3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3021">
        <w:rPr>
          <w:rFonts w:ascii="Times New Roman" w:hAnsi="Times New Roman" w:cs="Times New Roman"/>
          <w:sz w:val="24"/>
          <w:szCs w:val="24"/>
        </w:rPr>
        <w:t xml:space="preserve">1. Утвердить прилагаемый Административный </w:t>
      </w:r>
      <w:hyperlink r:id="rId9" w:history="1">
        <w:r w:rsidRPr="00BB3021">
          <w:rPr>
            <w:rFonts w:ascii="Times New Roman" w:hAnsi="Times New Roman" w:cs="Times New Roman"/>
            <w:sz w:val="24"/>
            <w:szCs w:val="24"/>
          </w:rPr>
          <w:t>регламент</w:t>
        </w:r>
      </w:hyperlink>
      <w:r w:rsidRPr="00BB3021">
        <w:rPr>
          <w:rFonts w:ascii="Times New Roman" w:hAnsi="Times New Roman" w:cs="Times New Roman"/>
          <w:sz w:val="24"/>
          <w:szCs w:val="24"/>
        </w:rPr>
        <w:t xml:space="preserve"> по предоставлению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 xml:space="preserve">» </w:t>
      </w:r>
      <w:r w:rsidRPr="00BB3021">
        <w:rPr>
          <w:rFonts w:ascii="Times New Roman" w:eastAsiaTheme="minorEastAsia" w:hAnsi="Times New Roman" w:cs="Times New Roman"/>
          <w:sz w:val="24"/>
          <w:szCs w:val="24"/>
          <w:lang w:eastAsia="ru-RU"/>
        </w:rPr>
        <w:t>согласно приложению к настоящему постановлению.</w:t>
      </w:r>
    </w:p>
    <w:p w:rsidR="00BB3021" w:rsidRPr="00BB3021" w:rsidRDefault="00BB3021" w:rsidP="00BB302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Признать утратившим силу:</w:t>
      </w: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hAnsi="Times New Roman" w:cs="Times New Roman"/>
          <w:sz w:val="24"/>
          <w:szCs w:val="24"/>
        </w:rPr>
        <w:t>2.1. Постановление Администрации Усть-Кутского муниципального образования от 13.12.2018г. № 536-п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eastAsiaTheme="minorEastAsia" w:hAnsi="Times New Roman" w:cs="Times New Roman"/>
          <w:bCs/>
          <w:sz w:val="24"/>
          <w:szCs w:val="24"/>
          <w:lang w:eastAsia="ru-RU"/>
        </w:rPr>
        <w:lastRenderedPageBreak/>
        <w:t>2.2.</w:t>
      </w:r>
      <w:r w:rsidRPr="00BB3021">
        <w:rPr>
          <w:rFonts w:ascii="Times New Roman" w:hAnsi="Times New Roman" w:cs="Times New Roman"/>
          <w:sz w:val="24"/>
          <w:szCs w:val="24"/>
        </w:rPr>
        <w:t xml:space="preserve"> Постановление Администрации Усть-Кутского муниципального образования от 24.06.2016г. № 475-п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hAnsi="Times New Roman" w:cs="Times New Roman"/>
          <w:sz w:val="24"/>
          <w:szCs w:val="24"/>
        </w:rPr>
        <w:t>2.3. Постановление Администрации Усть-Кутского муниципального образования от 23.04.2015г. № 535-п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hAnsi="Times New Roman" w:cs="Times New Roman"/>
          <w:sz w:val="24"/>
          <w:szCs w:val="24"/>
        </w:rPr>
        <w:t>2.4. Постановление Администрации Усть-Кутского муниципального образования от 14.11.2013г. № 1732-п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hAnsi="Times New Roman" w:cs="Times New Roman"/>
          <w:sz w:val="24"/>
          <w:szCs w:val="24"/>
        </w:rPr>
        <w:t>2.5 Постановление Администрации Усть-Кутского муниципального образования от 28.05.2013г. № 739-п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heme="minorEastAsia" w:hAnsi="Times New Roman" w:cs="Times New Roman"/>
          <w:bCs/>
          <w:sz w:val="24"/>
          <w:szCs w:val="24"/>
          <w:lang w:eastAsia="ru-RU"/>
        </w:rPr>
        <w:t>».</w:t>
      </w: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BB3021">
        <w:rPr>
          <w:rFonts w:ascii="Times New Roman" w:hAnsi="Times New Roman" w:cs="Times New Roman"/>
          <w:sz w:val="24"/>
          <w:szCs w:val="24"/>
        </w:rPr>
        <w:t>2.6.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hAnsi="Times New Roman" w:cs="Times New Roman"/>
          <w:sz w:val="24"/>
          <w:szCs w:val="24"/>
        </w:rPr>
        <w:t>».</w:t>
      </w: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 </w:t>
      </w:r>
    </w:p>
    <w:p w:rsidR="00BB3021" w:rsidRPr="00BB3021" w:rsidRDefault="00BB3021" w:rsidP="00BB3021">
      <w:pPr>
        <w:autoSpaceDE w:val="0"/>
        <w:autoSpaceDN w:val="0"/>
        <w:adjustRightInd w:val="0"/>
        <w:spacing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0" w:history="1">
        <w:r w:rsidRPr="00BB3021">
          <w:rPr>
            <w:rFonts w:ascii="Times New Roman" w:hAnsi="Times New Roman" w:cs="Times New Roman"/>
            <w:sz w:val="24"/>
            <w:szCs w:val="24"/>
            <w:u w:val="single"/>
            <w:lang w:val="en-US"/>
          </w:rPr>
          <w:t>www</w:t>
        </w:r>
        <w:r w:rsidRPr="00BB3021">
          <w:rPr>
            <w:rFonts w:ascii="Times New Roman" w:hAnsi="Times New Roman" w:cs="Times New Roman"/>
            <w:sz w:val="24"/>
            <w:szCs w:val="24"/>
            <w:u w:val="single"/>
          </w:rPr>
          <w:t>.</w:t>
        </w:r>
        <w:r w:rsidRPr="00BB3021">
          <w:rPr>
            <w:rFonts w:ascii="Times New Roman" w:hAnsi="Times New Roman" w:cs="Times New Roman"/>
            <w:sz w:val="24"/>
            <w:szCs w:val="24"/>
            <w:u w:val="single"/>
            <w:lang w:val="en-US"/>
          </w:rPr>
          <w:t>admin</w:t>
        </w:r>
        <w:r w:rsidRPr="00BB3021">
          <w:rPr>
            <w:rFonts w:ascii="Times New Roman" w:hAnsi="Times New Roman" w:cs="Times New Roman"/>
            <w:sz w:val="24"/>
            <w:szCs w:val="24"/>
            <w:u w:val="single"/>
          </w:rPr>
          <w:t>-</w:t>
        </w:r>
        <w:r w:rsidRPr="00BB3021">
          <w:rPr>
            <w:rFonts w:ascii="Times New Roman" w:hAnsi="Times New Roman" w:cs="Times New Roman"/>
            <w:sz w:val="24"/>
            <w:szCs w:val="24"/>
            <w:u w:val="single"/>
            <w:lang w:val="en-US"/>
          </w:rPr>
          <w:t>ukmo</w:t>
        </w:r>
        <w:r w:rsidRPr="00BB3021">
          <w:rPr>
            <w:rFonts w:ascii="Times New Roman" w:hAnsi="Times New Roman" w:cs="Times New Roman"/>
            <w:sz w:val="24"/>
            <w:szCs w:val="24"/>
            <w:u w:val="single"/>
          </w:rPr>
          <w:t>.</w:t>
        </w:r>
        <w:r w:rsidRPr="00BB3021">
          <w:rPr>
            <w:rFonts w:ascii="Times New Roman" w:hAnsi="Times New Roman" w:cs="Times New Roman"/>
            <w:sz w:val="24"/>
            <w:szCs w:val="24"/>
            <w:u w:val="single"/>
            <w:lang w:val="en-US"/>
          </w:rPr>
          <w:t>ru</w:t>
        </w:r>
      </w:hyperlink>
      <w:r w:rsidRPr="00BB3021">
        <w:rPr>
          <w:rFonts w:ascii="Times New Roman" w:hAnsi="Times New Roman" w:cs="Times New Roman"/>
          <w:sz w:val="24"/>
          <w:szCs w:val="24"/>
        </w:rPr>
        <w:t>).</w:t>
      </w:r>
    </w:p>
    <w:p w:rsidR="00BB3021" w:rsidRPr="00BB3021" w:rsidRDefault="00BB3021" w:rsidP="00BB3021">
      <w:pPr>
        <w:spacing w:after="0" w:line="240" w:lineRule="auto"/>
        <w:ind w:firstLine="720"/>
        <w:jc w:val="both"/>
        <w:rPr>
          <w:rFonts w:ascii="Times New Roman" w:eastAsiaTheme="minorEastAsia" w:hAnsi="Times New Roman" w:cs="Times New Roman"/>
          <w:sz w:val="24"/>
          <w:szCs w:val="24"/>
          <w:lang w:eastAsia="ru-RU"/>
        </w:rPr>
      </w:pPr>
    </w:p>
    <w:p w:rsidR="00BB3021" w:rsidRPr="00BB3021" w:rsidRDefault="00BB3021" w:rsidP="00BB3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3021">
        <w:rPr>
          <w:rFonts w:ascii="Times New Roman" w:eastAsiaTheme="minorEastAsia" w:hAnsi="Times New Roman" w:cs="Times New Roman"/>
          <w:sz w:val="24"/>
          <w:szCs w:val="24"/>
          <w:lang w:eastAsia="ru-RU"/>
        </w:rPr>
        <w:t xml:space="preserve">4. Контроль за исполнением настоящего постановления возложить на председателя Комитета жилищной политике, коммунальной инфраструктуры, транспорта и связи Г.Н. Метенкину.  </w:t>
      </w:r>
    </w:p>
    <w:p w:rsidR="00BB3021" w:rsidRPr="00BB3021" w:rsidRDefault="00BB3021" w:rsidP="00BB30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B3021" w:rsidRPr="00BB3021" w:rsidRDefault="00BB3021" w:rsidP="00BB30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B3021" w:rsidRPr="00BB3021" w:rsidRDefault="00BB3021" w:rsidP="00BB3021">
      <w:pPr>
        <w:spacing w:after="0" w:line="240" w:lineRule="auto"/>
        <w:jc w:val="both"/>
        <w:rPr>
          <w:rFonts w:ascii="Times New Roman" w:eastAsia="Times New Roman" w:hAnsi="Times New Roman" w:cs="Times New Roman"/>
          <w:b/>
          <w:sz w:val="28"/>
          <w:szCs w:val="28"/>
          <w:lang w:eastAsia="ru-RU"/>
        </w:rPr>
      </w:pPr>
      <w:r w:rsidRPr="00BB3021">
        <w:rPr>
          <w:rFonts w:ascii="Times New Roman" w:eastAsia="Times New Roman" w:hAnsi="Times New Roman" w:cs="Times New Roman"/>
          <w:b/>
          <w:sz w:val="28"/>
          <w:szCs w:val="28"/>
          <w:lang w:eastAsia="ru-RU"/>
        </w:rPr>
        <w:t>Мэр Усть-Кутского</w:t>
      </w:r>
    </w:p>
    <w:p w:rsidR="00BB3021" w:rsidRPr="00BB3021" w:rsidRDefault="00BB3021" w:rsidP="00BB3021">
      <w:pPr>
        <w:spacing w:after="0" w:line="240" w:lineRule="auto"/>
        <w:jc w:val="both"/>
        <w:rPr>
          <w:rFonts w:ascii="Times New Roman" w:eastAsia="Times New Roman" w:hAnsi="Times New Roman" w:cs="Times New Roman"/>
          <w:b/>
          <w:sz w:val="28"/>
          <w:szCs w:val="28"/>
          <w:lang w:eastAsia="ru-RU"/>
        </w:rPr>
      </w:pPr>
      <w:r w:rsidRPr="00BB3021">
        <w:rPr>
          <w:rFonts w:ascii="Times New Roman" w:eastAsia="Times New Roman" w:hAnsi="Times New Roman" w:cs="Times New Roman"/>
          <w:b/>
          <w:sz w:val="28"/>
          <w:szCs w:val="28"/>
          <w:lang w:eastAsia="ru-RU"/>
        </w:rPr>
        <w:t>муниципального образования                                                   Т.А. Климина</w:t>
      </w:r>
    </w:p>
    <w:p w:rsidR="00BB3021" w:rsidRPr="00BB3021" w:rsidRDefault="00BB3021" w:rsidP="00BB3021">
      <w:pPr>
        <w:spacing w:after="0" w:line="240" w:lineRule="auto"/>
        <w:jc w:val="both"/>
        <w:rPr>
          <w:rFonts w:ascii="Times New Roman" w:eastAsia="Times New Roman" w:hAnsi="Times New Roman" w:cs="Times New Roman"/>
          <w:sz w:val="28"/>
          <w:szCs w:val="28"/>
          <w:lang w:eastAsia="ru-RU"/>
        </w:rPr>
      </w:pPr>
    </w:p>
    <w:p w:rsidR="00BB3021" w:rsidRPr="00BB3021" w:rsidRDefault="00BB3021" w:rsidP="00BB3021">
      <w:pPr>
        <w:spacing w:after="0" w:line="240" w:lineRule="auto"/>
        <w:jc w:val="both"/>
        <w:rPr>
          <w:rFonts w:ascii="Times New Roman" w:eastAsia="Times New Roman" w:hAnsi="Times New Roman" w:cs="Times New Roman"/>
          <w:sz w:val="28"/>
          <w:szCs w:val="28"/>
          <w:lang w:eastAsia="ru-RU"/>
        </w:rPr>
      </w:pPr>
    </w:p>
    <w:p w:rsidR="00BB3021" w:rsidRPr="00BB3021" w:rsidRDefault="00BB3021" w:rsidP="00BB3021">
      <w:pPr>
        <w:spacing w:after="0" w:line="240" w:lineRule="auto"/>
        <w:jc w:val="both"/>
        <w:rPr>
          <w:rFonts w:ascii="Times New Roman" w:eastAsia="Times New Roman" w:hAnsi="Times New Roman" w:cs="Times New Roman"/>
          <w:sz w:val="28"/>
          <w:szCs w:val="28"/>
          <w:lang w:eastAsia="ru-RU"/>
        </w:rPr>
      </w:pPr>
    </w:p>
    <w:p w:rsidR="00BB3021" w:rsidRPr="00BB3021" w:rsidRDefault="00BB3021" w:rsidP="00BB3021">
      <w:pPr>
        <w:spacing w:before="120" w:after="0" w:line="240" w:lineRule="auto"/>
        <w:ind w:left="2880" w:firstLine="72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Приложение</w:t>
      </w:r>
    </w:p>
    <w:p w:rsidR="00BB3021" w:rsidRPr="00BB3021" w:rsidRDefault="00BB3021" w:rsidP="00BB3021">
      <w:pPr>
        <w:spacing w:before="120" w:after="0" w:line="240" w:lineRule="auto"/>
        <w:ind w:left="2880" w:firstLine="72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к постановлению Администрации </w:t>
      </w:r>
    </w:p>
    <w:p w:rsidR="00BB3021" w:rsidRPr="00BB3021" w:rsidRDefault="00BB3021" w:rsidP="00BB3021">
      <w:pPr>
        <w:spacing w:before="120" w:after="0" w:line="240" w:lineRule="auto"/>
        <w:ind w:left="2880" w:firstLine="72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Усть-Кутского муниципального образования</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от  «___» ___________ 2019 г. № _____</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jc w:val="center"/>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АДМИНИСТРАТИВНЫЙ РЕГЛАМЕНТ</w:t>
      </w:r>
    </w:p>
    <w:p w:rsidR="00BB3021" w:rsidRPr="00BB3021" w:rsidRDefault="00BB3021" w:rsidP="00BB3021">
      <w:pPr>
        <w:spacing w:before="120" w:after="0" w:line="240" w:lineRule="auto"/>
        <w:jc w:val="center"/>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по предоставлению муниципальной услуги «</w:t>
      </w:r>
      <w:r w:rsidRPr="00BB3021">
        <w:rPr>
          <w:rFonts w:ascii="Times New Roman" w:eastAsia="Times New Roman" w:hAnsi="Times New Roman" w:cs="Times New Roman"/>
          <w:b/>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imes New Roman" w:hAnsi="Times New Roman" w:cs="Times New Roman"/>
          <w:b/>
          <w:sz w:val="24"/>
          <w:szCs w:val="24"/>
          <w:lang w:eastAsia="ru-RU"/>
        </w:rPr>
        <w:t>».</w:t>
      </w:r>
    </w:p>
    <w:p w:rsidR="00BB3021" w:rsidRPr="00BB3021" w:rsidRDefault="00BB3021" w:rsidP="00BB3021">
      <w:pPr>
        <w:spacing w:before="120" w:after="0" w:line="240" w:lineRule="auto"/>
        <w:jc w:val="center"/>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jc w:val="center"/>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Глава 1. ОБЩИЕ ПОЛОЖЕНИЯ</w:t>
      </w:r>
    </w:p>
    <w:p w:rsidR="00BB3021" w:rsidRPr="00BB3021" w:rsidRDefault="00BB3021" w:rsidP="00BB3021">
      <w:pPr>
        <w:spacing w:before="120" w:after="0" w:line="240" w:lineRule="auto"/>
        <w:jc w:val="center"/>
        <w:rPr>
          <w:rFonts w:ascii="Times New Roman" w:eastAsia="Times New Roman" w:hAnsi="Times New Roman" w:cs="Times New Roman"/>
          <w:sz w:val="24"/>
          <w:szCs w:val="24"/>
          <w:lang w:eastAsia="ru-RU"/>
        </w:rPr>
      </w:pPr>
    </w:p>
    <w:p w:rsidR="00BB3021" w:rsidRPr="00BB3021" w:rsidRDefault="00BB3021" w:rsidP="00BB30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1.1.  Административный регламент Администрации Усть-Кутского муниципального образования о предоставлении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imes New Roman" w:hAnsi="Times New Roman" w:cs="Times New Roman"/>
          <w:sz w:val="24"/>
          <w:szCs w:val="24"/>
          <w:lang w:eastAsia="ru-RU"/>
        </w:rPr>
        <w:t xml:space="preserve">» (далее – Регламент) разработан в целях повышения требований к качеству и доступности предоставления муниципальной услуги </w:t>
      </w:r>
      <w:r w:rsidRPr="00BB3021">
        <w:rPr>
          <w:rFonts w:ascii="Times New Roman" w:eastAsia="Times New Roman" w:hAnsi="Times New Roman" w:cs="Times New Roman"/>
          <w:bCs/>
          <w:sz w:val="24"/>
          <w:szCs w:val="24"/>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B3021">
        <w:rPr>
          <w:rFonts w:ascii="Times New Roman" w:eastAsia="Times New Roman" w:hAnsi="Times New Roman" w:cs="Times New Roman"/>
          <w:sz w:val="24"/>
          <w:szCs w:val="24"/>
          <w:lang w:eastAsia="ru-RU"/>
        </w:rPr>
        <w:t>.</w:t>
      </w:r>
    </w:p>
    <w:p w:rsidR="00BB3021" w:rsidRPr="00BB3021" w:rsidRDefault="00BB3021" w:rsidP="00BB3021">
      <w:pPr>
        <w:spacing w:before="120" w:after="0" w:line="240" w:lineRule="auto"/>
        <w:ind w:firstLine="709"/>
        <w:jc w:val="both"/>
        <w:rPr>
          <w:rFonts w:ascii="Times New Roman" w:hAnsi="Times New Roman" w:cs="Times New Roman"/>
          <w:color w:val="2D2D2D"/>
          <w:spacing w:val="2"/>
          <w:sz w:val="24"/>
          <w:szCs w:val="24"/>
          <w:shd w:val="clear" w:color="auto" w:fill="FFFFFF"/>
        </w:rPr>
      </w:pPr>
      <w:r w:rsidRPr="00BB3021">
        <w:rPr>
          <w:rFonts w:ascii="Times New Roman" w:eastAsia="Times New Roman" w:hAnsi="Times New Roman" w:cs="Times New Roman"/>
          <w:sz w:val="24"/>
          <w:szCs w:val="24"/>
          <w:lang w:eastAsia="ru-RU"/>
        </w:rPr>
        <w:t xml:space="preserve">1.2. </w:t>
      </w:r>
      <w:r w:rsidRPr="00BB3021">
        <w:rPr>
          <w:rFonts w:ascii="Times New Roman" w:hAnsi="Times New Roman" w:cs="Times New Roman"/>
          <w:color w:val="2D2D2D"/>
          <w:spacing w:val="2"/>
          <w:sz w:val="24"/>
          <w:szCs w:val="24"/>
          <w:shd w:val="clear" w:color="auto" w:fill="FFFFFF"/>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или их работников.</w:t>
      </w:r>
    </w:p>
    <w:p w:rsidR="00BB3021" w:rsidRPr="00BB3021" w:rsidRDefault="00BB3021" w:rsidP="00BB3021">
      <w:pPr>
        <w:spacing w:before="120" w:after="0" w:line="240" w:lineRule="auto"/>
        <w:ind w:firstLine="709"/>
        <w:jc w:val="both"/>
        <w:rPr>
          <w:rFonts w:ascii="Times New Roman" w:hAnsi="Times New Roman" w:cs="Times New Roman"/>
          <w:color w:val="2D2D2D"/>
          <w:spacing w:val="2"/>
          <w:sz w:val="24"/>
          <w:szCs w:val="24"/>
          <w:shd w:val="clear" w:color="auto" w:fill="FFFFFF"/>
        </w:rPr>
      </w:pPr>
    </w:p>
    <w:p w:rsidR="00BB3021" w:rsidRPr="00BB3021" w:rsidRDefault="00BB3021" w:rsidP="00BB3021">
      <w:pPr>
        <w:widowControl w:val="0"/>
        <w:autoSpaceDE w:val="0"/>
        <w:autoSpaceDN w:val="0"/>
        <w:adjustRightInd w:val="0"/>
        <w:spacing w:before="120" w:after="0" w:line="240" w:lineRule="auto"/>
        <w:ind w:firstLine="720"/>
        <w:jc w:val="center"/>
        <w:outlineLvl w:val="2"/>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Глава 2. КРУГ ЗАЯВИТЕЛЕЙ</w:t>
      </w:r>
    </w:p>
    <w:p w:rsidR="00BB3021" w:rsidRPr="00BB3021" w:rsidRDefault="00BB3021" w:rsidP="00BB3021">
      <w:pPr>
        <w:autoSpaceDE w:val="0"/>
        <w:autoSpaceDN w:val="0"/>
        <w:adjustRightInd w:val="0"/>
        <w:spacing w:after="0" w:line="240" w:lineRule="auto"/>
        <w:ind w:firstLine="709"/>
        <w:jc w:val="both"/>
        <w:rPr>
          <w:rFonts w:ascii="Times New Roman" w:hAnsi="Times New Roman" w:cs="Times New Roman"/>
          <w:bCs/>
          <w:sz w:val="24"/>
          <w:szCs w:val="24"/>
        </w:rPr>
      </w:pPr>
      <w:r w:rsidRPr="00BB3021">
        <w:rPr>
          <w:rFonts w:ascii="Times New Roman" w:eastAsia="Times New Roman" w:hAnsi="Times New Roman" w:cs="Times New Roman"/>
          <w:sz w:val="24"/>
          <w:szCs w:val="24"/>
          <w:lang w:eastAsia="ru-RU"/>
        </w:rPr>
        <w:t xml:space="preserve">2.1. </w:t>
      </w:r>
      <w:r w:rsidRPr="00BB3021">
        <w:rPr>
          <w:rFonts w:ascii="Times New Roman" w:hAnsi="Times New Roman" w:cs="Times New Roman"/>
          <w:bCs/>
          <w:sz w:val="24"/>
          <w:szCs w:val="24"/>
        </w:rPr>
        <w:t>Заявителями, имеющими право на получение муниципальной услуги, являются граждане Российской Федерации и юридические лица, являющиеся собственниками помещений, нанимателями жилых помещений муниципального жилищного фонда, расположенных на территории Усть-Кутского муниципального образования.</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2.2. При обращении за получением муниципальной услуги от имени заявителей взаимодействие с комитетом жилищной политики, коммунальной инфраструктуры, транспорта и связи Администрации Усть-Кутского муниципального образования вправе осуществлять их уполномоченные представители в соответствии с законодательством.</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2.3. Лица, указанные в пунктах 2.1., 2.2. настоящего административного регламента, далее именуются заявителями. </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color w:val="2D2D2D"/>
          <w:spacing w:val="2"/>
          <w:sz w:val="24"/>
          <w:szCs w:val="24"/>
          <w:shd w:val="clear" w:color="auto" w:fill="FFFFFF"/>
        </w:rPr>
      </w:pPr>
    </w:p>
    <w:p w:rsidR="00BB3021" w:rsidRPr="00BB3021" w:rsidRDefault="00BB3021" w:rsidP="00BB30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Глава 3. ТРЕБОВАНИЯ К ПОРЯДКУ ИНФОРМИРОВАНИЯ</w:t>
      </w:r>
    </w:p>
    <w:p w:rsidR="00BB3021" w:rsidRPr="00BB3021" w:rsidRDefault="00BB3021" w:rsidP="00BB30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О ПРЕДОСТАВЛЕНИИ МУНИЦИПАЛЬНОЙ УСЛУГИ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3.1.</w:t>
      </w:r>
      <w:r w:rsidRPr="00BB3021">
        <w:rPr>
          <w:rFonts w:ascii="Times New Roman" w:eastAsia="Times New Roman" w:hAnsi="Times New Roman" w:cs="Times New Roman"/>
          <w:b/>
          <w:sz w:val="24"/>
          <w:szCs w:val="24"/>
          <w:lang w:eastAsia="ru-RU"/>
        </w:rPr>
        <w:t xml:space="preserve"> </w:t>
      </w:r>
      <w:r w:rsidRPr="00BB3021">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является одним из оснований обеспечения предоставления муниципальной услуги, устанавливающим необходимый уровень её качества и доступности.</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bCs/>
          <w:sz w:val="24"/>
          <w:szCs w:val="24"/>
        </w:rPr>
      </w:pPr>
      <w:r w:rsidRPr="00BB3021">
        <w:rPr>
          <w:rFonts w:ascii="Times New Roman" w:hAnsi="Times New Roman" w:cs="Times New Roman"/>
          <w:bCs/>
          <w:sz w:val="24"/>
          <w:szCs w:val="24"/>
        </w:rPr>
        <w:lastRenderedPageBreak/>
        <w:tab/>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BB3021" w:rsidRPr="00BB3021" w:rsidRDefault="00BB3021" w:rsidP="00BB3021">
      <w:pPr>
        <w:spacing w:before="120" w:after="0" w:line="240" w:lineRule="auto"/>
        <w:ind w:firstLine="709"/>
        <w:jc w:val="both"/>
        <w:rPr>
          <w:rFonts w:ascii="Times New Roman" w:hAnsi="Times New Roman" w:cs="Times New Roman"/>
          <w:color w:val="2D2D2D"/>
          <w:spacing w:val="2"/>
          <w:sz w:val="24"/>
          <w:szCs w:val="24"/>
          <w:shd w:val="clear" w:color="auto" w:fill="FFFFFF"/>
        </w:rPr>
      </w:pPr>
      <w:r w:rsidRPr="00BB3021">
        <w:rPr>
          <w:rFonts w:ascii="Times New Roman" w:hAnsi="Times New Roman" w:cs="Times New Roman"/>
          <w:color w:val="2D2D2D"/>
          <w:spacing w:val="2"/>
          <w:sz w:val="24"/>
          <w:szCs w:val="24"/>
          <w:shd w:val="clear" w:color="auto" w:fill="FFFFFF"/>
        </w:rPr>
        <w:t>3.2. Для получения информации о порядке предоставления муниципальной услуги заявители могут обратиться:</w:t>
      </w:r>
    </w:p>
    <w:p w:rsidR="00BB3021" w:rsidRPr="00BB3021" w:rsidRDefault="00BB3021" w:rsidP="00BB3021">
      <w:pPr>
        <w:spacing w:before="120" w:after="0" w:line="240" w:lineRule="auto"/>
        <w:ind w:firstLine="709"/>
        <w:jc w:val="both"/>
        <w:rPr>
          <w:rFonts w:ascii="Times New Roman" w:hAnsi="Times New Roman" w:cs="Times New Roman"/>
          <w:color w:val="2D2D2D"/>
          <w:spacing w:val="2"/>
          <w:sz w:val="24"/>
          <w:szCs w:val="24"/>
          <w:shd w:val="clear" w:color="auto" w:fill="FFFFFF"/>
        </w:rPr>
      </w:pPr>
      <w:r w:rsidRPr="00BB3021">
        <w:rPr>
          <w:rFonts w:ascii="Times New Roman" w:hAnsi="Times New Roman" w:cs="Times New Roman"/>
          <w:color w:val="2D2D2D"/>
          <w:spacing w:val="2"/>
          <w:sz w:val="24"/>
          <w:szCs w:val="24"/>
          <w:shd w:val="clear" w:color="auto" w:fill="FFFFFF"/>
        </w:rPr>
        <w:t>1) лично за консультацией о порядке предоставления муниципальной услуги;</w:t>
      </w:r>
    </w:p>
    <w:p w:rsidR="00BB3021" w:rsidRPr="00BB3021" w:rsidRDefault="00BB3021" w:rsidP="00BB3021">
      <w:pPr>
        <w:spacing w:before="120" w:after="0" w:line="240" w:lineRule="auto"/>
        <w:ind w:firstLine="709"/>
        <w:jc w:val="both"/>
        <w:rPr>
          <w:rFonts w:ascii="Times New Roman" w:hAnsi="Times New Roman" w:cs="Times New Roman"/>
          <w:color w:val="2D2D2D"/>
          <w:spacing w:val="2"/>
          <w:sz w:val="24"/>
          <w:szCs w:val="24"/>
          <w:shd w:val="clear" w:color="auto" w:fill="FFFFFF"/>
        </w:rPr>
      </w:pPr>
      <w:r w:rsidRPr="00BB3021">
        <w:rPr>
          <w:rFonts w:ascii="Times New Roman" w:hAnsi="Times New Roman" w:cs="Times New Roman"/>
          <w:color w:val="2D2D2D"/>
          <w:spacing w:val="2"/>
          <w:sz w:val="24"/>
          <w:szCs w:val="24"/>
          <w:shd w:val="clear" w:color="auto" w:fill="FFFFFF"/>
        </w:rPr>
        <w:t>2) в письменной форме, направив свое обращение почтовой связью;</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color w:val="2D2D2D"/>
          <w:spacing w:val="2"/>
          <w:sz w:val="24"/>
          <w:szCs w:val="24"/>
          <w:shd w:val="clear" w:color="auto" w:fill="FFFFFF"/>
          <w:lang w:eastAsia="ru-RU"/>
        </w:rPr>
        <w:t xml:space="preserve">3) </w:t>
      </w:r>
      <w:r w:rsidRPr="00BB3021">
        <w:rPr>
          <w:rFonts w:ascii="Times New Roman" w:eastAsia="Times New Roman" w:hAnsi="Times New Roman" w:cs="Times New Roman"/>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BB3021">
        <w:rPr>
          <w:rFonts w:ascii="Times New Roman" w:eastAsia="Times New Roman" w:hAnsi="Times New Roman" w:cs="Times New Roman"/>
          <w:sz w:val="24"/>
          <w:szCs w:val="24"/>
          <w:lang w:val="en-US" w:eastAsia="ru-RU"/>
        </w:rPr>
        <w:t>www</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admin</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ukmo</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ru</w:t>
      </w:r>
      <w:r w:rsidRPr="00BB3021">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BB3021">
          <w:rPr>
            <w:rFonts w:ascii="Times New Roman" w:eastAsia="Times New Roman" w:hAnsi="Times New Roman" w:cs="Times New Roman"/>
            <w:color w:val="0000FF"/>
            <w:sz w:val="24"/>
            <w:szCs w:val="24"/>
            <w:u w:val="single"/>
            <w:lang w:eastAsia="ru-RU"/>
          </w:rPr>
          <w:t>http://38.gosuslugi.ru</w:t>
        </w:r>
      </w:hyperlink>
      <w:r w:rsidRPr="00BB3021">
        <w:rPr>
          <w:rFonts w:ascii="Times New Roman" w:eastAsia="Times New Roman" w:hAnsi="Times New Roman" w:cs="Times New Roman"/>
          <w:sz w:val="24"/>
          <w:szCs w:val="24"/>
          <w:lang w:eastAsia="ru-RU"/>
        </w:rPr>
        <w:t xml:space="preserve"> (далее – Портал).</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3.3. Основными требованиями к информированию являются:</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актуальность и своевременность предоставляемой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достоверность предоставляемой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четкость в изложении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полнота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наглядность форм предоставляемой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удобство и доступность получения информации;</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оперативность предоставления информации.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3.5. Должностные лица уполномоченного органа, предоставляют информацию по следующим вопросам:</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д) о сроке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B3021" w:rsidRPr="00BB3021" w:rsidRDefault="00BB3021" w:rsidP="00BB3021">
      <w:pPr>
        <w:spacing w:before="120" w:after="0" w:line="240" w:lineRule="auto"/>
        <w:ind w:firstLine="708"/>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Иные вопросы по предоставлению муниципальной услуги рассматриваются только на основании личного заявления гражданина.</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r w:rsidRPr="00BB3021">
        <w:rPr>
          <w:rFonts w:ascii="Times New Roman" w:hAnsi="Times New Roman" w:cs="Times New Roman"/>
          <w:sz w:val="24"/>
          <w:szCs w:val="24"/>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3.7. 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8(39565) 5-86-14 - комитет жилищной политики, коммунальной инфраструктуры, транспорта и связи Администрации УКМО.</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При личном обращении заявителя время ожидания в очереди для получения информации о порядке предоставления муниципальной услуги не должно превышать 30 минут.</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3.8.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B3021" w:rsidRPr="00BB3021" w:rsidRDefault="00BB3021" w:rsidP="00BB3021">
      <w:pPr>
        <w:spacing w:before="120" w:after="0" w:line="31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Обращение должно содержать следующие сведения:</w:t>
      </w:r>
    </w:p>
    <w:p w:rsidR="00BB3021" w:rsidRPr="00BB3021" w:rsidRDefault="00BB3021" w:rsidP="00BB3021">
      <w:pPr>
        <w:spacing w:before="120" w:after="0" w:line="31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B3021" w:rsidRPr="00BB3021" w:rsidRDefault="00BB3021" w:rsidP="00BB3021">
      <w:pPr>
        <w:spacing w:before="120" w:after="0" w:line="31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BB3021" w:rsidRPr="00BB3021" w:rsidRDefault="00BB3021" w:rsidP="00BB3021">
      <w:pPr>
        <w:spacing w:before="120" w:after="0" w:line="315" w:lineRule="atLeast"/>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ab/>
        <w:t>3) почтовый адрес или адрес электронной почты, по которому должен быть направлен ответ;</w:t>
      </w:r>
    </w:p>
    <w:p w:rsidR="00BB3021" w:rsidRPr="00BB3021" w:rsidRDefault="00BB3021" w:rsidP="00BB3021">
      <w:pPr>
        <w:spacing w:before="120" w:after="0" w:line="315" w:lineRule="atLeast"/>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ab/>
        <w:t>4) суть запроса;</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5) дату обращения и подпись заявителя (в случае направления обращения почтовой связью).</w:t>
      </w:r>
    </w:p>
    <w:p w:rsidR="00BB3021" w:rsidRPr="00BB3021" w:rsidRDefault="00BB3021" w:rsidP="00BB3021">
      <w:pPr>
        <w:autoSpaceDE w:val="0"/>
        <w:autoSpaceDN w:val="0"/>
        <w:adjustRightInd w:val="0"/>
        <w:spacing w:before="120" w:after="0" w:line="240" w:lineRule="auto"/>
        <w:ind w:firstLine="567"/>
        <w:jc w:val="both"/>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ab/>
      </w:r>
      <w:r w:rsidRPr="00BB3021">
        <w:rPr>
          <w:rFonts w:ascii="Times New Roman" w:hAnsi="Times New Roman" w:cs="Times New Roman"/>
          <w:bCs/>
          <w:sz w:val="24"/>
          <w:szCs w:val="24"/>
        </w:rPr>
        <w:t>Ответ на письменное обращение в зависимости от способа обращения направляется посредством почтовой либо электронной связям по адресу заявителя, указанному в поданном им обращении, либо в форме электронного документа, подписанного усиленной квалифицированной электронной подписью.</w:t>
      </w:r>
      <w:r w:rsidRPr="00BB3021">
        <w:rPr>
          <w:rFonts w:ascii="Times New Roman" w:eastAsia="Times New Roman" w:hAnsi="Times New Roman" w:cs="Times New Roman"/>
          <w:color w:val="2D2D2D"/>
          <w:spacing w:val="2"/>
          <w:sz w:val="24"/>
          <w:szCs w:val="24"/>
          <w:lang w:eastAsia="ru-RU"/>
        </w:rPr>
        <w:t xml:space="preserve"> Срок ответа не может превышать 30 календарных дней со дня регистрации обращения.</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r w:rsidRPr="00BB3021">
        <w:rPr>
          <w:rFonts w:ascii="Times New Roman" w:hAnsi="Times New Roman" w:cs="Times New Roman"/>
          <w:sz w:val="24"/>
          <w:szCs w:val="24"/>
        </w:rPr>
        <w:lastRenderedPageBreak/>
        <w:tab/>
        <w:t>3.9.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Pr="00BB3021">
        <w:rPr>
          <w:rFonts w:ascii="Times New Roman" w:eastAsia="Times New Roman" w:hAnsi="Times New Roman" w:cs="Times New Roman"/>
          <w:sz w:val="24"/>
          <w:szCs w:val="24"/>
          <w:lang w:eastAsia="ru-RU"/>
        </w:rPr>
        <w:t xml:space="preserve"> </w:t>
      </w:r>
      <w:r w:rsidRPr="00BB3021">
        <w:rPr>
          <w:rFonts w:ascii="Times New Roman" w:eastAsia="Times New Roman" w:hAnsi="Times New Roman" w:cs="Times New Roman"/>
          <w:sz w:val="24"/>
          <w:szCs w:val="24"/>
          <w:lang w:val="en-US" w:eastAsia="ru-RU"/>
        </w:rPr>
        <w:t>www</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admin</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ukmo</w:t>
      </w:r>
      <w:r w:rsidRPr="00BB3021">
        <w:rPr>
          <w:rFonts w:ascii="Times New Roman" w:eastAsia="Times New Roman" w:hAnsi="Times New Roman" w:cs="Times New Roman"/>
          <w:sz w:val="24"/>
          <w:szCs w:val="24"/>
          <w:lang w:eastAsia="ru-RU"/>
        </w:rPr>
        <w:t>.</w:t>
      </w:r>
      <w:r w:rsidRPr="00BB3021">
        <w:rPr>
          <w:rFonts w:ascii="Times New Roman" w:eastAsia="Times New Roman" w:hAnsi="Times New Roman" w:cs="Times New Roman"/>
          <w:sz w:val="24"/>
          <w:szCs w:val="24"/>
          <w:lang w:val="en-US" w:eastAsia="ru-RU"/>
        </w:rPr>
        <w:t>ru</w:t>
      </w:r>
      <w:r w:rsidRPr="00BB3021">
        <w:rPr>
          <w:rFonts w:ascii="Times New Roman" w:hAnsi="Times New Roman" w:cs="Times New Roman"/>
          <w:sz w:val="24"/>
          <w:szCs w:val="24"/>
        </w:rPr>
        <w:t>, а также на Портале;</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в) посредством публикации в средствах массовой информации.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3.10. На стендах, расположенных в помещениях, занимаемых уполномоченным органом, размещается следующая информация:</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1) образец оформления заявления для предоставления муниципальной услуги; </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 список документов для получения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 о сроках предоставления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4) о порядке предоставления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5) извлечения из административного регламента:</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r w:rsidRPr="00BB3021">
        <w:rPr>
          <w:rFonts w:ascii="Times New Roman" w:eastAsia="Times New Roman" w:hAnsi="Times New Roman" w:cs="Times New Roman"/>
          <w:sz w:val="24"/>
          <w:szCs w:val="24"/>
          <w:lang w:eastAsia="ru-RU"/>
        </w:rPr>
        <w:t xml:space="preserve">3.11. </w:t>
      </w:r>
      <w:r w:rsidRPr="00BB3021">
        <w:rPr>
          <w:rFonts w:ascii="Times New Roman" w:hAnsi="Times New Roman" w:cs="Times New Roman"/>
          <w:sz w:val="24"/>
          <w:szCs w:val="24"/>
        </w:rPr>
        <w:t>Информация о муниципальной услуге предоставляется бесплатно.</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3.12. Информация об уполномоченном органе:</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место нахождения: 666793, Иркутская область, г. Усть-Кут, ул. Халтурина, д. 52, кабинет 108;</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б) телефон: 8(39565) 5-86-14 - комитет жилищной политики, коммунальной инфраструктуры, транспорта и связи Администрации УКМО; </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www.admin-ukmo.ru;</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д) адрес электронной почты: </w:t>
      </w:r>
      <w:hyperlink r:id="rId12" w:history="1">
        <w:r w:rsidRPr="00BB3021">
          <w:rPr>
            <w:rFonts w:ascii="Times New Roman" w:eastAsia="Times New Roman" w:hAnsi="Times New Roman" w:cs="Times New Roman"/>
            <w:color w:val="0000FF"/>
            <w:sz w:val="24"/>
            <w:szCs w:val="24"/>
            <w:u w:val="single"/>
            <w:lang w:val="en-US" w:eastAsia="ru-RU"/>
          </w:rPr>
          <w:t>priemnaya</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admin</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ukmo</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ru</w:t>
        </w:r>
      </w:hyperlink>
      <w:r w:rsidRPr="00BB3021">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w:t>
      </w:r>
    </w:p>
    <w:p w:rsidR="00BB3021" w:rsidRPr="00BB3021" w:rsidRDefault="00BB3021" w:rsidP="00BB3021">
      <w:pPr>
        <w:widowControl w:val="0"/>
        <w:autoSpaceDE w:val="0"/>
        <w:autoSpaceDN w:val="0"/>
        <w:adjustRightInd w:val="0"/>
        <w:spacing w:before="120" w:after="0"/>
        <w:ind w:firstLine="567"/>
        <w:rPr>
          <w:rFonts w:ascii="Times New Roman" w:hAnsi="Times New Roman" w:cs="Times New Roman"/>
          <w:sz w:val="24"/>
          <w:szCs w:val="24"/>
        </w:rPr>
      </w:pPr>
      <w:r w:rsidRPr="00BB3021">
        <w:rPr>
          <w:rFonts w:ascii="Times New Roman" w:hAnsi="Times New Roman" w:cs="Times New Roman"/>
          <w:sz w:val="24"/>
          <w:szCs w:val="24"/>
        </w:rPr>
        <w:t>3.13. График приема заявителей в уполномоченном органе</w:t>
      </w:r>
      <w:r w:rsidRPr="00BB3021">
        <w:rPr>
          <w:rFonts w:ascii="Times New Roman" w:hAnsi="Times New Roman" w:cs="Times New Roman"/>
          <w:i/>
          <w:sz w:val="24"/>
          <w:szCs w:val="24"/>
        </w:rPr>
        <w:t>:</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5"/>
        <w:gridCol w:w="3682"/>
      </w:tblGrid>
      <w:tr w:rsidR="00BB3021" w:rsidRPr="00BB3021" w:rsidTr="00B02FD8">
        <w:tc>
          <w:tcPr>
            <w:tcW w:w="3402" w:type="dxa"/>
          </w:tcPr>
          <w:p w:rsidR="00BB3021" w:rsidRPr="00BB3021" w:rsidRDefault="00BB3021" w:rsidP="00BB3021">
            <w:pPr>
              <w:widowControl w:val="0"/>
              <w:autoSpaceDE w:val="0"/>
              <w:autoSpaceDN w:val="0"/>
              <w:adjustRightInd w:val="0"/>
              <w:spacing w:before="120"/>
              <w:ind w:firstLine="601"/>
              <w:rPr>
                <w:sz w:val="24"/>
                <w:szCs w:val="24"/>
              </w:rPr>
            </w:pPr>
            <w:r w:rsidRPr="00BB3021">
              <w:rPr>
                <w:sz w:val="24"/>
                <w:szCs w:val="24"/>
              </w:rPr>
              <w:t>Понедельник</w:t>
            </w:r>
          </w:p>
        </w:tc>
        <w:tc>
          <w:tcPr>
            <w:tcW w:w="2555" w:type="dxa"/>
          </w:tcPr>
          <w:p w:rsidR="00BB3021" w:rsidRPr="00BB3021" w:rsidRDefault="00BB3021" w:rsidP="00BB3021">
            <w:pPr>
              <w:widowControl w:val="0"/>
              <w:autoSpaceDE w:val="0"/>
              <w:autoSpaceDN w:val="0"/>
              <w:adjustRightInd w:val="0"/>
              <w:spacing w:before="120"/>
              <w:jc w:val="center"/>
              <w:rPr>
                <w:sz w:val="24"/>
                <w:szCs w:val="24"/>
              </w:rPr>
            </w:pPr>
            <w:r w:rsidRPr="00BB3021">
              <w:rPr>
                <w:sz w:val="24"/>
                <w:szCs w:val="24"/>
              </w:rPr>
              <w:t>9.00 – 17.00</w:t>
            </w:r>
          </w:p>
        </w:tc>
        <w:tc>
          <w:tcPr>
            <w:tcW w:w="3682" w:type="dxa"/>
          </w:tcPr>
          <w:p w:rsidR="00BB3021" w:rsidRPr="00BB3021" w:rsidRDefault="00BB3021" w:rsidP="00BB3021">
            <w:pPr>
              <w:widowControl w:val="0"/>
              <w:autoSpaceDE w:val="0"/>
              <w:autoSpaceDN w:val="0"/>
              <w:adjustRightInd w:val="0"/>
              <w:spacing w:before="120"/>
              <w:rPr>
                <w:sz w:val="24"/>
                <w:szCs w:val="24"/>
              </w:rPr>
            </w:pPr>
            <w:r w:rsidRPr="00BB3021">
              <w:rPr>
                <w:sz w:val="24"/>
                <w:szCs w:val="24"/>
              </w:rPr>
              <w:t>(перерыв 13.00 – 14.00)</w:t>
            </w:r>
          </w:p>
        </w:tc>
      </w:tr>
      <w:tr w:rsidR="00BB3021" w:rsidRPr="00BB3021" w:rsidTr="00B02FD8">
        <w:tc>
          <w:tcPr>
            <w:tcW w:w="3402" w:type="dxa"/>
          </w:tcPr>
          <w:p w:rsidR="00BB3021" w:rsidRPr="00BB3021" w:rsidRDefault="00BB3021" w:rsidP="00BB3021">
            <w:pPr>
              <w:widowControl w:val="0"/>
              <w:autoSpaceDE w:val="0"/>
              <w:autoSpaceDN w:val="0"/>
              <w:adjustRightInd w:val="0"/>
              <w:spacing w:before="120"/>
              <w:ind w:firstLine="601"/>
              <w:rPr>
                <w:sz w:val="24"/>
                <w:szCs w:val="24"/>
              </w:rPr>
            </w:pPr>
          </w:p>
        </w:tc>
        <w:tc>
          <w:tcPr>
            <w:tcW w:w="2555" w:type="dxa"/>
          </w:tcPr>
          <w:p w:rsidR="00BB3021" w:rsidRPr="00BB3021" w:rsidRDefault="00BB3021" w:rsidP="00BB3021">
            <w:pPr>
              <w:widowControl w:val="0"/>
              <w:autoSpaceDE w:val="0"/>
              <w:autoSpaceDN w:val="0"/>
              <w:adjustRightInd w:val="0"/>
              <w:spacing w:before="120"/>
              <w:jc w:val="center"/>
              <w:rPr>
                <w:sz w:val="24"/>
                <w:szCs w:val="24"/>
              </w:rPr>
            </w:pPr>
          </w:p>
        </w:tc>
        <w:tc>
          <w:tcPr>
            <w:tcW w:w="3682" w:type="dxa"/>
          </w:tcPr>
          <w:p w:rsidR="00BB3021" w:rsidRPr="00BB3021" w:rsidRDefault="00BB3021" w:rsidP="00BB3021">
            <w:pPr>
              <w:spacing w:before="120"/>
              <w:rPr>
                <w:sz w:val="24"/>
                <w:szCs w:val="24"/>
              </w:rPr>
            </w:pPr>
          </w:p>
        </w:tc>
      </w:tr>
      <w:tr w:rsidR="00BB3021" w:rsidRPr="00BB3021" w:rsidTr="00B02FD8">
        <w:tc>
          <w:tcPr>
            <w:tcW w:w="3402" w:type="dxa"/>
          </w:tcPr>
          <w:p w:rsidR="00BB3021" w:rsidRPr="00BB3021" w:rsidRDefault="00BB3021" w:rsidP="00BB3021">
            <w:pPr>
              <w:widowControl w:val="0"/>
              <w:autoSpaceDE w:val="0"/>
              <w:autoSpaceDN w:val="0"/>
              <w:adjustRightInd w:val="0"/>
              <w:spacing w:before="120"/>
              <w:ind w:firstLine="601"/>
              <w:rPr>
                <w:sz w:val="24"/>
                <w:szCs w:val="24"/>
              </w:rPr>
            </w:pPr>
            <w:r w:rsidRPr="00BB3021">
              <w:rPr>
                <w:sz w:val="24"/>
                <w:szCs w:val="24"/>
              </w:rPr>
              <w:t>Среда</w:t>
            </w:r>
          </w:p>
        </w:tc>
        <w:tc>
          <w:tcPr>
            <w:tcW w:w="2555" w:type="dxa"/>
          </w:tcPr>
          <w:p w:rsidR="00BB3021" w:rsidRPr="00BB3021" w:rsidRDefault="00BB3021" w:rsidP="00BB3021">
            <w:pPr>
              <w:widowControl w:val="0"/>
              <w:autoSpaceDE w:val="0"/>
              <w:autoSpaceDN w:val="0"/>
              <w:adjustRightInd w:val="0"/>
              <w:spacing w:before="120"/>
              <w:jc w:val="center"/>
              <w:rPr>
                <w:sz w:val="24"/>
                <w:szCs w:val="24"/>
              </w:rPr>
            </w:pPr>
            <w:r w:rsidRPr="00BB3021">
              <w:rPr>
                <w:sz w:val="24"/>
                <w:szCs w:val="24"/>
              </w:rPr>
              <w:t>9.00 – 17.00</w:t>
            </w:r>
          </w:p>
        </w:tc>
        <w:tc>
          <w:tcPr>
            <w:tcW w:w="3682" w:type="dxa"/>
          </w:tcPr>
          <w:p w:rsidR="00BB3021" w:rsidRPr="00BB3021" w:rsidRDefault="00BB3021" w:rsidP="00BB3021">
            <w:pPr>
              <w:spacing w:before="120"/>
              <w:rPr>
                <w:sz w:val="24"/>
                <w:szCs w:val="24"/>
              </w:rPr>
            </w:pPr>
            <w:r w:rsidRPr="00BB3021">
              <w:rPr>
                <w:sz w:val="24"/>
                <w:szCs w:val="24"/>
              </w:rPr>
              <w:t>(перерыв 13.00 – 14.00)</w:t>
            </w:r>
          </w:p>
          <w:p w:rsidR="00BB3021" w:rsidRPr="00BB3021" w:rsidRDefault="00BB3021" w:rsidP="00BB3021">
            <w:pPr>
              <w:spacing w:before="120"/>
              <w:rPr>
                <w:sz w:val="24"/>
                <w:szCs w:val="24"/>
              </w:rPr>
            </w:pPr>
          </w:p>
        </w:tc>
      </w:tr>
      <w:tr w:rsidR="00BB3021" w:rsidRPr="00BB3021" w:rsidTr="00B02FD8">
        <w:tc>
          <w:tcPr>
            <w:tcW w:w="3402" w:type="dxa"/>
          </w:tcPr>
          <w:p w:rsidR="00BB3021" w:rsidRPr="00BB3021" w:rsidRDefault="00BB3021" w:rsidP="00BB3021">
            <w:pPr>
              <w:autoSpaceDE w:val="0"/>
              <w:autoSpaceDN w:val="0"/>
              <w:adjustRightInd w:val="0"/>
              <w:spacing w:before="120"/>
              <w:ind w:right="-1809" w:firstLine="603"/>
              <w:rPr>
                <w:sz w:val="24"/>
                <w:szCs w:val="24"/>
              </w:rPr>
            </w:pPr>
            <w:r w:rsidRPr="00BB3021">
              <w:rPr>
                <w:sz w:val="24"/>
                <w:szCs w:val="24"/>
              </w:rPr>
              <w:lastRenderedPageBreak/>
              <w:t xml:space="preserve">Суббота, воскресенье – </w:t>
            </w:r>
          </w:p>
          <w:p w:rsidR="00BB3021" w:rsidRPr="00BB3021" w:rsidRDefault="00BB3021" w:rsidP="00BB3021">
            <w:pPr>
              <w:autoSpaceDE w:val="0"/>
              <w:autoSpaceDN w:val="0"/>
              <w:adjustRightInd w:val="0"/>
              <w:spacing w:before="120"/>
              <w:ind w:right="-1809" w:firstLine="603"/>
              <w:rPr>
                <w:sz w:val="24"/>
                <w:szCs w:val="24"/>
              </w:rPr>
            </w:pPr>
            <w:r w:rsidRPr="00BB3021">
              <w:rPr>
                <w:sz w:val="24"/>
                <w:szCs w:val="24"/>
              </w:rPr>
              <w:t>выходные дни</w:t>
            </w:r>
          </w:p>
          <w:p w:rsidR="00BB3021" w:rsidRPr="00BB3021" w:rsidRDefault="00BB3021" w:rsidP="00BB3021">
            <w:pPr>
              <w:widowControl w:val="0"/>
              <w:autoSpaceDE w:val="0"/>
              <w:autoSpaceDN w:val="0"/>
              <w:adjustRightInd w:val="0"/>
              <w:spacing w:before="120"/>
              <w:ind w:firstLine="601"/>
              <w:rPr>
                <w:sz w:val="24"/>
                <w:szCs w:val="24"/>
              </w:rPr>
            </w:pPr>
          </w:p>
        </w:tc>
        <w:tc>
          <w:tcPr>
            <w:tcW w:w="2555" w:type="dxa"/>
          </w:tcPr>
          <w:p w:rsidR="00BB3021" w:rsidRPr="00BB3021" w:rsidRDefault="00BB3021" w:rsidP="00BB3021">
            <w:pPr>
              <w:widowControl w:val="0"/>
              <w:autoSpaceDE w:val="0"/>
              <w:autoSpaceDN w:val="0"/>
              <w:adjustRightInd w:val="0"/>
              <w:spacing w:before="120"/>
              <w:jc w:val="center"/>
              <w:rPr>
                <w:sz w:val="24"/>
                <w:szCs w:val="24"/>
              </w:rPr>
            </w:pPr>
          </w:p>
        </w:tc>
        <w:tc>
          <w:tcPr>
            <w:tcW w:w="3682" w:type="dxa"/>
          </w:tcPr>
          <w:p w:rsidR="00BB3021" w:rsidRPr="00BB3021" w:rsidRDefault="00BB3021" w:rsidP="00BB3021">
            <w:pPr>
              <w:spacing w:before="120"/>
              <w:rPr>
                <w:sz w:val="24"/>
                <w:szCs w:val="24"/>
              </w:rPr>
            </w:pPr>
          </w:p>
        </w:tc>
      </w:tr>
      <w:tr w:rsidR="00BB3021" w:rsidRPr="00BB3021" w:rsidTr="00B02FD8">
        <w:tc>
          <w:tcPr>
            <w:tcW w:w="3402" w:type="dxa"/>
          </w:tcPr>
          <w:p w:rsidR="00BB3021" w:rsidRPr="00BB3021" w:rsidRDefault="00BB3021" w:rsidP="00BB3021">
            <w:pPr>
              <w:widowControl w:val="0"/>
              <w:autoSpaceDE w:val="0"/>
              <w:autoSpaceDN w:val="0"/>
              <w:adjustRightInd w:val="0"/>
              <w:spacing w:before="120"/>
              <w:ind w:firstLine="601"/>
              <w:rPr>
                <w:sz w:val="24"/>
                <w:szCs w:val="24"/>
              </w:rPr>
            </w:pPr>
          </w:p>
        </w:tc>
        <w:tc>
          <w:tcPr>
            <w:tcW w:w="2555" w:type="dxa"/>
          </w:tcPr>
          <w:p w:rsidR="00BB3021" w:rsidRPr="00BB3021" w:rsidRDefault="00BB3021" w:rsidP="00BB3021">
            <w:pPr>
              <w:widowControl w:val="0"/>
              <w:autoSpaceDE w:val="0"/>
              <w:autoSpaceDN w:val="0"/>
              <w:adjustRightInd w:val="0"/>
              <w:spacing w:before="120"/>
              <w:jc w:val="center"/>
              <w:rPr>
                <w:sz w:val="24"/>
                <w:szCs w:val="24"/>
              </w:rPr>
            </w:pPr>
          </w:p>
        </w:tc>
        <w:tc>
          <w:tcPr>
            <w:tcW w:w="3682" w:type="dxa"/>
          </w:tcPr>
          <w:p w:rsidR="00BB3021" w:rsidRPr="00BB3021" w:rsidRDefault="00BB3021" w:rsidP="00BB3021">
            <w:pPr>
              <w:spacing w:before="120"/>
              <w:rPr>
                <w:sz w:val="24"/>
                <w:szCs w:val="24"/>
              </w:rPr>
            </w:pPr>
          </w:p>
        </w:tc>
      </w:tr>
      <w:tr w:rsidR="00BB3021" w:rsidRPr="00BB3021" w:rsidTr="00B02FD8">
        <w:tc>
          <w:tcPr>
            <w:tcW w:w="9639" w:type="dxa"/>
            <w:gridSpan w:val="3"/>
          </w:tcPr>
          <w:p w:rsidR="00BB3021" w:rsidRPr="00BB3021" w:rsidRDefault="00BB3021" w:rsidP="00BB3021">
            <w:pPr>
              <w:widowControl w:val="0"/>
              <w:autoSpaceDE w:val="0"/>
              <w:autoSpaceDN w:val="0"/>
              <w:adjustRightInd w:val="0"/>
              <w:spacing w:before="120"/>
              <w:ind w:firstLine="601"/>
              <w:rPr>
                <w:sz w:val="24"/>
                <w:szCs w:val="24"/>
              </w:rPr>
            </w:pPr>
          </w:p>
        </w:tc>
      </w:tr>
    </w:tbl>
    <w:p w:rsidR="00BB3021" w:rsidRPr="00BB3021" w:rsidRDefault="00BB3021" w:rsidP="00BB30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Раздел II. СТАНДАРТ ПРЕДОСТАВЛЕНИЯ МУНИЦИПАЛЬНОЙ УСЛУГИ</w:t>
      </w:r>
    </w:p>
    <w:p w:rsidR="00BB3021" w:rsidRPr="00BB3021" w:rsidRDefault="00BB3021" w:rsidP="00BB302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B3021" w:rsidRPr="00BB3021" w:rsidRDefault="00BB3021" w:rsidP="00BB3021">
      <w:pPr>
        <w:spacing w:after="0" w:line="240" w:lineRule="auto"/>
        <w:jc w:val="center"/>
        <w:rPr>
          <w:rFonts w:ascii="Times New Roman" w:eastAsia="Times New Roman" w:hAnsi="Times New Roman" w:cs="Times New Roman"/>
          <w:sz w:val="24"/>
          <w:szCs w:val="24"/>
          <w:lang w:eastAsia="ru-RU"/>
        </w:rPr>
      </w:pPr>
      <w:bookmarkStart w:id="0" w:name="Par146"/>
      <w:bookmarkEnd w:id="0"/>
      <w:r w:rsidRPr="00BB3021">
        <w:rPr>
          <w:rFonts w:ascii="Times New Roman" w:eastAsia="Times New Roman" w:hAnsi="Times New Roman" w:cs="Times New Roman"/>
          <w:sz w:val="24"/>
          <w:szCs w:val="24"/>
          <w:lang w:eastAsia="ru-RU"/>
        </w:rPr>
        <w:t xml:space="preserve">Глава 4. НАИМЕНОВАНИЕ МУНИЦИПАЛЬНОЙ УСЛУГИ </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4.1. Наименование муниципальной услуги: «</w:t>
      </w:r>
      <w:r w:rsidRPr="00BB3021">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B3021">
        <w:rPr>
          <w:rFonts w:ascii="Times New Roman" w:eastAsia="Times New Roman" w:hAnsi="Times New Roman" w:cs="Times New Roman"/>
          <w:sz w:val="24"/>
          <w:szCs w:val="24"/>
          <w:lang w:eastAsia="ru-RU"/>
        </w:rPr>
        <w:t xml:space="preserve">» (далее – муниципальная услуга). </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4.2.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r w:rsidRPr="00BB3021">
        <w:rPr>
          <w:rFonts w:ascii="Times New Roman" w:hAnsi="Times New Roman" w:cs="Times New Roman"/>
          <w:sz w:val="24"/>
          <w:szCs w:val="24"/>
        </w:rPr>
        <w:t>4.3.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 законодательством Российской Федерации.</w:t>
      </w:r>
    </w:p>
    <w:p w:rsidR="00BB3021" w:rsidRPr="00BB3021" w:rsidRDefault="00BB3021" w:rsidP="00BB3021">
      <w:pPr>
        <w:spacing w:before="120" w:after="0" w:line="240" w:lineRule="auto"/>
        <w:ind w:firstLine="567"/>
        <w:jc w:val="both"/>
        <w:rPr>
          <w:rFonts w:ascii="Times New Roman" w:eastAsia="Times New Roman" w:hAnsi="Times New Roman" w:cs="Times New Roman"/>
          <w:sz w:val="24"/>
          <w:szCs w:val="24"/>
          <w:lang w:eastAsia="ru-RU"/>
        </w:rPr>
      </w:pPr>
    </w:p>
    <w:p w:rsidR="00BB3021" w:rsidRPr="00BB3021" w:rsidRDefault="00BB3021" w:rsidP="00BB3021">
      <w:pPr>
        <w:widowControl w:val="0"/>
        <w:autoSpaceDE w:val="0"/>
        <w:autoSpaceDN w:val="0"/>
        <w:adjustRightInd w:val="0"/>
        <w:spacing w:after="0"/>
        <w:jc w:val="center"/>
        <w:outlineLvl w:val="2"/>
        <w:rPr>
          <w:rFonts w:ascii="Times New Roman" w:hAnsi="Times New Roman" w:cs="Times New Roman"/>
          <w:sz w:val="24"/>
          <w:szCs w:val="24"/>
        </w:rPr>
      </w:pPr>
      <w:r w:rsidRPr="00BB3021">
        <w:rPr>
          <w:rFonts w:ascii="Times New Roman" w:hAnsi="Times New Roman" w:cs="Times New Roman"/>
          <w:sz w:val="24"/>
          <w:szCs w:val="24"/>
        </w:rPr>
        <w:t>Глава 5. НАИМЕНОВАНИЕ ОРГАНА МЕСТНОГО САМОУПРАВЛЕНИЯ,</w:t>
      </w:r>
    </w:p>
    <w:p w:rsidR="00BB3021" w:rsidRPr="00BB3021" w:rsidRDefault="00BB3021" w:rsidP="00BB3021">
      <w:pPr>
        <w:widowControl w:val="0"/>
        <w:autoSpaceDE w:val="0"/>
        <w:autoSpaceDN w:val="0"/>
        <w:adjustRightInd w:val="0"/>
        <w:spacing w:after="0"/>
        <w:jc w:val="center"/>
        <w:rPr>
          <w:rFonts w:ascii="Times New Roman" w:hAnsi="Times New Roman" w:cs="Times New Roman"/>
          <w:sz w:val="24"/>
          <w:szCs w:val="24"/>
        </w:rPr>
      </w:pPr>
      <w:r w:rsidRPr="00BB3021">
        <w:rPr>
          <w:rFonts w:ascii="Times New Roman" w:hAnsi="Times New Roman" w:cs="Times New Roman"/>
          <w:sz w:val="24"/>
          <w:szCs w:val="24"/>
        </w:rPr>
        <w:t>ПРЕДОСТАВЛЯЮЩЕГОМУНИЦИПАЛЬНУЮ УСЛУГУ</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5.1. Органом местного самоуправления Усть-Кутского муниципального образования Иркутской области, предоставляющим муниципальную услугу, является Администрация Усть-Кутского муниципального образования. </w:t>
      </w:r>
      <w:r w:rsidRPr="00BB3021">
        <w:rPr>
          <w:rFonts w:ascii="Times New Roman" w:hAnsi="Times New Roman" w:cs="Times New Roman"/>
          <w:iCs/>
          <w:sz w:val="24"/>
          <w:szCs w:val="24"/>
        </w:rPr>
        <w:t xml:space="preserve">Структурным подразделением администрации Усть-Кутского муниципального образования, ответственным за предоставление муниципальной услуги, является </w:t>
      </w:r>
      <w:r w:rsidRPr="00BB3021">
        <w:rPr>
          <w:rFonts w:ascii="Times New Roman" w:hAnsi="Times New Roman" w:cs="Times New Roman"/>
          <w:sz w:val="24"/>
          <w:szCs w:val="24"/>
        </w:rPr>
        <w:t xml:space="preserve">Комитет </w:t>
      </w:r>
      <w:r w:rsidRPr="00BB3021">
        <w:rPr>
          <w:rFonts w:ascii="Times New Roman" w:eastAsia="Times New Roman" w:hAnsi="Times New Roman" w:cs="Times New Roman"/>
          <w:sz w:val="24"/>
          <w:szCs w:val="24"/>
          <w:lang w:eastAsia="ru-RU"/>
        </w:rPr>
        <w:t>жилищной политики, коммунальной инфраструктуры, транспорта и связи Администрации УКМО (далее- Комитет)</w:t>
      </w:r>
      <w:r w:rsidRPr="00BB3021">
        <w:rPr>
          <w:rFonts w:ascii="Times New Roman" w:hAnsi="Times New Roman" w:cs="Times New Roman"/>
          <w:sz w:val="24"/>
          <w:szCs w:val="24"/>
        </w:rPr>
        <w:t>.</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5.2. Обеспечение предоставления муниципальной услуги осуществляет межведомственная комиссия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действующая на основании постановления администрации Усть-Кутского муниципального образования (далее - Комиссия)</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5.3.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eastAsia="Times New Roman" w:hAnsi="Times New Roman" w:cs="Times New Roman"/>
          <w:sz w:val="24"/>
          <w:szCs w:val="24"/>
          <w:lang w:eastAsia="ru-RU"/>
        </w:rPr>
        <w:t>5.4.</w:t>
      </w:r>
      <w:r w:rsidRPr="00BB3021">
        <w:rPr>
          <w:rFonts w:ascii="Times New Roman" w:hAnsi="Times New Roman" w:cs="Times New Roman"/>
          <w:sz w:val="24"/>
          <w:szCs w:val="24"/>
        </w:rPr>
        <w:t xml:space="preserve"> При предоставлении муниципальной услуги специалисты Комитета осуществляют информационное взаимодействие со структурными подразделениями </w:t>
      </w:r>
      <w:r w:rsidRPr="00BB3021">
        <w:rPr>
          <w:rFonts w:ascii="Times New Roman" w:hAnsi="Times New Roman" w:cs="Times New Roman"/>
          <w:sz w:val="24"/>
          <w:szCs w:val="24"/>
        </w:rPr>
        <w:lastRenderedPageBreak/>
        <w:t>администрации Усть-Кутского муниципального образования, межведомственное информационное взаимодействие в соответствии с действующим законодательством.</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В предоставлении муниципальной услуги участвуют:</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ФГУП «Ростехинвентаризация - Федеральное БТИ»;</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Федеральная служба по надзору в сфере защиты прав потребителей и благополучия человека;</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BB3021" w:rsidRPr="00BB3021" w:rsidRDefault="00BB3021" w:rsidP="00BB3021">
      <w:pPr>
        <w:widowControl w:val="0"/>
        <w:autoSpaceDE w:val="0"/>
        <w:autoSpaceDN w:val="0"/>
        <w:adjustRightInd w:val="0"/>
        <w:spacing w:before="120" w:after="0"/>
        <w:ind w:firstLine="709"/>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Служба государственного жилищного надзора Иркутской области;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Служба государственного строительного надзора Иркутской области;</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структурные подразделения администрации Усть-Кутского муниципального образования;</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нотариус.</w:t>
      </w:r>
    </w:p>
    <w:p w:rsidR="00BB3021" w:rsidRPr="00BB3021" w:rsidRDefault="00BB3021" w:rsidP="00BB3021">
      <w:pPr>
        <w:widowControl w:val="0"/>
        <w:autoSpaceDE w:val="0"/>
        <w:autoSpaceDN w:val="0"/>
        <w:adjustRightInd w:val="0"/>
        <w:spacing w:after="0"/>
        <w:ind w:firstLine="709"/>
        <w:jc w:val="center"/>
        <w:rPr>
          <w:rFonts w:ascii="Times New Roman" w:hAnsi="Times New Roman" w:cs="Times New Roman"/>
          <w:sz w:val="24"/>
          <w:szCs w:val="24"/>
        </w:rPr>
      </w:pPr>
      <w:r w:rsidRPr="00BB3021">
        <w:rPr>
          <w:rFonts w:ascii="Times New Roman" w:hAnsi="Times New Roman" w:cs="Times New Roman"/>
          <w:sz w:val="24"/>
          <w:szCs w:val="24"/>
        </w:rPr>
        <w:t>Глава 6. ОПИСАНИЕ РЕЗУЛЬТАТА</w:t>
      </w:r>
    </w:p>
    <w:p w:rsidR="00BB3021" w:rsidRPr="00BB3021" w:rsidRDefault="00BB3021" w:rsidP="00BB3021">
      <w:pPr>
        <w:widowControl w:val="0"/>
        <w:autoSpaceDE w:val="0"/>
        <w:autoSpaceDN w:val="0"/>
        <w:adjustRightInd w:val="0"/>
        <w:spacing w:after="0"/>
        <w:ind w:firstLine="709"/>
        <w:jc w:val="center"/>
        <w:rPr>
          <w:rFonts w:ascii="Times New Roman" w:hAnsi="Times New Roman" w:cs="Times New Roman"/>
          <w:sz w:val="24"/>
          <w:szCs w:val="24"/>
        </w:rPr>
      </w:pPr>
      <w:r w:rsidRPr="00BB3021">
        <w:rPr>
          <w:rFonts w:ascii="Times New Roman" w:hAnsi="Times New Roman" w:cs="Times New Roman"/>
          <w:sz w:val="24"/>
          <w:szCs w:val="24"/>
        </w:rPr>
        <w:t>ПРЕДОСТАВЛЕНИЯ МУНИЦИПАЛЬНОЙ УСЛУГИ</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6.1. Конечным результатом предоставления муниципальной услуги является принятие решения:</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bookmarkStart w:id="1" w:name="Par167"/>
      <w:bookmarkEnd w:id="1"/>
      <w:r w:rsidRPr="00BB3021">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(далее Положение) требованиями и после их завершения - о продолжении процедуры оценки;</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о признании многоквартирного дома аварийным и подлежащим сносу;</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о признании многоквартирного дома аварийным и подлежащим реконструкции;</w:t>
      </w:r>
    </w:p>
    <w:p w:rsidR="00BB3021" w:rsidRPr="00BB3021" w:rsidRDefault="00BB3021" w:rsidP="00BB3021">
      <w:pPr>
        <w:widowControl w:val="0"/>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об отказе в предоставлении муниципальной услуги.</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6.2. Результат предоставления муниципальной услуги оформляется решением Комиссии (в виде заключения) и распоряжением администрации Усть-Кутского муниципального образования</w:t>
      </w:r>
      <w:r w:rsidRPr="00BB3021">
        <w:rPr>
          <w:rFonts w:ascii="Times New Roman" w:hAnsi="Times New Roman" w:cs="Times New Roman"/>
          <w:i/>
          <w:sz w:val="24"/>
          <w:szCs w:val="24"/>
        </w:rPr>
        <w:t xml:space="preserve"> </w:t>
      </w:r>
      <w:r w:rsidRPr="00BB3021">
        <w:rPr>
          <w:rFonts w:ascii="Times New Roman" w:hAnsi="Times New Roman" w:cs="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3021" w:rsidRPr="00BB3021" w:rsidRDefault="00BB3021" w:rsidP="00BB3021">
      <w:pPr>
        <w:widowControl w:val="0"/>
        <w:autoSpaceDE w:val="0"/>
        <w:autoSpaceDN w:val="0"/>
        <w:adjustRightInd w:val="0"/>
        <w:spacing w:before="120" w:after="0"/>
        <w:ind w:firstLine="726"/>
        <w:jc w:val="center"/>
        <w:outlineLvl w:val="2"/>
        <w:rPr>
          <w:rFonts w:ascii="Times New Roman" w:hAnsi="Times New Roman" w:cs="Times New Roman"/>
          <w:sz w:val="24"/>
          <w:szCs w:val="24"/>
        </w:rPr>
      </w:pPr>
      <w:r w:rsidRPr="00BB3021">
        <w:rPr>
          <w:rFonts w:ascii="Times New Roman" w:hAnsi="Times New Roman" w:cs="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r w:rsidRPr="00BB3021">
        <w:rPr>
          <w:rFonts w:ascii="Times New Roman" w:eastAsia="Times New Roman" w:hAnsi="Times New Roman" w:cs="Times New Roman"/>
          <w:sz w:val="24"/>
          <w:szCs w:val="24"/>
          <w:lang w:eastAsia="ru-RU"/>
        </w:rPr>
        <w:t xml:space="preserve">7.1.  </w:t>
      </w:r>
      <w:r w:rsidRPr="00BB3021">
        <w:rPr>
          <w:rFonts w:ascii="Times New Roman" w:hAnsi="Times New Roman" w:cs="Times New Roman"/>
          <w:sz w:val="24"/>
          <w:szCs w:val="24"/>
        </w:rPr>
        <w:t>Общий срок предоставления муниципальной не может превышать тридцати календарных дней со дня регистрации документов и заявления в уполномоченном органе.</w:t>
      </w:r>
    </w:p>
    <w:p w:rsidR="00BB3021" w:rsidRPr="00BB3021" w:rsidRDefault="00BB3021" w:rsidP="00BB3021">
      <w:pPr>
        <w:autoSpaceDE w:val="0"/>
        <w:autoSpaceDN w:val="0"/>
        <w:adjustRightInd w:val="0"/>
        <w:spacing w:before="120" w:after="0" w:line="240" w:lineRule="auto"/>
        <w:ind w:firstLine="567"/>
        <w:jc w:val="both"/>
        <w:rPr>
          <w:rFonts w:ascii="Times New Roman" w:hAnsi="Times New Roman" w:cs="Times New Roman"/>
          <w:sz w:val="24"/>
          <w:szCs w:val="24"/>
        </w:rPr>
      </w:pPr>
      <w:bookmarkStart w:id="2" w:name="Par0"/>
      <w:bookmarkEnd w:id="2"/>
      <w:r w:rsidRPr="00BB3021">
        <w:rPr>
          <w:rFonts w:ascii="Times New Roman" w:hAnsi="Times New Roman" w:cs="Times New Roman"/>
          <w:sz w:val="24"/>
          <w:szCs w:val="24"/>
        </w:rPr>
        <w:t>7.2. Уполномоченный орган в течение 15 дней со дня получения заключения Комиссии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7.3. Срок приостановления предоставления муниципальной услуги законодательством Российской Федерации не предусмотрен.</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widowControl w:val="0"/>
        <w:autoSpaceDE w:val="0"/>
        <w:autoSpaceDN w:val="0"/>
        <w:adjustRightInd w:val="0"/>
        <w:spacing w:before="120" w:after="0"/>
        <w:ind w:firstLine="726"/>
        <w:jc w:val="center"/>
        <w:rPr>
          <w:rFonts w:ascii="Times New Roman" w:hAnsi="Times New Roman" w:cs="Times New Roman"/>
          <w:sz w:val="24"/>
          <w:szCs w:val="24"/>
        </w:rPr>
      </w:pPr>
      <w:r w:rsidRPr="00BB3021">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8.1. Предоставление муниципальной услуги осуществляется в соответствии с законодательством.</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8.2. Правовой основой предоставления муниципальной услуги являются следующие нормативные правовые акты:</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B3021" w:rsidRPr="00BB3021" w:rsidRDefault="00BB3021" w:rsidP="00BB3021">
      <w:pPr>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B3021" w:rsidRPr="00BB3021" w:rsidRDefault="00BB3021" w:rsidP="00BB3021">
      <w:pPr>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в) Жилищный кодекс («Собрание законодательства РФ», 03.01.2005, № 1 (часть 1), ст. 14, «Российская газета», № 1, 12.01.2005, «Парламентская газета», № 7-8, 15.01.2005);</w:t>
      </w:r>
    </w:p>
    <w:p w:rsidR="00BB3021" w:rsidRPr="00BB3021" w:rsidRDefault="00BB3021" w:rsidP="00BB3021">
      <w:pPr>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B3021" w:rsidRPr="00BB3021" w:rsidRDefault="00BB3021" w:rsidP="00BB3021">
      <w:pPr>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color w:val="2D2D2D"/>
          <w:spacing w:val="2"/>
          <w:sz w:val="24"/>
          <w:szCs w:val="24"/>
          <w:shd w:val="clear" w:color="auto" w:fill="FFFFFF"/>
        </w:rPr>
        <w:t xml:space="preserve"> д</w:t>
      </w:r>
      <w:r w:rsidRPr="00BB3021">
        <w:rPr>
          <w:rFonts w:ascii="Times New Roman" w:hAnsi="Times New Roman" w:cs="Times New Roman"/>
          <w:spacing w:val="2"/>
          <w:sz w:val="24"/>
          <w:szCs w:val="24"/>
          <w:shd w:val="clear" w:color="auto" w:fill="FFFFFF"/>
        </w:rPr>
        <w:t xml:space="preserve">) </w:t>
      </w:r>
      <w:hyperlink r:id="rId13" w:history="1">
        <w:r w:rsidRPr="00BB3021">
          <w:rPr>
            <w:rFonts w:ascii="Times New Roman" w:hAnsi="Times New Roman" w:cs="Times New Roman"/>
            <w:spacing w:val="2"/>
            <w:sz w:val="24"/>
            <w:szCs w:val="24"/>
          </w:rPr>
          <w:t>Федеральным законом от 02.05.2006 № 59-ФЗ "О порядке рассмотрения обращений граждан Российской Федерации"</w:t>
        </w:r>
      </w:hyperlink>
      <w:r w:rsidRPr="00BB3021">
        <w:rPr>
          <w:rFonts w:ascii="Times New Roman" w:hAnsi="Times New Roman" w:cs="Times New Roman"/>
          <w:spacing w:val="2"/>
          <w:sz w:val="24"/>
          <w:szCs w:val="24"/>
          <w:shd w:val="clear" w:color="auto" w:fill="FFFFFF"/>
        </w:rPr>
        <w:t>;</w:t>
      </w:r>
    </w:p>
    <w:p w:rsidR="00BB3021" w:rsidRPr="00BB3021" w:rsidRDefault="00BB3021" w:rsidP="00BB3021">
      <w:pPr>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е) </w:t>
      </w:r>
      <w:hyperlink r:id="rId14" w:history="1">
        <w:r w:rsidRPr="00BB3021">
          <w:rPr>
            <w:rFonts w:ascii="Times New Roman" w:hAnsi="Times New Roman" w:cs="Times New Roman"/>
            <w:sz w:val="24"/>
            <w:szCs w:val="24"/>
          </w:rPr>
          <w:t>Постановление</w:t>
        </w:r>
      </w:hyperlink>
      <w:r w:rsidRPr="00BB3021">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ж) </w:t>
      </w:r>
      <w:hyperlink r:id="rId15" w:history="1">
        <w:r w:rsidRPr="00BB3021">
          <w:rPr>
            <w:rFonts w:ascii="Times New Roman" w:hAnsi="Times New Roman" w:cs="Times New Roman"/>
            <w:sz w:val="24"/>
            <w:szCs w:val="24"/>
          </w:rPr>
          <w:t>Распоряжение</w:t>
        </w:r>
      </w:hyperlink>
      <w:r w:rsidRPr="00BB3021">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w:t>
      </w:r>
      <w:r w:rsidRPr="00BB3021">
        <w:rPr>
          <w:rFonts w:ascii="Times New Roman" w:hAnsi="Times New Roman" w:cs="Times New Roman"/>
          <w:sz w:val="24"/>
          <w:szCs w:val="24"/>
        </w:rPr>
        <w:lastRenderedPageBreak/>
        <w:t>предоставляемых в электронном виде" (Российская газета, N 247, 23.12.2009, Собрание законодательства Российской Федерации, N 52 (2 ч.), 28.12.2009, ст. 6626);</w:t>
      </w:r>
    </w:p>
    <w:p w:rsidR="00BB3021" w:rsidRPr="00BB3021" w:rsidRDefault="00BB3021" w:rsidP="00BB3021">
      <w:pPr>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з) Устав Усть-Кутского муниципального образования;</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ru-RU"/>
        </w:rPr>
      </w:pPr>
      <w:r w:rsidRPr="00BB3021">
        <w:rPr>
          <w:rFonts w:ascii="Times New Roman" w:eastAsia="Times New Roman" w:hAnsi="Times New Roman" w:cs="Times New Roman"/>
          <w:sz w:val="24"/>
          <w:szCs w:val="24"/>
          <w:lang w:eastAsia="ru-RU"/>
        </w:rPr>
        <w:t xml:space="preserve">и) </w:t>
      </w:r>
      <w:r w:rsidRPr="00BB3021">
        <w:rPr>
          <w:rFonts w:ascii="Times New Roman" w:eastAsia="Times New Roman" w:hAnsi="Times New Roman" w:cs="Times New Roman"/>
          <w:color w:val="000000"/>
          <w:sz w:val="24"/>
          <w:szCs w:val="24"/>
          <w:lang w:eastAsia="ru-RU"/>
        </w:rPr>
        <w:t>Постановление администрации Усть-Кутского муниципального образования от 13.10.2011 г. № 997-п «</w:t>
      </w:r>
      <w:r w:rsidRPr="00BB3021">
        <w:rPr>
          <w:rFonts w:ascii="Times New Roman" w:eastAsia="Times New Roman" w:hAnsi="Times New Roman" w:cs="Times New Roman"/>
          <w:bCs/>
          <w:sz w:val="24"/>
          <w:szCs w:val="24"/>
          <w:lang w:eastAsia="ru-RU"/>
        </w:rPr>
        <w:t>Об утверждении состава межведомственной комиссии для оценки и признания жилых помещений пригодными (непригодными) для проживания, а также многоквартирных домов аварийными и подлежащими сносу или реконструкции</w:t>
      </w:r>
      <w:r w:rsidRPr="00BB3021">
        <w:rPr>
          <w:rFonts w:ascii="Times New Roman" w:eastAsia="Times New Roman" w:hAnsi="Times New Roman" w:cs="Times New Roman"/>
          <w:color w:val="000000"/>
          <w:sz w:val="24"/>
          <w:szCs w:val="24"/>
          <w:lang w:eastAsia="ru-RU"/>
        </w:rPr>
        <w:t>»;</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к) настоящий административный регламент.</w:t>
      </w:r>
    </w:p>
    <w:p w:rsidR="00BB3021" w:rsidRPr="00BB3021" w:rsidRDefault="00BB3021" w:rsidP="00BB3021">
      <w:pPr>
        <w:autoSpaceDE w:val="0"/>
        <w:autoSpaceDN w:val="0"/>
        <w:adjustRightInd w:val="0"/>
        <w:spacing w:before="120" w:after="0"/>
        <w:ind w:firstLine="709"/>
        <w:jc w:val="center"/>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ind w:firstLine="709"/>
        <w:jc w:val="center"/>
        <w:rPr>
          <w:rFonts w:ascii="Times New Roman" w:hAnsi="Times New Roman" w:cs="Times New Roman"/>
          <w:sz w:val="24"/>
          <w:szCs w:val="24"/>
        </w:rPr>
      </w:pPr>
      <w:r w:rsidRPr="00BB3021">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bookmarkStart w:id="3" w:name="Par202"/>
      <w:bookmarkEnd w:id="3"/>
      <w:r w:rsidRPr="00BB3021">
        <w:rPr>
          <w:rFonts w:ascii="Times New Roman" w:hAnsi="Times New Roman" w:cs="Times New Roman"/>
          <w:sz w:val="24"/>
          <w:szCs w:val="24"/>
        </w:rPr>
        <w:t xml:space="preserve">9.1.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Приложению № </w:t>
      </w:r>
      <w:hyperlink r:id="rId16" w:history="1">
        <w:r w:rsidRPr="00BB3021">
          <w:rPr>
            <w:rFonts w:ascii="Times New Roman" w:hAnsi="Times New Roman" w:cs="Times New Roman"/>
            <w:sz w:val="24"/>
            <w:szCs w:val="24"/>
          </w:rPr>
          <w:t>2</w:t>
        </w:r>
      </w:hyperlink>
      <w:r w:rsidRPr="00BB3021">
        <w:rPr>
          <w:rFonts w:ascii="Times New Roman" w:hAnsi="Times New Roman" w:cs="Times New Roman"/>
          <w:sz w:val="24"/>
          <w:szCs w:val="24"/>
        </w:rPr>
        <w:t xml:space="preserve"> к настоящему административному регламенту.</w:t>
      </w:r>
    </w:p>
    <w:p w:rsidR="00BB3021" w:rsidRPr="00BB3021" w:rsidRDefault="00BB3021" w:rsidP="00BB3021">
      <w:pPr>
        <w:widowControl w:val="0"/>
        <w:autoSpaceDE w:val="0"/>
        <w:autoSpaceDN w:val="0"/>
        <w:adjustRightInd w:val="0"/>
        <w:spacing w:before="120" w:after="0"/>
        <w:ind w:firstLine="709"/>
        <w:jc w:val="both"/>
        <w:rPr>
          <w:rFonts w:ascii="Times New Roman" w:hAnsi="Times New Roman" w:cs="Times New Roman"/>
          <w:sz w:val="24"/>
          <w:szCs w:val="24"/>
        </w:rPr>
      </w:pPr>
      <w:r w:rsidRPr="00BB3021">
        <w:rPr>
          <w:rFonts w:ascii="Times New Roman" w:hAnsi="Times New Roman" w:cs="Times New Roman"/>
          <w:sz w:val="24"/>
          <w:szCs w:val="24"/>
        </w:rPr>
        <w:t>9.2. С заявлением о предоставлении муниципальной услуги заявителем (представителем заявителя) представляются следующие документы:</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а) Документы, удостоверяющие личности заявителя и членов его семьи;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б) Документы, удостоверяющие личность и полномочия представителя заявителя (нотариально удостоверенная доверенность, акт органа опеки и попечительства о назначении опекуна или попечителя), - в случае, если от имени заявителя действует его представитель;</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в) Документы, подтверждающие степень родства членов семьи заявителя (свидетельства о рождении, о смерти, свидетельства о заключении, расторжении брака, перемене имени, свидетельства об усыновлении (удочерении), свидетельства об установлении отцовства; соответствующие решения суда, вступившие в законную силу) - в случае указания заявителем в заявлении членов его семьи;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г) Правоустанавливающие документы на жилые помещения, занимаемые заявителем и (или) членами его семьи, права на которые не зарегистрированы в Едином государственном реестре недвижимости;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д) отношении нежилого помещения для признания его в дальнейшем жилым помещением - проект реконструкции нежилого помещения;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Pr="00BB3021">
          <w:rPr>
            <w:rFonts w:ascii="Times New Roman" w:hAnsi="Times New Roman" w:cs="Times New Roman"/>
            <w:color w:val="0000FF"/>
            <w:sz w:val="24"/>
            <w:szCs w:val="24"/>
          </w:rPr>
          <w:t>абзацем третьим пункта 44</w:t>
        </w:r>
      </w:hyperlink>
      <w:r w:rsidRPr="00BB3021">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lastRenderedPageBreak/>
        <w:t>ж)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з) </w:t>
      </w:r>
      <w:hyperlink r:id="rId18" w:history="1">
        <w:r w:rsidRPr="00BB3021">
          <w:rPr>
            <w:rFonts w:ascii="Times New Roman" w:hAnsi="Times New Roman" w:cs="Times New Roman"/>
            <w:sz w:val="24"/>
            <w:szCs w:val="24"/>
          </w:rPr>
          <w:t>Согласие</w:t>
        </w:r>
      </w:hyperlink>
      <w:r w:rsidRPr="00BB3021">
        <w:rPr>
          <w:rFonts w:ascii="Times New Roman" w:hAnsi="Times New Roman" w:cs="Times New Roman"/>
          <w:sz w:val="24"/>
          <w:szCs w:val="24"/>
        </w:rPr>
        <w:t xml:space="preserve"> всех совершеннолетних членов семьи заявителя на обработку администрацией Усть-Кутского муниципального образования их персональных данных;</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и) Заявления, письма, жалобы граждан на неудовлетворительные условия проживания - по усмотрению заявителя.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9.3. Заявитель, кроме документов, установленных </w:t>
      </w:r>
      <w:hyperlink r:id="rId19" w:history="1">
        <w:r w:rsidRPr="00BB3021">
          <w:rPr>
            <w:rFonts w:ascii="Times New Roman" w:hAnsi="Times New Roman" w:cs="Times New Roman"/>
            <w:sz w:val="24"/>
            <w:szCs w:val="24"/>
          </w:rPr>
          <w:t>пунктом 9.2</w:t>
        </w:r>
      </w:hyperlink>
      <w:r w:rsidRPr="00BB3021">
        <w:rPr>
          <w:rFonts w:ascii="Times New Roman" w:hAnsi="Times New Roman" w:cs="Times New Roman"/>
          <w:sz w:val="24"/>
          <w:szCs w:val="24"/>
        </w:rPr>
        <w:t xml:space="preserve"> настоящей главы административного регламента, вправе представить копии выписок из Единого государственного реестра недвижимости о правах отдельного лица на имеющиеся у него объекты недвижимого имущества, подтверждающих наличие (отсутствие) жилых помещений в собственности заявителя и членов его семьи.</w:t>
      </w:r>
    </w:p>
    <w:p w:rsidR="00BB3021" w:rsidRPr="00BB3021" w:rsidRDefault="00BB3021" w:rsidP="00BB3021">
      <w:pPr>
        <w:autoSpaceDE w:val="0"/>
        <w:autoSpaceDN w:val="0"/>
        <w:adjustRightInd w:val="0"/>
        <w:spacing w:before="120" w:after="0"/>
        <w:ind w:firstLine="709"/>
        <w:rPr>
          <w:rFonts w:ascii="Times New Roman" w:hAnsi="Times New Roman" w:cs="Times New Roman"/>
          <w:sz w:val="24"/>
          <w:szCs w:val="24"/>
        </w:rPr>
      </w:pPr>
      <w:r w:rsidRPr="00BB3021">
        <w:rPr>
          <w:rFonts w:ascii="Times New Roman" w:hAnsi="Times New Roman" w:cs="Times New Roman"/>
          <w:sz w:val="24"/>
          <w:szCs w:val="24"/>
        </w:rPr>
        <w:t>9.4. Требования к документам, представляемым заявителем:</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тексты документов должны быть написаны разборчиво;</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документы не должны быть исполнены карандашом;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6) оригиналы документов, указанные в </w:t>
      </w:r>
      <w:hyperlink r:id="rId20" w:history="1">
        <w:r w:rsidRPr="00BB3021">
          <w:rPr>
            <w:rFonts w:ascii="Times New Roman" w:hAnsi="Times New Roman" w:cs="Times New Roman"/>
            <w:sz w:val="24"/>
            <w:szCs w:val="24"/>
          </w:rPr>
          <w:t>подпунктах а-г</w:t>
        </w:r>
      </w:hyperlink>
      <w:r w:rsidRPr="00BB3021">
        <w:rPr>
          <w:rFonts w:ascii="Times New Roman" w:hAnsi="Times New Roman" w:cs="Times New Roman"/>
          <w:sz w:val="24"/>
          <w:szCs w:val="24"/>
        </w:rPr>
        <w:t>, е пункта 9.2.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10. ПЕРЕЧЕНЬ ДОКУМЕНТОВ, НЕОБХОДИМЫХ В СООТВЕТСТВИИ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С НОРМАТИВНЫМИ ПРАВОВЫМИ АКТАМИ ДЛЯ ПРЕДОСТАВЛЕНИЯ</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 КОТОРЫЕ НАХОДЯТСЯ В РАСПОРЯЖЕНИИ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ГОСУДАРСТВЕННЫХ ОРГАНОВ, ОРГАНОВ МЕСТНОГО САМОУПРАВЛЕНИЯ</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МУНИЦИПАЛЬНЫХ ОБРАЗОВАНИЙ ИРКУТСКОЙ ОБЛАСТИ И ИНЫХ ОРГАНОВ,</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УЧАСТВУЮЩИХ В ПРЕДОСТАВЛЕНИИ ГОСУДАРСТВЕННЫХ ИЛИ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МУНИЦИПАЛЬНЫХ УСЛУГ, И КОТОРЫЕ ЗАЯВИТЕЛЬ ВПРАВЕ ПРЕДСТАВИТЬ</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lastRenderedPageBreak/>
        <w:t>б) технический паспорт жилого помещения, а для нежилых помещений - технический план;</w:t>
      </w:r>
    </w:p>
    <w:p w:rsidR="00BB3021" w:rsidRPr="00BB3021" w:rsidRDefault="00BB3021" w:rsidP="00BB3021">
      <w:pPr>
        <w:autoSpaceDE w:val="0"/>
        <w:autoSpaceDN w:val="0"/>
        <w:adjustRightInd w:val="0"/>
        <w:spacing w:after="0" w:line="240" w:lineRule="auto"/>
        <w:ind w:firstLine="567"/>
        <w:jc w:val="both"/>
        <w:rPr>
          <w:rFonts w:ascii="Times New Roman" w:hAnsi="Times New Roman" w:cs="Times New Roman"/>
          <w:sz w:val="24"/>
          <w:szCs w:val="24"/>
        </w:rPr>
      </w:pPr>
      <w:r w:rsidRPr="00BB3021">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BB3021">
          <w:rPr>
            <w:rFonts w:ascii="Times New Roman" w:hAnsi="Times New Roman" w:cs="Times New Roman"/>
            <w:color w:val="0000FF"/>
            <w:sz w:val="24"/>
            <w:szCs w:val="24"/>
          </w:rPr>
          <w:t>абзацем третьим пункта 44</w:t>
        </w:r>
      </w:hyperlink>
      <w:r w:rsidRPr="00BB3021">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10.2. Уполномоченный орган при предоставлении муниципальной услуги не вправе требовать от заявителей: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Усть-Кутского  муниципального образования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22" w:history="1">
        <w:r w:rsidRPr="00BB3021">
          <w:rPr>
            <w:rFonts w:ascii="Times New Roman" w:hAnsi="Times New Roman" w:cs="Times New Roman"/>
            <w:sz w:val="24"/>
            <w:szCs w:val="24"/>
          </w:rPr>
          <w:t>части 6 статьи 7</w:t>
        </w:r>
      </w:hyperlink>
      <w:r w:rsidRPr="00BB3021">
        <w:rPr>
          <w:rFonts w:ascii="Times New Roman" w:hAnsi="Times New Roman" w:cs="Times New Roman"/>
          <w:sz w:val="24"/>
          <w:szCs w:val="24"/>
        </w:rPr>
        <w:t xml:space="preserve"> Федерального закона N 210-ФЗ;</w:t>
      </w:r>
    </w:p>
    <w:p w:rsidR="00BB3021" w:rsidRPr="00BB3021" w:rsidRDefault="00BB3021" w:rsidP="00BB3021">
      <w:pPr>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021" w:rsidRPr="00BB3021" w:rsidRDefault="00BB3021" w:rsidP="00BB3021">
      <w:pPr>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изменение требований нормативных правовых актов и муниципальных правовых актов администрации Усть-Кутского муниципального образования, касающихся предоставления муниципальной услуги, после первоначальной подачи заявления о предоставлении муниципальной услуги;</w:t>
      </w:r>
    </w:p>
    <w:p w:rsidR="00BB3021" w:rsidRPr="00BB3021" w:rsidRDefault="00BB3021" w:rsidP="00BB3021">
      <w:pPr>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BB3021">
        <w:rPr>
          <w:rFonts w:ascii="Times New Roman" w:eastAsia="Times New Roman" w:hAnsi="Times New Roman" w:cs="Times New Roman"/>
          <w:sz w:val="24"/>
          <w:szCs w:val="24"/>
          <w:lang w:eastAsia="ru-RU"/>
        </w:rPr>
        <w:br/>
      </w:r>
      <w:r w:rsidRPr="00BB3021">
        <w:rPr>
          <w:rFonts w:ascii="Times New Roman" w:eastAsia="Times New Roman" w:hAnsi="Times New Roman" w:cs="Times New Roman"/>
          <w:sz w:val="24"/>
          <w:szCs w:val="24"/>
          <w:lang w:eastAsia="ru-RU"/>
        </w:rPr>
        <w:br/>
      </w:r>
      <w:r w:rsidRPr="00BB3021">
        <w:rPr>
          <w:rFonts w:ascii="Times New Roman" w:eastAsia="Times New Roman" w:hAnsi="Times New Roman" w:cs="Times New Roman"/>
          <w:sz w:val="24"/>
          <w:szCs w:val="24"/>
          <w:lang w:eastAsia="ru-RU"/>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11. ПЕРЕЧЕНЬ ОСНОВАНИЙ ДЛЯ ОТКАЗА В ПРИЕМЕ ЗАЯВЛЕНИЯ 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ДОКУМЕНТОВ, НЕОБХОДИМЫХ ДЛЯ ПРЕДОСТАВЛЕНИЯ МУНИЦИПАЛЬНОЙ</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УСЛУГИ</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11.1. Основанием для отказа в приеме к рассмотрению заявления и документов являются: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 несоответствие документов требованиям, указанным в </w:t>
      </w:r>
      <w:hyperlink r:id="rId23" w:history="1">
        <w:r w:rsidRPr="00BB3021">
          <w:rPr>
            <w:rFonts w:ascii="Times New Roman" w:hAnsi="Times New Roman" w:cs="Times New Roman"/>
            <w:sz w:val="24"/>
            <w:szCs w:val="24"/>
          </w:rPr>
          <w:t>пункте 9.4.</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lastRenderedPageBreak/>
        <w:t xml:space="preserve">3) отсутствие документов, указанных в </w:t>
      </w:r>
      <w:hyperlink r:id="rId24" w:history="1">
        <w:r w:rsidRPr="00BB3021">
          <w:rPr>
            <w:rFonts w:ascii="Times New Roman" w:hAnsi="Times New Roman" w:cs="Times New Roman"/>
            <w:sz w:val="24"/>
            <w:szCs w:val="24"/>
          </w:rPr>
          <w:t>пункте 9.2.</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5) т</w:t>
      </w:r>
      <w:r w:rsidRPr="00BB3021">
        <w:rPr>
          <w:rFonts w:ascii="Times New Roman" w:hAnsi="Times New Roman" w:cs="Times New Roman"/>
          <w:color w:val="2D2D2D"/>
          <w:spacing w:val="2"/>
          <w:sz w:val="24"/>
          <w:szCs w:val="24"/>
          <w:shd w:val="clear" w:color="auto" w:fill="FFFFFF"/>
        </w:rPr>
        <w:t>екст заявления о предоставлении муниципальной услуги не поддается прочтению.</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11.2. В случае отказа в приеме заявления и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на адрес электронной почты, с которого поступили заявление и документы.</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11.3. Отказ в приеме заявления и документов не препятствует повторному обращению гражданина или его представителя, </w:t>
      </w:r>
      <w:r w:rsidRPr="00BB3021">
        <w:rPr>
          <w:rFonts w:ascii="Times New Roman" w:eastAsia="Times New Roman" w:hAnsi="Times New Roman" w:cs="Times New Roman"/>
          <w:sz w:val="24"/>
          <w:szCs w:val="24"/>
          <w:lang w:eastAsia="ru-RU"/>
        </w:rPr>
        <w:t>представителя юридического лица</w:t>
      </w:r>
      <w:r w:rsidRPr="00BB3021">
        <w:rPr>
          <w:rFonts w:ascii="Times New Roman" w:hAnsi="Times New Roman" w:cs="Times New Roman"/>
          <w:sz w:val="24"/>
          <w:szCs w:val="24"/>
        </w:rPr>
        <w:t xml:space="preserve"> для получения муниципальной услуги.</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12. ПЕРЕЧЕНЬ ОСНОВАНИЙ ДЛЯ ПРИОСТАНОВЛЕНИЯ ИЛИ ОТКАЗА</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 ПРЕДОСТАВЛЕНИИ МУНИЦИПАЛЬНОЙ УСЛУГИ</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12.2. Основаниями для отказа в предоставлении муниципальной услуги являются: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color w:val="2D2D2D"/>
          <w:spacing w:val="2"/>
          <w:sz w:val="24"/>
          <w:szCs w:val="24"/>
        </w:rPr>
        <w:tab/>
      </w:r>
      <w:r w:rsidRPr="00BB3021">
        <w:rPr>
          <w:rFonts w:ascii="Times New Roman" w:hAnsi="Times New Roman" w:cs="Times New Roman"/>
          <w:sz w:val="24"/>
          <w:szCs w:val="24"/>
        </w:rPr>
        <w:t>1) за предоставлением муниципальной услуги обратилось ненадлежащее лицо;</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2) гражданин не относится к заявителям, имеющим право на получение муниципальной услуги в соответствии с </w:t>
      </w:r>
      <w:hyperlink r:id="rId25" w:history="1">
        <w:r w:rsidRPr="00BB3021">
          <w:rPr>
            <w:rFonts w:ascii="Times New Roman" w:hAnsi="Times New Roman" w:cs="Times New Roman"/>
            <w:sz w:val="24"/>
            <w:szCs w:val="24"/>
          </w:rPr>
          <w:t>пунктом 2.1.</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3) представление неполного перечня документов, установленных </w:t>
      </w:r>
      <w:hyperlink r:id="rId26" w:history="1">
        <w:r w:rsidRPr="00BB3021">
          <w:rPr>
            <w:rFonts w:ascii="Times New Roman" w:hAnsi="Times New Roman" w:cs="Times New Roman"/>
            <w:sz w:val="24"/>
            <w:szCs w:val="24"/>
          </w:rPr>
          <w:t>пунктом 9.2.</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lastRenderedPageBreak/>
        <w:t xml:space="preserve"> Неполучение (несвоевременное получение) документов, запрошенных в соответствии с </w:t>
      </w:r>
      <w:hyperlink r:id="rId27" w:history="1">
        <w:r w:rsidRPr="00BB3021">
          <w:rPr>
            <w:rFonts w:ascii="Times New Roman" w:hAnsi="Times New Roman" w:cs="Times New Roman"/>
            <w:sz w:val="24"/>
            <w:szCs w:val="24"/>
          </w:rPr>
          <w:t>пунктом 10.1</w:t>
        </w:r>
      </w:hyperlink>
      <w:r w:rsidRPr="00BB3021">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принятии на учет.</w:t>
      </w:r>
    </w:p>
    <w:p w:rsidR="00BB3021" w:rsidRPr="00BB3021" w:rsidRDefault="00BB3021" w:rsidP="00BB3021">
      <w:pPr>
        <w:spacing w:before="120" w:after="0" w:line="31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5)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B3021" w:rsidRPr="00BB3021" w:rsidRDefault="00BB3021" w:rsidP="00BB3021">
      <w:pPr>
        <w:spacing w:before="120" w:after="0" w:line="315" w:lineRule="atLeast"/>
        <w:jc w:val="both"/>
        <w:textAlignment w:val="baseline"/>
        <w:rPr>
          <w:rFonts w:ascii="Times New Roman" w:eastAsia="Times New Roman" w:hAnsi="Times New Roman" w:cs="Times New Roman"/>
          <w:color w:val="2D2D2D"/>
          <w:spacing w:val="2"/>
          <w:sz w:val="24"/>
          <w:szCs w:val="24"/>
          <w:lang w:eastAsia="ru-RU"/>
        </w:rPr>
      </w:pPr>
      <w:r w:rsidRPr="00BB3021">
        <w:rPr>
          <w:rFonts w:ascii="Times New Roman" w:eastAsia="Times New Roman" w:hAnsi="Times New Roman" w:cs="Times New Roman"/>
          <w:color w:val="2D2D2D"/>
          <w:spacing w:val="2"/>
          <w:sz w:val="24"/>
          <w:szCs w:val="24"/>
          <w:lang w:eastAsia="ru-RU"/>
        </w:rPr>
        <w:tab/>
        <w:t>6) несоответствие заявления и приложенных к нему документов требованиям, установленным пунктом 2.6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color w:val="2D2D2D"/>
          <w:spacing w:val="2"/>
          <w:sz w:val="24"/>
          <w:szCs w:val="24"/>
          <w:shd w:val="clear" w:color="auto" w:fill="FFFFFF"/>
        </w:rPr>
      </w:pPr>
      <w:r w:rsidRPr="00BB3021">
        <w:rPr>
          <w:rFonts w:ascii="Times New Roman" w:hAnsi="Times New Roman" w:cs="Times New Roman"/>
          <w:sz w:val="24"/>
          <w:szCs w:val="24"/>
        </w:rPr>
        <w:t xml:space="preserve">  7) </w:t>
      </w:r>
      <w:r w:rsidRPr="00BB3021">
        <w:rPr>
          <w:rFonts w:ascii="Times New Roman" w:hAnsi="Times New Roman" w:cs="Times New Roman"/>
          <w:color w:val="2D2D2D"/>
          <w:spacing w:val="2"/>
          <w:sz w:val="24"/>
          <w:szCs w:val="24"/>
          <w:shd w:val="clear" w:color="auto" w:fill="FFFFFF"/>
        </w:rPr>
        <w:t>недостоверность сведений, содержащихся в заявлении или в приложенных к нему заявителем документах;</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color w:val="2D2D2D"/>
          <w:spacing w:val="2"/>
          <w:sz w:val="24"/>
          <w:szCs w:val="24"/>
          <w:shd w:val="clear" w:color="auto" w:fill="FFFFFF"/>
        </w:rPr>
        <w:t xml:space="preserve">8) </w:t>
      </w:r>
      <w:r w:rsidRPr="00BB3021">
        <w:rPr>
          <w:rFonts w:ascii="Times New Roman" w:hAnsi="Times New Roman" w:cs="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9) отсутствие в органах государственной власти, органах местного самоуправления документов, указанных в </w:t>
      </w:r>
      <w:hyperlink r:id="rId28"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12.3.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13. ПЕРЕЧЕНЬ УСЛУГ, КОТОРЫЕ ЯВЛЯЮТСЯ НЕОБХОДИМЫМИ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 ОБЯЗАТЕЛЬНЫМИ ДЛЯ ПРЕДОСТАВЛЕНИЯ МУНИЦИПАЛЬНОЙ УСЛУГИ,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 ТОМ ЧИСЛЕ СВЕДЕНИЯ О ДОКУМЕНТЕ (ДОКУМЕНТАХ), ВЫДАВАЕМОМ</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(ВЫДАВАЕМЫХ) ОРГАНИЗАЦИЯМИ, УЧАСТВУЮЩИМИ В ПРЕДОСТАВЛЕНИИ</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bookmarkStart w:id="4" w:name="Par6"/>
      <w:bookmarkEnd w:id="4"/>
      <w:r w:rsidRPr="00BB3021">
        <w:rPr>
          <w:rFonts w:ascii="Times New Roman" w:hAnsi="Times New Roman" w:cs="Times New Roman"/>
          <w:sz w:val="24"/>
          <w:szCs w:val="24"/>
        </w:rPr>
        <w:t>13.1. Для получения муниципальной услуги заявителю либо представителю заявителя необходимо получить:</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9" w:history="1">
        <w:r w:rsidRPr="00BB3021">
          <w:rPr>
            <w:rFonts w:ascii="Times New Roman" w:hAnsi="Times New Roman" w:cs="Times New Roman"/>
            <w:sz w:val="24"/>
            <w:szCs w:val="24"/>
          </w:rPr>
          <w:t>абзацем третьим пункта 44</w:t>
        </w:r>
      </w:hyperlink>
      <w:r w:rsidRPr="00BB3021">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30" w:history="1">
        <w:r w:rsidRPr="00BB3021">
          <w:rPr>
            <w:rFonts w:ascii="Times New Roman" w:hAnsi="Times New Roman" w:cs="Times New Roman"/>
            <w:sz w:val="24"/>
            <w:szCs w:val="24"/>
          </w:rPr>
          <w:t>Положении</w:t>
        </w:r>
      </w:hyperlink>
      <w:r w:rsidRPr="00BB3021">
        <w:rPr>
          <w:rFonts w:ascii="Times New Roman" w:hAnsi="Times New Roman" w:cs="Times New Roman"/>
          <w:sz w:val="24"/>
          <w:szCs w:val="24"/>
        </w:rPr>
        <w:t xml:space="preserve"> требованиям.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13.2. Для получения указанных в </w:t>
      </w:r>
      <w:hyperlink w:anchor="Par6" w:history="1">
        <w:r w:rsidRPr="00BB3021">
          <w:rPr>
            <w:rFonts w:ascii="Times New Roman" w:hAnsi="Times New Roman" w:cs="Times New Roman"/>
            <w:sz w:val="24"/>
            <w:szCs w:val="24"/>
          </w:rPr>
          <w:t>пункте 13.1.</w:t>
        </w:r>
      </w:hyperlink>
      <w:r w:rsidRPr="00BB3021">
        <w:rPr>
          <w:rFonts w:ascii="Times New Roman" w:hAnsi="Times New Roman" w:cs="Times New Roman"/>
          <w:sz w:val="24"/>
          <w:szCs w:val="24"/>
        </w:rPr>
        <w:t xml:space="preserve"> настоящего административного регламента заявителю необходимо обратиться в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 xml:space="preserve"> Глава 14. ПОРЯДОК, РАЗМЕР И ОСНОВАНИЯ ВЗИМАНИЯ</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ГОСУДАРСТВЕННОЙ ПОШЛИНЫ ИЛИ ИНОЙ ПЛАТЫ, ВЗИМАЕМОЙ ЗА</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ПРЕДОСТАВЛЕНИЕ МУНИЦИПАЛЬНОЙ УСЛУГИ, В ТОМ ЧИСЛЕ В</w:t>
      </w:r>
    </w:p>
    <w:p w:rsidR="00BB3021" w:rsidRPr="00BB3021" w:rsidRDefault="00BB3021" w:rsidP="00BB3021">
      <w:pPr>
        <w:autoSpaceDE w:val="0"/>
        <w:autoSpaceDN w:val="0"/>
        <w:adjustRightInd w:val="0"/>
        <w:spacing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ЭЛЕКТРОННОЙ ФОРМЕ</w:t>
      </w:r>
    </w:p>
    <w:p w:rsidR="00BB3021" w:rsidRPr="00BB3021" w:rsidRDefault="00BB3021" w:rsidP="00BB3021">
      <w:pPr>
        <w:autoSpaceDE w:val="0"/>
        <w:autoSpaceDN w:val="0"/>
        <w:adjustRightInd w:val="0"/>
        <w:spacing w:before="120" w:after="0" w:line="240" w:lineRule="auto"/>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lastRenderedPageBreak/>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15. ПОРЯДОК, РАЗМЕР И ОСНОВАНИЯ ВЗИМАНИЯ ПЛАТЫ</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ЗА ПРЕДОСТАВЛЕНИЕ УСЛУГ, КОТОРЫЕ ЯВЛЯЮТСЯ НЕОБХОДИМЫМИ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 ОБЯЗАТЕЛЬНЫМИ ДЛЯ ПРЕДОСТАВЛЕНИЯ МУНИЦИПАЛЬНОЙ УСЛУГИ,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ВКЛЮЧАЯ ИНФОРМАЦИЮ О МЕТОДИКЕ РАСЧЕТА РАЗМЕРА ТАКОЙ ПЛАТЫ</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16. МАКСИМАЛЬНЫЙ СРОК ОЖИДАНИЯ В ОЧЕРЕДИ ПРИ ПОДАЧЕ</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ЗАЯВЛЕНИЯ О ПРЕДОСТАВЛЕНИИ МУНИЦИПАЛЬНОЙ УСЛУГИ 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ПРИ ПОЛУЧЕНИИ РЕЗУЛЬТАТА ПРЕДОСТАВЛЕНИЯ ТАКОЙ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16.1. Максимальное время ожидания в очереди при подаче </w:t>
      </w:r>
      <w:hyperlink r:id="rId31"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документов не должно превышать 15 минут.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16.2. Максимальное время ожидания в очереди при получении результата муниципальной услуги не должно превышать 15 минут.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17. ТРЕБОВАНИЯ К ПОМЕЩЕНИЯМ, В КОТОРЫХ ПРЕДОСТАВЛЯЕТСЯ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МУНИЦИПАЛЬНАЯ УСЛУГА</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17.2.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B3021" w:rsidRPr="00BB3021" w:rsidRDefault="00BB3021" w:rsidP="00BB3021">
      <w:pPr>
        <w:autoSpaceDE w:val="0"/>
        <w:autoSpaceDN w:val="0"/>
        <w:spacing w:before="120" w:after="0" w:line="240" w:lineRule="auto"/>
        <w:ind w:firstLine="709"/>
        <w:jc w:val="both"/>
        <w:rPr>
          <w:rFonts w:ascii="Times New Roman" w:eastAsia="Times New Roman" w:hAnsi="Times New Roman" w:cs="Times New Roman"/>
          <w:kern w:val="2"/>
          <w:sz w:val="24"/>
          <w:szCs w:val="24"/>
          <w:lang w:eastAsia="ru-RU"/>
        </w:rPr>
      </w:pPr>
      <w:r w:rsidRPr="00BB302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BB3021" w:rsidRPr="00BB3021" w:rsidRDefault="00BB3021" w:rsidP="00BB3021">
      <w:pPr>
        <w:autoSpaceDE w:val="0"/>
        <w:autoSpaceDN w:val="0"/>
        <w:spacing w:before="120" w:after="0" w:line="240" w:lineRule="auto"/>
        <w:ind w:firstLine="709"/>
        <w:jc w:val="both"/>
        <w:rPr>
          <w:rFonts w:ascii="Times New Roman" w:eastAsia="Times New Roman" w:hAnsi="Times New Roman" w:cs="Times New Roman"/>
          <w:kern w:val="2"/>
          <w:sz w:val="24"/>
          <w:szCs w:val="24"/>
          <w:lang w:eastAsia="ru-RU"/>
        </w:rPr>
      </w:pPr>
      <w:r w:rsidRPr="00BB3021">
        <w:rPr>
          <w:rFonts w:ascii="Times New Roman" w:eastAsia="Times New Roman" w:hAnsi="Times New Roman" w:cs="Times New Roman"/>
          <w:kern w:val="2"/>
          <w:sz w:val="24"/>
          <w:szCs w:val="24"/>
          <w:lang w:eastAsia="ru-RU"/>
        </w:rPr>
        <w:t xml:space="preserve">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BB3021">
        <w:rPr>
          <w:rFonts w:ascii="Times New Roman" w:eastAsia="Times New Roman" w:hAnsi="Times New Roman" w:cs="Times New Roman"/>
          <w:kern w:val="2"/>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3021" w:rsidRPr="00BB3021" w:rsidRDefault="00BB3021" w:rsidP="00BB3021">
      <w:pPr>
        <w:autoSpaceDE w:val="0"/>
        <w:autoSpaceDN w:val="0"/>
        <w:spacing w:before="120" w:after="0" w:line="240" w:lineRule="auto"/>
        <w:ind w:firstLine="709"/>
        <w:jc w:val="both"/>
        <w:rPr>
          <w:rFonts w:ascii="Times New Roman" w:eastAsia="Times New Roman" w:hAnsi="Times New Roman" w:cs="Times New Roman"/>
          <w:kern w:val="2"/>
          <w:sz w:val="24"/>
          <w:szCs w:val="24"/>
          <w:lang w:eastAsia="ru-RU"/>
        </w:rPr>
      </w:pPr>
      <w:r w:rsidRPr="00BB3021">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xml:space="preserve">17.3. Прием </w:t>
      </w:r>
      <w:hyperlink r:id="rId32" w:history="1">
        <w:r w:rsidRPr="00BB3021">
          <w:rPr>
            <w:rFonts w:ascii="Times New Roman" w:hAnsi="Times New Roman" w:cs="Times New Roman"/>
            <w:sz w:val="24"/>
            <w:szCs w:val="24"/>
          </w:rPr>
          <w:t>заявлений</w:t>
        </w:r>
      </w:hyperlink>
      <w:r w:rsidRPr="00BB3021">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17.8. Места для заполнения документов оборудуются информационными стендами, стульями и столами для возможности оформления документов.</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17.9.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3021" w:rsidRPr="00BB3021" w:rsidRDefault="00BB3021" w:rsidP="00BB3021">
      <w:pPr>
        <w:autoSpaceDE w:val="0"/>
        <w:autoSpaceDN w:val="0"/>
        <w:adjustRightInd w:val="0"/>
        <w:spacing w:before="120" w:after="0" w:line="240" w:lineRule="auto"/>
        <w:ind w:firstLine="720"/>
        <w:jc w:val="both"/>
        <w:rPr>
          <w:rFonts w:ascii="Times New Roman" w:eastAsia="Times New Roman" w:hAnsi="Times New Roman" w:cs="Times New Roman"/>
          <w:b/>
          <w:sz w:val="24"/>
          <w:szCs w:val="24"/>
          <w:lang w:eastAsia="ru-RU"/>
        </w:rPr>
      </w:pPr>
    </w:p>
    <w:p w:rsidR="00BB3021" w:rsidRPr="00BB3021" w:rsidRDefault="00BB3021" w:rsidP="00BB3021">
      <w:pPr>
        <w:autoSpaceDE w:val="0"/>
        <w:autoSpaceDN w:val="0"/>
        <w:adjustRightInd w:val="0"/>
        <w:spacing w:before="120" w:after="0" w:line="240" w:lineRule="auto"/>
        <w:ind w:firstLine="720"/>
        <w:jc w:val="both"/>
        <w:rPr>
          <w:rFonts w:ascii="Times New Roman" w:eastAsia="Times New Roman" w:hAnsi="Times New Roman" w:cs="Times New Roman"/>
          <w:b/>
          <w:sz w:val="24"/>
          <w:szCs w:val="24"/>
          <w:lang w:eastAsia="ru-RU"/>
        </w:rPr>
      </w:pPr>
    </w:p>
    <w:p w:rsidR="00BB3021" w:rsidRPr="00BB3021" w:rsidRDefault="00BB3021" w:rsidP="00BB3021">
      <w:pPr>
        <w:autoSpaceDE w:val="0"/>
        <w:autoSpaceDN w:val="0"/>
        <w:adjustRightInd w:val="0"/>
        <w:spacing w:before="120" w:after="0" w:line="240" w:lineRule="auto"/>
        <w:outlineLvl w:val="0"/>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18. ПОКАЗАТЕЛИ ДОСТУПНОСТИ И КАЧЕСТВА МУНИЦИПАЛЬНОЙ</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УСЛУГИ, В ТОМ ЧИСЛЕ КОЛИЧЕСТВО ВЗАИМОДЕЙСТВИЙ ЗАЯВИТЕЛЯ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С ДОЛЖНОСТНЫМИ ЛИЦАМИ ПРИ ПРЕДОСТАВЛЕНИИ МУНИЦИПАЛЬНОЙ</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УСЛУГИ И ИХ ПРОДОЛЖИТЕЛЬНОСТЬ, ВОЗМОЖНОСТЬ ПОЛУЧЕНИЯ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 В МНОГОФУНКЦИОНАЛЬНОМ ЦЕНТРЕ</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ПРЕДОСТАВЛЕНИЯ ГОСУДАРСТВЕННЫХ И МУНИЦИПАЛЬНЫХ УСЛУГ,</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ВОЗМОЖНОСТЬ ПОЛУЧЕНИЯ ИНФОРМАЦИИ О ХОДЕ ПРЕДОСТАВЛЕНИЯ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 В ТОМ ЧИСЛЕ С ИСПОЛЬЗОВАНИЕМ</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ИНФОРМАЦИОННО-КОММУНИКАЦИОННЫХ ТЕХНОЛОГИЙ</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lastRenderedPageBreak/>
        <w:t>18.1. Основными показателями доступности и качества муниципальной услуги являются: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среднее время ожидания в очереди при подаче документов;</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18.2. Основными требованиями к качеству рассмотрения обращений заявителей являются: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полнота информирования заявителей о ходе рассмотрения обращения;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наглядность форм предоставляемой информации об административных процедурах;</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оперативность вынесения решения в отношении рассматриваемого обращения.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18.4. Взаимодействие заявителя с должностными лицами уполномоченного органа осуществляется при личном обращении заявителя:</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для подачи документов, необходимых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 за получением результата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709"/>
        <w:jc w:val="both"/>
        <w:rPr>
          <w:rFonts w:ascii="Times New Roman" w:hAnsi="Times New Roman" w:cs="Times New Roman"/>
          <w:sz w:val="24"/>
          <w:szCs w:val="24"/>
        </w:rPr>
      </w:pPr>
      <w:r w:rsidRPr="00BB3021">
        <w:rPr>
          <w:rFonts w:ascii="Times New Roman" w:hAnsi="Times New Roman" w:cs="Times New Roman"/>
          <w:sz w:val="24"/>
          <w:szCs w:val="24"/>
        </w:rPr>
        <w:t>18.5.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B3021" w:rsidRPr="00BB3021" w:rsidRDefault="00BB3021" w:rsidP="00BB3021">
      <w:pPr>
        <w:widowControl w:val="0"/>
        <w:autoSpaceDE w:val="0"/>
        <w:autoSpaceDN w:val="0"/>
        <w:adjustRightInd w:val="0"/>
        <w:spacing w:before="120" w:after="0"/>
        <w:ind w:firstLine="709"/>
        <w:rPr>
          <w:rFonts w:ascii="Times New Roman" w:eastAsia="Times New Roman" w:hAnsi="Times New Roman" w:cs="Times New Roman"/>
          <w:sz w:val="24"/>
          <w:szCs w:val="24"/>
          <w:lang w:eastAsia="ru-RU"/>
        </w:rPr>
      </w:pPr>
      <w:r w:rsidRPr="00BB3021">
        <w:rPr>
          <w:rFonts w:ascii="Times New Roman" w:hAnsi="Times New Roman" w:cs="Times New Roman"/>
          <w:sz w:val="24"/>
          <w:szCs w:val="24"/>
        </w:rPr>
        <w:t xml:space="preserve">18.6. </w:t>
      </w:r>
      <w:r w:rsidRPr="00BB3021">
        <w:rPr>
          <w:rFonts w:ascii="Times New Roman" w:eastAsia="Times New Roman" w:hAnsi="Times New Roman" w:cs="Times New Roman"/>
          <w:sz w:val="24"/>
          <w:szCs w:val="24"/>
          <w:lang w:eastAsia="ru-RU"/>
        </w:rPr>
        <w:t xml:space="preserve">Заявителю посредством </w:t>
      </w:r>
      <w:r w:rsidRPr="00BB3021">
        <w:rPr>
          <w:rFonts w:ascii="Times New Roman" w:hAnsi="Times New Roman" w:cs="Times New Roman"/>
          <w:sz w:val="24"/>
          <w:szCs w:val="24"/>
        </w:rPr>
        <w:t>электронной почты</w:t>
      </w:r>
      <w:r w:rsidRPr="00BB3021">
        <w:rPr>
          <w:rFonts w:ascii="Times New Roman" w:eastAsia="Times New Roman" w:hAnsi="Times New Roman" w:cs="Times New Roman"/>
          <w:sz w:val="24"/>
          <w:szCs w:val="24"/>
          <w:lang w:eastAsia="ru-RU"/>
        </w:rPr>
        <w:t>, Портала обеспечивается возможность получения сведений о ходе предоставления 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Глава 19. ИНЫЕ ТРЕБОВАНИЯ И ОСОБЕННОСТИ ПРЕДОСТАВЛЕНИЯ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 В ЭЛЕКТРОННОЙ ФОРМЕ</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19.1. Возможность предоставления муниципальной услуги посредством МФЦ не предусмотрена.</w:t>
      </w:r>
    </w:p>
    <w:p w:rsidR="00BB3021" w:rsidRPr="00BB3021" w:rsidRDefault="00BB3021" w:rsidP="00BB3021">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19.2. Заявители имеют возможность получения муниципальной услуги в электронной форме посредством официального сайта уполномоченного органа в части:</w:t>
      </w:r>
    </w:p>
    <w:p w:rsidR="00BB3021" w:rsidRPr="00BB3021" w:rsidRDefault="00BB3021" w:rsidP="00BB3021">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3021" w:rsidRPr="00BB3021" w:rsidRDefault="00BB3021" w:rsidP="00BB3021">
      <w:pPr>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p>
    <w:p w:rsidR="00BB3021" w:rsidRPr="00BB3021" w:rsidRDefault="00BB3021" w:rsidP="00BB3021">
      <w:pPr>
        <w:widowControl w:val="0"/>
        <w:autoSpaceDE w:val="0"/>
        <w:autoSpaceDN w:val="0"/>
        <w:adjustRightInd w:val="0"/>
        <w:spacing w:before="120" w:after="0" w:line="240" w:lineRule="auto"/>
        <w:ind w:firstLine="720"/>
        <w:jc w:val="center"/>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p>
    <w:p w:rsidR="00BB3021" w:rsidRPr="00BB3021" w:rsidRDefault="00BB3021" w:rsidP="00BB3021">
      <w:pPr>
        <w:widowControl w:val="0"/>
        <w:autoSpaceDE w:val="0"/>
        <w:autoSpaceDN w:val="0"/>
        <w:adjustRightInd w:val="0"/>
        <w:spacing w:before="120" w:after="0" w:line="240" w:lineRule="auto"/>
        <w:ind w:firstLine="709"/>
        <w:jc w:val="center"/>
        <w:rPr>
          <w:rFonts w:ascii="Times New Roman" w:eastAsia="Times New Roman" w:hAnsi="Times New Roman" w:cs="Times New Roman"/>
          <w:sz w:val="24"/>
          <w:szCs w:val="24"/>
          <w:lang w:eastAsia="ru-RU"/>
        </w:rPr>
      </w:pPr>
      <w:bookmarkStart w:id="5" w:name="Par343"/>
      <w:bookmarkEnd w:id="5"/>
      <w:r w:rsidRPr="00BB3021">
        <w:rPr>
          <w:rFonts w:ascii="Times New Roman" w:eastAsia="Times New Roman" w:hAnsi="Times New Roman" w:cs="Times New Roman"/>
          <w:sz w:val="24"/>
          <w:szCs w:val="24"/>
          <w:lang w:eastAsia="ru-RU"/>
        </w:rPr>
        <w:t>Глава 20. СОСТАВ И ПОСЛЕДОВАТЕЛЬНОСТЬ АДМИНИСТРАТИВНЫХ ПРОЦЕДУР</w:t>
      </w:r>
    </w:p>
    <w:p w:rsidR="00BB3021" w:rsidRPr="00BB3021" w:rsidRDefault="00BB3021" w:rsidP="00BB3021">
      <w:pPr>
        <w:autoSpaceDE w:val="0"/>
        <w:autoSpaceDN w:val="0"/>
        <w:adjustRightInd w:val="0"/>
        <w:spacing w:before="120" w:after="0" w:line="240" w:lineRule="auto"/>
        <w:ind w:firstLine="720"/>
        <w:jc w:val="both"/>
        <w:rPr>
          <w:rFonts w:ascii="Times New Roman" w:eastAsia="Times New Roman" w:hAnsi="Times New Roman" w:cs="Times New Roman"/>
          <w:sz w:val="24"/>
          <w:szCs w:val="24"/>
          <w:lang w:eastAsia="ru-RU"/>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 прием, регистрация </w:t>
      </w:r>
      <w:hyperlink r:id="rId33"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документов, подлежащих представлению заявителем;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оценка соответствия помещения требованиям, установленным федеральным законодательством Российской Федерации;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принятие решения по итогам работы Комиссии и информирование заявителя о принятом решении.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20.2. </w:t>
      </w:r>
      <w:hyperlink r:id="rId34" w:history="1">
        <w:r w:rsidRPr="00BB3021">
          <w:rPr>
            <w:rFonts w:ascii="Times New Roman" w:hAnsi="Times New Roman" w:cs="Times New Roman"/>
            <w:sz w:val="24"/>
            <w:szCs w:val="24"/>
          </w:rPr>
          <w:t>Блок-схема</w:t>
        </w:r>
      </w:hyperlink>
      <w:r w:rsidRPr="00BB3021">
        <w:rPr>
          <w:rFonts w:ascii="Times New Roman" w:hAnsi="Times New Roman" w:cs="Times New Roman"/>
          <w:sz w:val="24"/>
          <w:szCs w:val="24"/>
        </w:rPr>
        <w:t xml:space="preserve"> предоставления муниципальной услуги приводится в приложении N 1</w:t>
      </w:r>
      <w:r w:rsidRPr="00BB3021">
        <w:rPr>
          <w:rFonts w:ascii="Times New Roman" w:hAnsi="Times New Roman" w:cs="Times New Roman"/>
          <w:color w:val="FF0000"/>
          <w:sz w:val="24"/>
          <w:szCs w:val="24"/>
        </w:rPr>
        <w:t xml:space="preserve"> </w:t>
      </w:r>
      <w:r w:rsidRPr="00BB3021">
        <w:rPr>
          <w:rFonts w:ascii="Times New Roman" w:hAnsi="Times New Roman" w:cs="Times New Roman"/>
          <w:sz w:val="24"/>
          <w:szCs w:val="24"/>
        </w:rPr>
        <w:t>к настоящему административному регламенту.</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21. ПРИЕМ, РЕГИСТРАЦИЯ ЗАЯВЛЕНИЯ И ДОКУМЕНТОВ,</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ПОДЛЕЖАЩИХ ПРЕДСТАВЛЕНИЮ ЗАЯВИТЕЛЕМ</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21.1. Основанием для начала административной процедуры является поступление в уполномоченный орган </w:t>
      </w:r>
      <w:hyperlink r:id="rId35"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о принятии на учет с приложением документов одним из следующих способов:</w:t>
      </w:r>
    </w:p>
    <w:p w:rsidR="00BB3021" w:rsidRPr="00BB3021" w:rsidRDefault="00BB3021" w:rsidP="00BB3021">
      <w:pPr>
        <w:widowControl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BB3021" w:rsidRPr="00BB3021" w:rsidRDefault="00BB3021" w:rsidP="00BB3021">
      <w:pPr>
        <w:widowControl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посредством почтового отправления;</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heme="minorEastAsia" w:hAnsi="Times New Roman" w:cs="Times New Roman"/>
          <w:sz w:val="24"/>
          <w:szCs w:val="24"/>
          <w:lang w:eastAsia="ru-RU"/>
        </w:rPr>
      </w:pPr>
      <w:r w:rsidRPr="00BB3021">
        <w:rPr>
          <w:rFonts w:ascii="Times New Roman" w:eastAsia="Times New Roman" w:hAnsi="Times New Roman" w:cs="Times New Roman"/>
          <w:sz w:val="24"/>
          <w:szCs w:val="24"/>
          <w:lang w:eastAsia="ru-RU"/>
        </w:rPr>
        <w:t>в электронной форме,</w:t>
      </w:r>
      <w:r w:rsidRPr="00BB3021">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BB3021">
        <w:rPr>
          <w:rFonts w:ascii="Times New Roman" w:eastAsiaTheme="minorEastAsia" w:hAnsi="Times New Roman" w:cs="Times New Roman"/>
          <w:sz w:val="24"/>
          <w:szCs w:val="24"/>
          <w:lang w:val="en-US" w:eastAsia="ru-RU"/>
        </w:rPr>
        <w:t>www</w:t>
      </w:r>
      <w:r w:rsidRPr="00BB3021">
        <w:rPr>
          <w:rFonts w:ascii="Times New Roman" w:eastAsiaTheme="minorEastAsia" w:hAnsi="Times New Roman" w:cs="Times New Roman"/>
          <w:sz w:val="24"/>
          <w:szCs w:val="24"/>
          <w:lang w:eastAsia="ru-RU"/>
        </w:rPr>
        <w:t>.</w:t>
      </w:r>
      <w:r w:rsidRPr="00BB3021">
        <w:rPr>
          <w:rFonts w:ascii="Times New Roman" w:eastAsiaTheme="minorEastAsia" w:hAnsi="Times New Roman" w:cs="Times New Roman"/>
          <w:sz w:val="24"/>
          <w:szCs w:val="24"/>
          <w:lang w:val="en-US" w:eastAsia="ru-RU"/>
        </w:rPr>
        <w:t>admin</w:t>
      </w:r>
      <w:r w:rsidRPr="00BB3021">
        <w:rPr>
          <w:rFonts w:ascii="Times New Roman" w:eastAsiaTheme="minorEastAsia" w:hAnsi="Times New Roman" w:cs="Times New Roman"/>
          <w:sz w:val="24"/>
          <w:szCs w:val="24"/>
          <w:lang w:eastAsia="ru-RU"/>
        </w:rPr>
        <w:t>-</w:t>
      </w:r>
      <w:r w:rsidRPr="00BB3021">
        <w:rPr>
          <w:rFonts w:ascii="Times New Roman" w:eastAsiaTheme="minorEastAsia" w:hAnsi="Times New Roman" w:cs="Times New Roman"/>
          <w:sz w:val="24"/>
          <w:szCs w:val="24"/>
          <w:lang w:val="en-US" w:eastAsia="ru-RU"/>
        </w:rPr>
        <w:t>ukmo</w:t>
      </w:r>
      <w:r w:rsidRPr="00BB3021">
        <w:rPr>
          <w:rFonts w:ascii="Times New Roman" w:eastAsiaTheme="minorEastAsia" w:hAnsi="Times New Roman" w:cs="Times New Roman"/>
          <w:sz w:val="24"/>
          <w:szCs w:val="24"/>
          <w:lang w:eastAsia="ru-RU"/>
        </w:rPr>
        <w:t>.</w:t>
      </w:r>
      <w:r w:rsidRPr="00BB3021">
        <w:rPr>
          <w:rFonts w:ascii="Times New Roman" w:eastAsiaTheme="minorEastAsia" w:hAnsi="Times New Roman" w:cs="Times New Roman"/>
          <w:sz w:val="24"/>
          <w:szCs w:val="24"/>
          <w:lang w:val="en-US" w:eastAsia="ru-RU"/>
        </w:rPr>
        <w:t>ru</w:t>
      </w:r>
      <w:r w:rsidRPr="00BB3021">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 21.2. В день поступления </w:t>
      </w:r>
      <w:hyperlink r:id="rId36" w:history="1">
        <w:r w:rsidRPr="00BB3021">
          <w:rPr>
            <w:rFonts w:ascii="Times New Roman" w:hAnsi="Times New Roman" w:cs="Times New Roman"/>
            <w:sz w:val="24"/>
            <w:szCs w:val="24"/>
          </w:rPr>
          <w:t>заявление</w:t>
        </w:r>
      </w:hyperlink>
      <w:r w:rsidRPr="00BB3021">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w:t>
      </w:r>
      <w:r w:rsidRPr="00BB3021">
        <w:rPr>
          <w:rFonts w:ascii="Times New Roman" w:hAnsi="Times New Roman" w:cs="Times New Roman"/>
          <w:sz w:val="24"/>
          <w:szCs w:val="24"/>
        </w:rPr>
        <w:lastRenderedPageBreak/>
        <w:t>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21.3. Днем обращения заявителя считается дата регистрации в уполномоченном органе </w:t>
      </w:r>
      <w:hyperlink r:id="rId37"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документов.</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21.4. Должностное лицо уполномоченного органа, ответственное за прием и регистрацию документов, устанавливает:</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1)  предмет обращения;</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3) соответствие документов требованиям, указанным в </w:t>
      </w:r>
      <w:hyperlink r:id="rId38" w:history="1">
        <w:r w:rsidRPr="00BB3021">
          <w:rPr>
            <w:rFonts w:ascii="Times New Roman" w:hAnsi="Times New Roman" w:cs="Times New Roman"/>
            <w:sz w:val="24"/>
            <w:szCs w:val="24"/>
          </w:rPr>
          <w:t>пункте 9.4.</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Максимальный срок выполнения данного действия составляет 15 минут.</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21.5. В соответствии с </w:t>
      </w:r>
      <w:hyperlink r:id="rId39" w:history="1">
        <w:r w:rsidRPr="00BB3021">
          <w:rPr>
            <w:rFonts w:ascii="Times New Roman" w:hAnsi="Times New Roman" w:cs="Times New Roman"/>
            <w:sz w:val="24"/>
            <w:szCs w:val="24"/>
          </w:rPr>
          <w:t>пунктом 9.2.</w:t>
        </w:r>
      </w:hyperlink>
      <w:r w:rsidRPr="00BB302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21.6. В случае выявления в документах и </w:t>
      </w:r>
      <w:hyperlink r:id="rId40" w:history="1">
        <w:r w:rsidRPr="00BB3021">
          <w:rPr>
            <w:rFonts w:ascii="Times New Roman" w:hAnsi="Times New Roman" w:cs="Times New Roman"/>
            <w:sz w:val="24"/>
            <w:szCs w:val="24"/>
          </w:rPr>
          <w:t>заявлении</w:t>
        </w:r>
      </w:hyperlink>
      <w:r w:rsidRPr="00BB3021">
        <w:rPr>
          <w:rFonts w:ascii="Times New Roman" w:hAnsi="Times New Roman" w:cs="Times New Roman"/>
          <w:sz w:val="24"/>
          <w:szCs w:val="24"/>
        </w:rPr>
        <w:t xml:space="preserve"> оснований в соответствии с </w:t>
      </w:r>
      <w:hyperlink r:id="rId41" w:history="1">
        <w:r w:rsidRPr="00BB3021">
          <w:rPr>
            <w:rFonts w:ascii="Times New Roman" w:hAnsi="Times New Roman" w:cs="Times New Roman"/>
            <w:sz w:val="24"/>
            <w:szCs w:val="24"/>
          </w:rPr>
          <w:t>пунктом 11.1</w:t>
        </w:r>
      </w:hyperlink>
      <w:r w:rsidRPr="00BB3021">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w:anchor="Par36" w:history="1">
        <w:r w:rsidRPr="00BB3021">
          <w:rPr>
            <w:rFonts w:ascii="Times New Roman" w:hAnsi="Times New Roman" w:cs="Times New Roman"/>
            <w:sz w:val="24"/>
            <w:szCs w:val="24"/>
          </w:rPr>
          <w:t>пунктом 22.7.</w:t>
        </w:r>
      </w:hyperlink>
      <w:r w:rsidRPr="00BB3021">
        <w:rPr>
          <w:rFonts w:ascii="Times New Roman" w:hAnsi="Times New Roman" w:cs="Times New Roman"/>
          <w:sz w:val="24"/>
          <w:szCs w:val="24"/>
        </w:rPr>
        <w:t xml:space="preserve"> настоящего административного регламента.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21.7. Общий срок приема, регистрации документов составляет не более 30 минут.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21.8. В случае поступления </w:t>
      </w:r>
      <w:hyperlink r:id="rId42"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 просматривает электронные образцы </w:t>
      </w:r>
      <w:hyperlink r:id="rId43"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прилагаемых к нему документов;</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фиксирует дату получения заявления и прилагаемых к нему документов;</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4) направляет заявителю через личный кабинет уведомление о получении </w:t>
      </w:r>
      <w:hyperlink r:id="rId44"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прилагаемых к нему документов (при наличии) </w:t>
      </w:r>
      <w:r w:rsidRPr="00BB3021">
        <w:rPr>
          <w:rFonts w:ascii="Times New Roman" w:eastAsia="Times New Roman" w:hAnsi="Times New Roman" w:cs="Times New Roman"/>
          <w:sz w:val="24"/>
          <w:szCs w:val="24"/>
        </w:rPr>
        <w:t>с указанием на право заявителя представить по собственной инициативе документы</w:t>
      </w:r>
      <w:r w:rsidRPr="00BB3021">
        <w:rPr>
          <w:rFonts w:ascii="Times New Roman" w:hAnsi="Times New Roman" w:cs="Times New Roman"/>
          <w:sz w:val="24"/>
          <w:szCs w:val="24"/>
        </w:rPr>
        <w:t xml:space="preserve">, указанных в </w:t>
      </w:r>
      <w:hyperlink r:id="rId45" w:history="1">
        <w:r w:rsidRPr="00BB3021">
          <w:rPr>
            <w:rFonts w:ascii="Times New Roman" w:hAnsi="Times New Roman" w:cs="Times New Roman"/>
            <w:sz w:val="24"/>
            <w:szCs w:val="24"/>
          </w:rPr>
          <w:t>пункте 9.2.</w:t>
        </w:r>
      </w:hyperlink>
      <w:r w:rsidRPr="00BB3021">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6"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21.9. Результатом административной процедуры по приему и регистрации </w:t>
      </w:r>
      <w:hyperlink r:id="rId47"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документов является зарегистрированный полный пакет документов и заявление.</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22. ФОРМИРОВАНИЕ И НАПРАВЛЕНИЕ МЕЖВЕДОМСТВЕННЫХ</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ЗАПРОСОВ В ОРГАНЫ, УЧАСТВУЮЩИЕ В ПРЕДОСТАВЛЕНИИ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lastRenderedPageBreak/>
        <w:t>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22.1. Основанием для формирования и направления межведомственных запросов является зарегистрированные </w:t>
      </w:r>
      <w:hyperlink r:id="rId48" w:history="1">
        <w:r w:rsidRPr="00BB3021">
          <w:rPr>
            <w:rFonts w:ascii="Times New Roman" w:hAnsi="Times New Roman" w:cs="Times New Roman"/>
            <w:sz w:val="24"/>
            <w:szCs w:val="24"/>
          </w:rPr>
          <w:t>заявление</w:t>
        </w:r>
      </w:hyperlink>
      <w:r w:rsidRPr="00BB3021">
        <w:rPr>
          <w:rFonts w:ascii="Times New Roman" w:hAnsi="Times New Roman" w:cs="Times New Roman"/>
          <w:sz w:val="24"/>
          <w:szCs w:val="24"/>
        </w:rPr>
        <w:t xml:space="preserve"> и документы.</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22.2. В случае непредставления документов, указанных в </w:t>
      </w:r>
      <w:hyperlink r:id="rId49"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организацией по техническому учету и (или) технической инвентаризации.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22.3. В течение одного рабочего дня, следующего за днем регистрации поступившего </w:t>
      </w:r>
      <w:hyperlink r:id="rId50"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r:id="rId51"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w:t>
      </w:r>
      <w:r w:rsidRPr="00BB3021">
        <w:rPr>
          <w:rFonts w:ascii="Times New Roman" w:eastAsia="Times New Roman" w:hAnsi="Times New Roman" w:cs="Times New Roman"/>
          <w:sz w:val="24"/>
          <w:szCs w:val="24"/>
          <w:lang w:eastAsia="ru-RU"/>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3021">
        <w:rPr>
          <w:rFonts w:ascii="Times New Roman" w:hAnsi="Times New Roman" w:cs="Times New Roman"/>
          <w:sz w:val="24"/>
          <w:szCs w:val="24"/>
        </w:rPr>
        <w:t>.</w:t>
      </w:r>
    </w:p>
    <w:p w:rsidR="00BB3021" w:rsidRPr="00BB3021" w:rsidRDefault="00BB3021" w:rsidP="00BB3021">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22.4. Направление межведомственного запроса и представление документов и информации, перечисленных в </w:t>
      </w:r>
      <w:hyperlink r:id="rId52"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22.5. Межведомственный запрос о представлении документов, указанных в </w:t>
      </w:r>
      <w:hyperlink r:id="rId53" w:history="1">
        <w:r w:rsidRPr="00BB3021">
          <w:rPr>
            <w:rFonts w:ascii="Times New Roman" w:hAnsi="Times New Roman" w:cs="Times New Roman"/>
            <w:sz w:val="24"/>
            <w:szCs w:val="24"/>
          </w:rPr>
          <w:t>пункте 10.1.</w:t>
        </w:r>
      </w:hyperlink>
      <w:r w:rsidRPr="00BB3021">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Pr="00BB3021">
          <w:rPr>
            <w:rFonts w:ascii="Times New Roman" w:hAnsi="Times New Roman" w:cs="Times New Roman"/>
            <w:sz w:val="24"/>
            <w:szCs w:val="24"/>
          </w:rPr>
          <w:t>статьи 7.2</w:t>
        </w:r>
      </w:hyperlink>
      <w:r w:rsidRPr="00BB302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hAnsi="Times New Roman" w:cs="Times New Roman"/>
          <w:sz w:val="24"/>
          <w:szCs w:val="24"/>
        </w:rPr>
        <w:t xml:space="preserve">22.6. </w:t>
      </w:r>
      <w:r w:rsidRPr="00BB3021">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22.7.В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22.8. Результатом административной процедуры является получение документов, указанных в </w:t>
      </w:r>
      <w:hyperlink r:id="rId55" w:anchor="P249" w:history="1">
        <w:r w:rsidRPr="00BB3021">
          <w:rPr>
            <w:rFonts w:ascii="Times New Roman" w:eastAsia="Times New Roman" w:hAnsi="Times New Roman" w:cs="Times New Roman"/>
            <w:sz w:val="24"/>
            <w:szCs w:val="24"/>
            <w:lang w:eastAsia="ru-RU"/>
          </w:rPr>
          <w:t>пункте 10.1</w:t>
        </w:r>
      </w:hyperlink>
      <w:r w:rsidRPr="00BB3021">
        <w:rPr>
          <w:rFonts w:ascii="Times New Roman" w:eastAsia="Times New Roman" w:hAnsi="Times New Roman" w:cs="Times New Roman"/>
          <w:sz w:val="24"/>
          <w:szCs w:val="24"/>
          <w:lang w:eastAsia="ru-RU"/>
        </w:rPr>
        <w:t>. настоящего административного регламента.</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22.9.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w:t>
      </w:r>
      <w:r w:rsidRPr="00BB3021">
        <w:rPr>
          <w:rFonts w:ascii="Times New Roman" w:eastAsia="Times New Roman" w:hAnsi="Times New Roman" w:cs="Times New Roman"/>
          <w:sz w:val="24"/>
          <w:szCs w:val="24"/>
          <w:lang w:eastAsia="ru-RU"/>
        </w:rPr>
        <w:lastRenderedPageBreak/>
        <w:t>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23. ОЦЕНКА СООТВЕТСТВИЯ ПОМЕЩЕНИЯ ТРЕБОВАНИЯМ,</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УСТАНОВЛЕННЫМ ФЕДЕРАЛЬНЫМ ЗАКОНОДАТЕЛЬСТВОМ</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23.1.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23.2. Комиссия на основании </w:t>
      </w:r>
      <w:hyperlink r:id="rId56"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собственника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57" w:history="1">
        <w:r w:rsidRPr="00BB3021">
          <w:rPr>
            <w:rFonts w:ascii="Times New Roman" w:hAnsi="Times New Roman" w:cs="Times New Roman"/>
            <w:sz w:val="24"/>
            <w:szCs w:val="24"/>
          </w:rPr>
          <w:t>Положении</w:t>
        </w:r>
      </w:hyperlink>
      <w:r w:rsidRPr="00BB3021">
        <w:rPr>
          <w:rFonts w:ascii="Times New Roman" w:hAnsi="Times New Roman" w:cs="Times New Roman"/>
          <w:sz w:val="24"/>
          <w:szCs w:val="24"/>
        </w:rPr>
        <w:t xml:space="preserve"> требованиям и принимает решения в порядке предусмотренном Положением.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23.3. При оценке соответствия находящегося в эксплуатации помещения установленным в </w:t>
      </w:r>
      <w:hyperlink r:id="rId58" w:history="1">
        <w:r w:rsidRPr="00BB3021">
          <w:rPr>
            <w:rFonts w:ascii="Times New Roman" w:hAnsi="Times New Roman" w:cs="Times New Roman"/>
            <w:sz w:val="24"/>
            <w:szCs w:val="24"/>
          </w:rPr>
          <w:t>Положении</w:t>
        </w:r>
      </w:hyperlink>
      <w:r w:rsidRPr="00BB3021">
        <w:rPr>
          <w:rFonts w:ascii="Times New Roman" w:hAnsi="Times New Roman" w:cs="Times New Roman"/>
          <w:sz w:val="24"/>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23.4. Процедура проведения оценки соответствия помещения установленным федеральным законодательством Российской Федерации требованиям включает: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 прием и рассмотрение </w:t>
      </w:r>
      <w:hyperlink r:id="rId59"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и прилагаемых к нему обосновывающих документов;</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работу Комиссии по оценке пригодности (непригодности) жилых помещений для постоянного проживания;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w:t>
      </w:r>
      <w:r w:rsidRPr="00BB3021">
        <w:rPr>
          <w:rFonts w:ascii="Times New Roman" w:hAnsi="Times New Roman" w:cs="Times New Roman"/>
          <w:sz w:val="24"/>
          <w:szCs w:val="24"/>
        </w:rPr>
        <w:lastRenderedPageBreak/>
        <w:t>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7)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B3021" w:rsidRPr="00BB3021" w:rsidRDefault="00BB3021" w:rsidP="00BB3021">
      <w:pPr>
        <w:autoSpaceDE w:val="0"/>
        <w:autoSpaceDN w:val="0"/>
        <w:adjustRightInd w:val="0"/>
        <w:spacing w:before="24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23.5.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Российской Федерации составляет 30 дней.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23.6.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23.7. По результатам работы Комиссия принимает одно из следующих решений:</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1) о соответствии помещения требованиям, предъявляемым к жилому помещению, и его пригодности для проживания;</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B3021" w:rsidRPr="00BB3021" w:rsidRDefault="00BB3021" w:rsidP="00BB3021">
      <w:pPr>
        <w:autoSpaceDE w:val="0"/>
        <w:autoSpaceDN w:val="0"/>
        <w:adjustRightInd w:val="0"/>
        <w:spacing w:before="24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о выявлении оснований для признания помещения непригодным для проживания;</w:t>
      </w:r>
    </w:p>
    <w:p w:rsidR="00BB3021" w:rsidRPr="00BB3021" w:rsidRDefault="00BB3021" w:rsidP="00BB3021">
      <w:pPr>
        <w:autoSpaceDE w:val="0"/>
        <w:autoSpaceDN w:val="0"/>
        <w:adjustRightInd w:val="0"/>
        <w:spacing w:before="24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о выявлении оснований для признания многоквартирного дома аварийным и подлежащим реконструкции;</w:t>
      </w:r>
    </w:p>
    <w:p w:rsidR="00BB3021" w:rsidRPr="00BB3021" w:rsidRDefault="00BB3021" w:rsidP="00BB3021">
      <w:pPr>
        <w:autoSpaceDE w:val="0"/>
        <w:autoSpaceDN w:val="0"/>
        <w:adjustRightInd w:val="0"/>
        <w:spacing w:before="24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5) о выявлении оснований для признания многоквартирного дома аварийным и подлежащим сносу;</w:t>
      </w:r>
    </w:p>
    <w:p w:rsidR="00BB3021" w:rsidRPr="00BB3021" w:rsidRDefault="00BB3021" w:rsidP="00BB3021">
      <w:pPr>
        <w:autoSpaceDE w:val="0"/>
        <w:autoSpaceDN w:val="0"/>
        <w:adjustRightInd w:val="0"/>
        <w:spacing w:before="24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6) об отсутствии оснований для признания многоквартирного дома аварийным и подлежащим сносу или реконструкции.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23.8. По окончании работы Комиссия составляет в 3 экземплярах </w:t>
      </w:r>
      <w:hyperlink r:id="rId60" w:history="1">
        <w:r w:rsidRPr="00BB3021">
          <w:rPr>
            <w:rFonts w:ascii="Times New Roman" w:hAnsi="Times New Roman" w:cs="Times New Roman"/>
            <w:sz w:val="24"/>
            <w:szCs w:val="24"/>
          </w:rPr>
          <w:t>заключение</w:t>
        </w:r>
      </w:hyperlink>
      <w:r w:rsidRPr="00BB3021">
        <w:rPr>
          <w:rFonts w:ascii="Times New Roman" w:hAnsi="Times New Roman" w:cs="Times New Roman"/>
          <w:sz w:val="24"/>
          <w:szCs w:val="24"/>
        </w:rPr>
        <w:t xml:space="preserve"> об оценке соответствия помещения (многоквартирного дома) требованиям, установленным в </w:t>
      </w:r>
      <w:hyperlink r:id="rId61" w:history="1">
        <w:r w:rsidRPr="00BB3021">
          <w:rPr>
            <w:rFonts w:ascii="Times New Roman" w:hAnsi="Times New Roman" w:cs="Times New Roman"/>
            <w:sz w:val="24"/>
            <w:szCs w:val="24"/>
          </w:rPr>
          <w:t>Положении</w:t>
        </w:r>
      </w:hyperlink>
      <w:r w:rsidRPr="00BB3021">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согласно приложению N 4 к настоящему реестру.</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23.9. В случае обследования помещения Комиссия составляет в 3 экземплярах </w:t>
      </w:r>
      <w:hyperlink r:id="rId62" w:history="1">
        <w:r w:rsidRPr="00BB3021">
          <w:rPr>
            <w:rFonts w:ascii="Times New Roman" w:hAnsi="Times New Roman" w:cs="Times New Roman"/>
            <w:sz w:val="24"/>
            <w:szCs w:val="24"/>
          </w:rPr>
          <w:t>акт</w:t>
        </w:r>
      </w:hyperlink>
      <w:r w:rsidRPr="00BB3021">
        <w:rPr>
          <w:rFonts w:ascii="Times New Roman" w:hAnsi="Times New Roman" w:cs="Times New Roman"/>
          <w:sz w:val="24"/>
          <w:szCs w:val="24"/>
        </w:rPr>
        <w:t xml:space="preserve"> обследования помещения по форме согласно приложению N 3 к настоящему реестру.</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23.10.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w:t>
      </w:r>
      <w:r w:rsidRPr="00BB3021">
        <w:rPr>
          <w:rFonts w:ascii="Times New Roman" w:hAnsi="Times New Roman" w:cs="Times New Roman"/>
          <w:sz w:val="24"/>
          <w:szCs w:val="24"/>
        </w:rPr>
        <w:lastRenderedPageBreak/>
        <w:t xml:space="preserve">установленном им </w:t>
      </w:r>
      <w:hyperlink r:id="rId63" w:history="1">
        <w:r w:rsidRPr="00BB3021">
          <w:rPr>
            <w:rFonts w:ascii="Times New Roman" w:hAnsi="Times New Roman" w:cs="Times New Roman"/>
            <w:color w:val="0000FF"/>
            <w:sz w:val="24"/>
            <w:szCs w:val="24"/>
          </w:rPr>
          <w:t>порядке</w:t>
        </w:r>
      </w:hyperlink>
      <w:r w:rsidRPr="00BB3021">
        <w:rPr>
          <w:rFonts w:ascii="Times New Roman" w:hAnsi="Times New Roman" w:cs="Times New Roman"/>
          <w:sz w:val="24"/>
          <w:szCs w:val="24"/>
        </w:rPr>
        <w:t xml:space="preserve"> принимает решение, предусмотренное </w:t>
      </w:r>
      <w:hyperlink r:id="rId64" w:history="1">
        <w:r w:rsidRPr="00BB3021">
          <w:rPr>
            <w:rFonts w:ascii="Times New Roman" w:hAnsi="Times New Roman" w:cs="Times New Roman"/>
            <w:color w:val="0000FF"/>
            <w:sz w:val="24"/>
            <w:szCs w:val="24"/>
          </w:rPr>
          <w:t>абзацем седьмым пункта 7</w:t>
        </w:r>
      </w:hyperlink>
      <w:r w:rsidRPr="00BB3021">
        <w:rPr>
          <w:rFonts w:ascii="Times New Roman" w:hAnsi="Times New Roman" w:cs="Times New Roman"/>
          <w:sz w:val="24"/>
          <w:szCs w:val="24"/>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3021" w:rsidRPr="00BB3021" w:rsidRDefault="00BB3021" w:rsidP="00BB3021">
      <w:pPr>
        <w:autoSpaceDE w:val="0"/>
        <w:autoSpaceDN w:val="0"/>
        <w:adjustRightInd w:val="0"/>
        <w:spacing w:after="0" w:line="240" w:lineRule="auto"/>
        <w:ind w:firstLine="567"/>
        <w:jc w:val="both"/>
        <w:rPr>
          <w:rFonts w:ascii="Times New Roman" w:hAnsi="Times New Roman" w:cs="Times New Roman"/>
          <w:sz w:val="24"/>
          <w:szCs w:val="24"/>
        </w:rPr>
      </w:pPr>
      <w:r w:rsidRPr="00BB3021">
        <w:rPr>
          <w:rFonts w:ascii="Times New Roman" w:hAnsi="Times New Roman" w:cs="Times New Roman"/>
          <w:sz w:val="24"/>
          <w:szCs w:val="24"/>
        </w:rPr>
        <w:t xml:space="preserve">Комиссия в 5-дневный срок со дня принятия решения, предусмотренного </w:t>
      </w:r>
      <w:hyperlink r:id="rId65" w:history="1">
        <w:r w:rsidRPr="00BB3021">
          <w:rPr>
            <w:rFonts w:ascii="Times New Roman" w:hAnsi="Times New Roman" w:cs="Times New Roman"/>
            <w:sz w:val="24"/>
            <w:szCs w:val="24"/>
          </w:rPr>
          <w:t>пунктом 23.9 настоящего регламента</w:t>
        </w:r>
      </w:hyperlink>
      <w:r w:rsidRPr="00BB3021">
        <w:rPr>
          <w:rFonts w:ascii="Times New Roman" w:hAnsi="Times New Roman" w:cs="Times New Roman"/>
          <w:sz w:val="24"/>
          <w:szCs w:val="24"/>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24. ПРИНЯТИЕ РЕШЕНИЯ ПО ИТОГАМ РАБОТЫ КОМИССИИ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 ИНФОРМИРОВАНИЕ ЗАЯВИТЕЛЯ О ПРИНЯТОМ РЕШЕНИИ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24.1. Основанием для начала административной процедуры является наличие акта обследования помещения и заключения Комиссии.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24.2. 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 проект письменного мотивированного отказа в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проект постановления администрации Усть-Кутского муниципального образования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24.3. Руководитель уполномоченного органа не позднее 5 рабочих дней с даты поступления заключения и акта Комиссии подписывает подготовленное должностным лицом уполномоченного органа, ответственным за предоставление муниципальной услуги, проект письменного мотивированного отказа, либо согласовывает проект постановления администрации Усть-Кутского муниципального образования.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24.4. Принятие решения уполномоченным органом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24.5. В случае признания многоквартирного дома аварийным и подлежащим сносу договоры найма и аренды жилых помещений расторгается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lastRenderedPageBreak/>
        <w:t>24.6. Секретарь Комиссии в 5-дневный срок со дня принятия решения администрацией Усть-Кутского муниципального образования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Комитет жилищной политики, коммунальной инфраструктуры, транспорта и связи администрации Усть-Кутского муниципального образования, обеспечивающий исполнение функций по муниципальному жилищному контролю.</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24.7.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Раздел IV. ФОРМЫ КОНТРОЛЯ ЗА ПРЕДОСТАВЛЕНИЕМ</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25. ПОРЯДОК ОСУЩЕСТВЛЕНИЯ ТЕКУЩЕГО КОНТРОЛЯ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ЗА СОБЛЮДЕНИЕМ И ИСПОЛНЕНИЕМ ОТВЕТСТВЕННЫМИ ДОЛЖНОСТНЫМИ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ЛИЦАМИ ПОЛОЖЕНИЙ АДМИНИСТРАТИВНОГО РЕГЛАМЕНТА И ИНЫХ</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НОРМАТИВНЫХ ПРАВОВЫХ АКТОВ, УСТАНАВЛИВАЮЩИХ ТРЕБОВАНИЯ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К ПРЕДОСТАВЛЕНИЮ МУНИЦИПАЛЬНОЙ УСЛУГИ, А ТАКЖЕ</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ПРИНЯТИЕМ ИМИ РЕШЕНИЙ</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25.2. Основными задачами текущего контроля являются: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выявление нарушений в сроках и качестве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принятие мер по надлежащему предоставлению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25.3. Текущий контроль осуществляется на постоянной основе.</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26. ПОРЯДОК И ПЕРИОДИЧНОСТЬ ОСУЩЕСТВЛЕНИЯ ПЛАНОВЫХ</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 ВНЕПЛАНОВЫХ ПРОВЕРОК ПОЛНОТЫ И КАЧЕСТВА ПРЕДОСТАВЛЕНИЯ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 В ТОМ ЧИСЛЕ ПОРЯДОК И ФОРМЫ КОНТРОЛЯ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lastRenderedPageBreak/>
        <w:t>ЗА ПОЛНОТОЙ И КАЧЕСТВОМ ПРЕДОСТАВЛЕНИЯ 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даты конкретного обращения заявителя.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26.6. Заявитель уведомляется о результатах проверки в течение 10 дней со дня принятия соответствующего решения.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26.8. Плановые проверки осуществляются на основании полугодовых или годовых планов работы уполномоченного органа.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26.9.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27. ОТВЕТСТВЕННОСТЬ ДОЛЖНОСТНЫХ ЛИЦ АДМИНИСТРАЦИИ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ЗА РЕШЕНИЯ И ДЕЙСТВИЯ (БЕЗДЕЙСТВИЕ), ПРИНИМАЕМЫЕ</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(ОСУЩЕСТВЛЯЕМЫЕ) ИМИ В ХОДЕ ПРЕДОСТАВЛЕНИЯ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МУНИЦИПАЛЬНОЙ УСЛУГИ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27.1.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27.2.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lastRenderedPageBreak/>
        <w:t>Глава 28. ПОЛОЖЕНИЯ, ХАРАКТЕРИЗУЮЩИЕ ТРЕБОВАНИЯ К ПОРЯДКУ</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 ФОРМАМ КОНТРОЛЯ ЗА ПРЕДОСТАВЛЕНИЕМ МУНИЦИПАЛЬНОЙ УСЛУГИ,</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В ТОМ ЧИСЛЕ СО СТОРОНЫ ГРАЖДАН,</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ИХ ОБЪЕДИНЕНИЙ И ОРГАНИЗАЦИЕЙ</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bookmarkStart w:id="6" w:name="Par130"/>
      <w:bookmarkEnd w:id="6"/>
      <w:r w:rsidRPr="00BB3021">
        <w:rPr>
          <w:rFonts w:ascii="Times New Roman" w:hAnsi="Times New Roman" w:cs="Times New Roman"/>
          <w:sz w:val="24"/>
          <w:szCs w:val="24"/>
        </w:rPr>
        <w:t>28.1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28.2. Информацию, указанную в </w:t>
      </w:r>
      <w:hyperlink w:anchor="Par130" w:history="1">
        <w:r w:rsidRPr="00BB3021">
          <w:rPr>
            <w:rFonts w:ascii="Times New Roman" w:hAnsi="Times New Roman" w:cs="Times New Roman"/>
            <w:sz w:val="24"/>
            <w:szCs w:val="24"/>
          </w:rPr>
          <w:t>пункте 28.1.</w:t>
        </w:r>
      </w:hyperlink>
      <w:r w:rsidRPr="00BB3021">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66" w:history="1">
        <w:r w:rsidRPr="00BB3021">
          <w:rPr>
            <w:rFonts w:ascii="Times New Roman" w:hAnsi="Times New Roman" w:cs="Times New Roman"/>
            <w:sz w:val="24"/>
            <w:szCs w:val="24"/>
          </w:rPr>
          <w:t>пункте 3.13.</w:t>
        </w:r>
      </w:hyperlink>
      <w:r w:rsidRPr="00BB3021">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28.3. Срок рассмотрения обращений со стороны граждан, их объединений и организаций составляет 30 рабочих дней с даты их регистрации.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28.4. Контроль за предоставлением муниципальной услуги осуществляется в соответствии с действующим законодательством Российской Федерации.</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0"/>
        <w:rPr>
          <w:rFonts w:ascii="Times New Roman" w:hAnsi="Times New Roman" w:cs="Times New Roman"/>
          <w:sz w:val="24"/>
          <w:szCs w:val="24"/>
        </w:rPr>
      </w:pPr>
      <w:r w:rsidRPr="00BB3021">
        <w:rPr>
          <w:rFonts w:ascii="Times New Roman" w:hAnsi="Times New Roman" w:cs="Times New Roman"/>
          <w:sz w:val="24"/>
          <w:szCs w:val="24"/>
        </w:rPr>
        <w:t>Раздел V. ДОСУДЕБНЫЙ (ВНЕСУДЕБНЫЙ) ПОРЯДОК ОБЖАЛОВАНИЯ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РЕШЕНИЙ И ДЕЙСТВИЙ (БЕЗДЕЙСТВИЯ) ОРГАНА, ПРЕДОСТАВЛЯЮЩЕГО</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МУНИЦИПАЛЬНУЮ УСЛУГУ, А ТАКЖЕ ДОЛЖНОСТНЫХ ЛИЦ,</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МУНИЦИПАЛЬНЫХ СЛУЖАЩИХ</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jc w:val="center"/>
        <w:outlineLvl w:val="1"/>
        <w:rPr>
          <w:rFonts w:ascii="Times New Roman" w:hAnsi="Times New Roman" w:cs="Times New Roman"/>
          <w:sz w:val="24"/>
          <w:szCs w:val="24"/>
        </w:rPr>
      </w:pPr>
      <w:r w:rsidRPr="00BB3021">
        <w:rPr>
          <w:rFonts w:ascii="Times New Roman" w:hAnsi="Times New Roman" w:cs="Times New Roman"/>
          <w:sz w:val="24"/>
          <w:szCs w:val="24"/>
        </w:rPr>
        <w:t>Глава 29. ОБЖАЛОВАНИЕ РЕШЕНИЙ И ДЕЙСТВИЙ (БЕЗДЕЙСТВИЯ)</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УПОЛНОМОЧЕННОГО ОРГАНА, А ТАКЖЕ ДОЛЖНОСТНЫХ ЛИЦ</w:t>
      </w:r>
    </w:p>
    <w:p w:rsidR="00BB3021" w:rsidRPr="00BB3021" w:rsidRDefault="00BB3021" w:rsidP="00BB3021">
      <w:pPr>
        <w:autoSpaceDE w:val="0"/>
        <w:autoSpaceDN w:val="0"/>
        <w:adjustRightInd w:val="0"/>
        <w:spacing w:before="120" w:after="0" w:line="240" w:lineRule="auto"/>
        <w:jc w:val="center"/>
        <w:rPr>
          <w:rFonts w:ascii="Times New Roman" w:hAnsi="Times New Roman" w:cs="Times New Roman"/>
          <w:sz w:val="24"/>
          <w:szCs w:val="24"/>
        </w:rPr>
      </w:pPr>
      <w:r w:rsidRPr="00BB3021">
        <w:rPr>
          <w:rFonts w:ascii="Times New Roman" w:hAnsi="Times New Roman" w:cs="Times New Roman"/>
          <w:sz w:val="24"/>
          <w:szCs w:val="24"/>
        </w:rPr>
        <w:t>УПОЛНОМОЧЕННОГО ОРГАНА</w:t>
      </w:r>
    </w:p>
    <w:p w:rsidR="00BB3021" w:rsidRPr="00BB3021" w:rsidRDefault="00BB3021" w:rsidP="00BB3021">
      <w:pPr>
        <w:autoSpaceDE w:val="0"/>
        <w:autoSpaceDN w:val="0"/>
        <w:adjustRightInd w:val="0"/>
        <w:spacing w:before="120" w:after="0" w:line="240" w:lineRule="auto"/>
        <w:rPr>
          <w:rFonts w:ascii="Times New Roman" w:hAnsi="Times New Roman" w:cs="Times New Roman"/>
          <w:sz w:val="24"/>
          <w:szCs w:val="24"/>
        </w:rPr>
      </w:pP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29.1.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29.2.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BB3021">
        <w:rPr>
          <w:rFonts w:ascii="Times New Roman" w:hAnsi="Times New Roman" w:cs="Times New Roman"/>
          <w:sz w:val="24"/>
          <w:szCs w:val="24"/>
        </w:rPr>
        <w:lastRenderedPageBreak/>
        <w:t>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29.3. Информацию о порядке подачи и рассмотрения жалобы заинтересованные лица могут получить:</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1) на стендах, расположенных в помещениях, занимаемых уполномоченным органом;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на официальном сайте администрации муниципального образования в информационно-телекоммуникационной сети "Интернет" http://www.admsayansk.ru;</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посредством Портала.</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29.4. Заинтересованное лицо может обратиться с жалобой, в том числе в следующих случаях:</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1) нарушение срока регистрации </w:t>
      </w:r>
      <w:hyperlink r:id="rId67" w:history="1">
        <w:r w:rsidRPr="00BB3021">
          <w:rPr>
            <w:rFonts w:ascii="Times New Roman" w:hAnsi="Times New Roman" w:cs="Times New Roman"/>
            <w:sz w:val="24"/>
            <w:szCs w:val="24"/>
          </w:rPr>
          <w:t>заявления</w:t>
        </w:r>
      </w:hyperlink>
      <w:r w:rsidRPr="00BB3021">
        <w:rPr>
          <w:rFonts w:ascii="Times New Roman" w:hAnsi="Times New Roman" w:cs="Times New Roman"/>
          <w:sz w:val="24"/>
          <w:szCs w:val="24"/>
        </w:rPr>
        <w:t xml:space="preserve"> о предоставлении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 нарушение срока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осуществления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BB3021">
        <w:rPr>
          <w:rFonts w:ascii="Times New Roman" w:hAnsi="Times New Roman" w:cs="Times New Roman"/>
          <w:sz w:val="24"/>
          <w:szCs w:val="24"/>
        </w:rPr>
        <w:lastRenderedPageBreak/>
        <w:t xml:space="preserve">случаев, предусмотренных </w:t>
      </w:r>
      <w:hyperlink r:id="rId68" w:history="1">
        <w:r w:rsidRPr="00BB3021">
          <w:rPr>
            <w:rFonts w:ascii="Times New Roman" w:hAnsi="Times New Roman" w:cs="Times New Roman"/>
            <w:sz w:val="24"/>
            <w:szCs w:val="24"/>
          </w:rPr>
          <w:t>пунктом 4 части 1 статьи 7</w:t>
        </w:r>
      </w:hyperlink>
      <w:r w:rsidRPr="00BB3021">
        <w:rPr>
          <w:rFonts w:ascii="Times New Roman" w:hAnsi="Times New Roman" w:cs="Times New Roman"/>
          <w:sz w:val="24"/>
          <w:szCs w:val="24"/>
        </w:rPr>
        <w:t xml:space="preserve"> Федерального закона от 27 июля 2010 г. N 210-ФЗ.</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29.5. Жалоба может быть подана в письменной форме на бумажном носителе, в электронной форме одним из следующих способов:</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 xml:space="preserve">а) лично либо через представителя по адресу: </w:t>
      </w:r>
      <w:r w:rsidRPr="00BB3021">
        <w:rPr>
          <w:rFonts w:ascii="Times New Roman" w:eastAsia="Times New Roman" w:hAnsi="Times New Roman" w:cs="Times New Roman"/>
          <w:sz w:val="24"/>
          <w:szCs w:val="24"/>
          <w:lang w:eastAsia="ru-RU"/>
        </w:rPr>
        <w:t>666793, Иркутская область, г. Усть-Кут, ул. Халтурина, д. 52</w:t>
      </w:r>
      <w:r w:rsidRPr="00BB3021">
        <w:rPr>
          <w:rFonts w:ascii="Times New Roman" w:eastAsia="Times New Roman" w:hAnsi="Times New Roman" w:cs="Times New Roman"/>
          <w:sz w:val="24"/>
          <w:szCs w:val="24"/>
          <w:lang w:eastAsia="ko-KR"/>
        </w:rPr>
        <w:t>; телефон: 8(39565) 5-74-97, 5-86-14, факс:8(39565) 5-76-04;</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б) через организации почтовой связи;</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ko-KR"/>
        </w:rPr>
        <w:t xml:space="preserve">электронная почта: </w:t>
      </w:r>
      <w:hyperlink r:id="rId69" w:history="1">
        <w:r w:rsidRPr="00BB3021">
          <w:rPr>
            <w:rFonts w:ascii="Times New Roman" w:eastAsia="Times New Roman" w:hAnsi="Times New Roman" w:cs="Times New Roman"/>
            <w:color w:val="0000FF"/>
            <w:sz w:val="24"/>
            <w:szCs w:val="24"/>
            <w:u w:val="single"/>
            <w:lang w:val="en-US" w:eastAsia="ru-RU"/>
          </w:rPr>
          <w:t>priemnaya</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admin</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ukmo</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ru</w:t>
        </w:r>
      </w:hyperlink>
      <w:r w:rsidRPr="00BB3021">
        <w:rPr>
          <w:rFonts w:ascii="Times New Roman" w:eastAsia="Times New Roman" w:hAnsi="Times New Roman" w:cs="Times New Roman"/>
          <w:sz w:val="24"/>
          <w:szCs w:val="24"/>
          <w:lang w:eastAsia="ru-RU"/>
        </w:rPr>
        <w:t>;</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 xml:space="preserve">официальный сайт уполномоченного органа: </w:t>
      </w:r>
      <w:r w:rsidRPr="00BB3021">
        <w:rPr>
          <w:rFonts w:ascii="Times New Roman" w:eastAsia="Times New Roman" w:hAnsi="Times New Roman" w:cs="Times New Roman"/>
          <w:sz w:val="24"/>
          <w:szCs w:val="24"/>
          <w:u w:val="single"/>
          <w:lang w:eastAsia="ru-RU"/>
        </w:rPr>
        <w:t>www.admin-ukmo.ru</w:t>
      </w:r>
      <w:r w:rsidRPr="00BB3021">
        <w:rPr>
          <w:rFonts w:ascii="Times New Roman" w:eastAsia="Times New Roman" w:hAnsi="Times New Roman" w:cs="Times New Roman"/>
          <w:sz w:val="24"/>
          <w:szCs w:val="24"/>
          <w:lang w:eastAsia="ko-KR"/>
        </w:rPr>
        <w:t>;</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посредством Портала.</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hAnsi="Times New Roman" w:cs="Times New Roman"/>
          <w:sz w:val="24"/>
          <w:szCs w:val="24"/>
        </w:rPr>
        <w:t xml:space="preserve">29.7. Прием жалоб в письменной форме также осуществляется в месте предоставления муниципальной услуги (в месте, где заявитель подавал </w:t>
      </w:r>
      <w:hyperlink r:id="rId70" w:history="1">
        <w:r w:rsidRPr="00BB3021">
          <w:rPr>
            <w:rFonts w:ascii="Times New Roman" w:hAnsi="Times New Roman" w:cs="Times New Roman"/>
            <w:sz w:val="24"/>
            <w:szCs w:val="24"/>
          </w:rPr>
          <w:t>заявление</w:t>
        </w:r>
      </w:hyperlink>
      <w:r w:rsidRPr="00BB3021">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021" w:rsidRPr="00BB3021" w:rsidRDefault="00BB3021" w:rsidP="00BB3021">
      <w:pPr>
        <w:autoSpaceDE w:val="0"/>
        <w:autoSpaceDN w:val="0"/>
        <w:adjustRightInd w:val="0"/>
        <w:spacing w:before="120" w:after="0" w:line="240" w:lineRule="auto"/>
        <w:ind w:firstLine="540"/>
        <w:jc w:val="both"/>
        <w:rPr>
          <w:rFonts w:ascii="Times New Roman" w:hAnsi="Times New Roman" w:cs="Times New Roman"/>
          <w:sz w:val="24"/>
          <w:szCs w:val="24"/>
        </w:rPr>
      </w:pPr>
      <w:r w:rsidRPr="00BB3021">
        <w:rPr>
          <w:rFonts w:ascii="Times New Roman" w:eastAsia="Times New Roman" w:hAnsi="Times New Roman" w:cs="Times New Roman"/>
          <w:sz w:val="24"/>
          <w:szCs w:val="24"/>
          <w:lang w:eastAsia="ru-RU"/>
        </w:rPr>
        <w:t xml:space="preserve">29.8. Жалоба может быть подана при личном приеме заинтересованного лица. </w:t>
      </w:r>
      <w:r w:rsidRPr="00BB3021">
        <w:rPr>
          <w:rFonts w:ascii="Times New Roman" w:hAnsi="Times New Roman" w:cs="Times New Roman"/>
          <w:sz w:val="24"/>
          <w:szCs w:val="24"/>
        </w:rPr>
        <w:t>Прием жалоб осуществляется в соответствии с графиком приема заявителей.</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BB3021" w:rsidRPr="00BB3021" w:rsidRDefault="00BB3021" w:rsidP="00BB3021">
      <w:pPr>
        <w:widowControl w:val="0"/>
        <w:autoSpaceDE w:val="0"/>
        <w:autoSpaceDN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Прием заинтересованных лиц проводится по предварительной записи, которая осуществляется по телефону: 8 39565 5 86 14.</w:t>
      </w:r>
    </w:p>
    <w:p w:rsidR="00BB3021" w:rsidRPr="00BB3021" w:rsidRDefault="00BB3021" w:rsidP="00BB3021">
      <w:pPr>
        <w:widowControl w:val="0"/>
        <w:autoSpaceDE w:val="0"/>
        <w:autoSpaceDN w:val="0"/>
        <w:spacing w:before="120" w:after="0" w:line="240" w:lineRule="auto"/>
        <w:ind w:firstLine="539"/>
        <w:jc w:val="both"/>
        <w:rPr>
          <w:rFonts w:ascii="Times New Roman" w:eastAsia="Times New Roman" w:hAnsi="Times New Roman" w:cs="Times New Roman"/>
          <w:sz w:val="24"/>
          <w:szCs w:val="24"/>
          <w:lang w:eastAsia="ru-RU"/>
        </w:rPr>
      </w:pPr>
      <w:r w:rsidRPr="00BB3021">
        <w:rPr>
          <w:rFonts w:ascii="Times New Roman" w:hAnsi="Times New Roman" w:cs="Times New Roman"/>
          <w:sz w:val="24"/>
          <w:szCs w:val="24"/>
        </w:rPr>
        <w:t>При личном приеме обратившееся заинтересованное лицо предъявляет документ, удостоверяющий его личность.</w:t>
      </w:r>
    </w:p>
    <w:p w:rsidR="00BB3021" w:rsidRPr="00BB3021" w:rsidRDefault="00BB3021" w:rsidP="00BB3021">
      <w:pPr>
        <w:autoSpaceDE w:val="0"/>
        <w:autoSpaceDN w:val="0"/>
        <w:adjustRightInd w:val="0"/>
        <w:spacing w:before="120" w:after="0" w:line="240" w:lineRule="auto"/>
        <w:ind w:firstLine="539"/>
        <w:jc w:val="both"/>
        <w:rPr>
          <w:rFonts w:ascii="Times New Roman" w:hAnsi="Times New Roman" w:cs="Times New Roman"/>
          <w:sz w:val="24"/>
          <w:szCs w:val="24"/>
        </w:rPr>
      </w:pPr>
      <w:r w:rsidRPr="00BB3021">
        <w:rPr>
          <w:rFonts w:ascii="Times New Roman" w:hAnsi="Times New Roman" w:cs="Times New Roman"/>
          <w:sz w:val="24"/>
          <w:szCs w:val="24"/>
        </w:rPr>
        <w:t>29.10. Жалоба должна содержать:</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3021" w:rsidRPr="00BB3021" w:rsidRDefault="00BB3021" w:rsidP="00BB3021">
      <w:pPr>
        <w:autoSpaceDE w:val="0"/>
        <w:autoSpaceDN w:val="0"/>
        <w:adjustRightInd w:val="0"/>
        <w:spacing w:before="120" w:after="0" w:line="240" w:lineRule="auto"/>
        <w:ind w:firstLine="426"/>
        <w:jc w:val="both"/>
        <w:rPr>
          <w:rFonts w:ascii="Times New Roman" w:hAnsi="Times New Roman" w:cs="Times New Roman"/>
          <w:sz w:val="24"/>
          <w:szCs w:val="24"/>
        </w:rPr>
      </w:pPr>
      <w:r w:rsidRPr="00BB3021">
        <w:rPr>
          <w:rFonts w:ascii="Times New Roman" w:eastAsia="Times New Roman" w:hAnsi="Times New Roman" w:cs="Times New Roman"/>
          <w:sz w:val="24"/>
          <w:szCs w:val="24"/>
          <w:lang w:eastAsia="ru-RU"/>
        </w:rPr>
        <w:t xml:space="preserve">б) </w:t>
      </w:r>
      <w:r w:rsidRPr="00BB302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29.11. При рассмотрении жалобы: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а) обеспечивается объективное, всестороннее и своевременное рассмотрение жалоб, в </w:t>
      </w:r>
      <w:r w:rsidRPr="00BB3021">
        <w:rPr>
          <w:rFonts w:ascii="Times New Roman" w:eastAsia="Times New Roman" w:hAnsi="Times New Roman" w:cs="Times New Roman"/>
          <w:sz w:val="24"/>
          <w:szCs w:val="24"/>
          <w:lang w:eastAsia="ru-RU"/>
        </w:rPr>
        <w:lastRenderedPageBreak/>
        <w:t>случае необходимости - с участием заинтересованного лица, направившего жалобу;</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bookmarkStart w:id="7" w:name="P536"/>
      <w:bookmarkEnd w:id="7"/>
      <w:r w:rsidRPr="00BB3021">
        <w:rPr>
          <w:rFonts w:ascii="Times New Roman" w:eastAsia="Times New Roman" w:hAnsi="Times New Roman" w:cs="Times New Roman"/>
          <w:sz w:val="24"/>
          <w:szCs w:val="24"/>
          <w:lang w:eastAsia="ru-RU"/>
        </w:rPr>
        <w:t>29.12.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w:t>
      </w:r>
      <w:r w:rsidRPr="00BB3021">
        <w:rPr>
          <w:rFonts w:ascii="Times New Roman" w:hAnsi="Times New Roman" w:cs="Times New Roman"/>
          <w:color w:val="2D2D2D"/>
          <w:spacing w:val="2"/>
          <w:sz w:val="24"/>
          <w:szCs w:val="24"/>
          <w:shd w:val="clear" w:color="auto" w:fill="FFFFFF"/>
        </w:rPr>
        <w:t xml:space="preserve"> в письменной форме заказным письмом с уведомлением и по желанию заявителя в электронной форме</w:t>
      </w:r>
      <w:r w:rsidRPr="00BB3021">
        <w:rPr>
          <w:rFonts w:ascii="Times New Roman" w:eastAsia="Times New Roman" w:hAnsi="Times New Roman" w:cs="Times New Roman"/>
          <w:sz w:val="24"/>
          <w:szCs w:val="24"/>
          <w:lang w:eastAsia="ru-RU"/>
        </w:rPr>
        <w:t xml:space="preserve"> о дате и месте ее рассмотрения.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w:t>
      </w:r>
      <w:r w:rsidRPr="00BB3021">
        <w:rPr>
          <w:rFonts w:ascii="Times New Roman" w:hAnsi="Times New Roman" w:cs="Times New Roman"/>
          <w:color w:val="2D2D2D"/>
          <w:spacing w:val="2"/>
          <w:sz w:val="24"/>
          <w:szCs w:val="24"/>
          <w:shd w:val="clear" w:color="auto" w:fill="FFFFFF"/>
        </w:rPr>
        <w:t xml:space="preserve">в письменной форме заказным письмом с уведомлением и по желанию заявителя в электронной форме </w:t>
      </w:r>
      <w:r w:rsidRPr="00BB3021">
        <w:rPr>
          <w:rFonts w:ascii="Times New Roman" w:eastAsia="Times New Roman" w:hAnsi="Times New Roman" w:cs="Times New Roman"/>
          <w:sz w:val="24"/>
          <w:szCs w:val="24"/>
          <w:lang w:eastAsia="ru-RU"/>
        </w:rPr>
        <w:t>заинтересованного лица, направившего жалобу, о переадресации жалобы.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29.13. Основания приостановления рассмотрения жалобы, направленной в уполномоченный орган, не предусмотрены.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29.14. Случаи, в которых ответ на жалобу не дается: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с) в случае, если текст жалобы не поддается прочтению;</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в "Российская газета", N 95, 05.05.2006 г.</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случае признания жалобы подлежащей удовлетворению в решении, указанном в пункте 29.15.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В случае признания жалобы не подлежащей удовлетворению в решении указанном в </w:t>
      </w:r>
      <w:r w:rsidRPr="00BB3021">
        <w:rPr>
          <w:rFonts w:ascii="Times New Roman" w:eastAsia="Times New Roman" w:hAnsi="Times New Roman" w:cs="Times New Roman"/>
          <w:sz w:val="24"/>
          <w:szCs w:val="24"/>
          <w:lang w:eastAsia="ru-RU"/>
        </w:rPr>
        <w:lastRenderedPageBreak/>
        <w:t>пункте 29.15.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29.15. По результатам рассмотрения жалобы уполномоченный орган принимает одно из следующих решений:</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УКМО;</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отказывает в удовлетворении жалобы.</w:t>
      </w:r>
    </w:p>
    <w:p w:rsidR="00BB3021" w:rsidRPr="00BB3021" w:rsidRDefault="00BB3021" w:rsidP="00BB30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29.16. Не позднее дня, следующего за днем принятия решения, указанного в пункте 132 настоящего административного регламента, заинтересованному лицу в</w:t>
      </w:r>
      <w:r w:rsidRPr="00BB3021">
        <w:rPr>
          <w:rFonts w:ascii="Times New Roman" w:hAnsi="Times New Roman" w:cs="Times New Roman"/>
          <w:sz w:val="24"/>
          <w:szCs w:val="24"/>
        </w:rPr>
        <w:t xml:space="preserve">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r w:rsidRPr="00BB3021">
        <w:rPr>
          <w:rFonts w:ascii="Times New Roman" w:eastAsia="Times New Roman" w:hAnsi="Times New Roman" w:cs="Times New Roman"/>
          <w:sz w:val="24"/>
          <w:szCs w:val="24"/>
          <w:lang w:eastAsia="ru-RU"/>
        </w:rPr>
        <w:t xml:space="preserve"> направляется мотивированный ответ о результатах рассмотрения жалобы.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29.17. В ответе по результатам рассмотрения жалобы указываются: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основания для принятия решения по жалобе;</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д) принятое по жалобе решение;</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29.18. Основаниями отказа в удовлетворении жалобы являются:</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29.19. Решение, принятое по результатам рассмотрения жалобы, может быть обжаловано в порядке, установленном законодательством.</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29.20.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3021" w:rsidRPr="00BB3021" w:rsidRDefault="00BB3021" w:rsidP="00BB3021">
      <w:pPr>
        <w:widowControl w:val="0"/>
        <w:autoSpaceDE w:val="0"/>
        <w:autoSpaceDN w:val="0"/>
        <w:spacing w:before="120" w:after="0" w:line="240" w:lineRule="auto"/>
        <w:ind w:firstLine="540"/>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29.21. Способами информирования заинтересованных лиц о порядке подачи и </w:t>
      </w:r>
      <w:r w:rsidRPr="00BB3021">
        <w:rPr>
          <w:rFonts w:ascii="Times New Roman" w:eastAsia="Times New Roman" w:hAnsi="Times New Roman" w:cs="Times New Roman"/>
          <w:sz w:val="24"/>
          <w:szCs w:val="24"/>
          <w:lang w:eastAsia="ru-RU"/>
        </w:rPr>
        <w:lastRenderedPageBreak/>
        <w:t>рассмотрения жалобы являются:</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 xml:space="preserve">а) лично либо через представителя по адресу: </w:t>
      </w:r>
      <w:r w:rsidRPr="00BB3021">
        <w:rPr>
          <w:rFonts w:ascii="Times New Roman" w:eastAsia="Times New Roman" w:hAnsi="Times New Roman" w:cs="Times New Roman"/>
          <w:sz w:val="24"/>
          <w:szCs w:val="24"/>
          <w:lang w:eastAsia="ru-RU"/>
        </w:rPr>
        <w:t>666793, Иркутская область, г. Усть-Кут, ул. Халтурина, д. 52</w:t>
      </w:r>
      <w:r w:rsidRPr="00BB3021">
        <w:rPr>
          <w:rFonts w:ascii="Times New Roman" w:eastAsia="Times New Roman" w:hAnsi="Times New Roman" w:cs="Times New Roman"/>
          <w:sz w:val="24"/>
          <w:szCs w:val="24"/>
          <w:lang w:eastAsia="ko-KR"/>
        </w:rPr>
        <w:t>; телефон: 8(39565) 5-74-97, 5-86-14, факс:8(39565) 5-76-04;</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б) через организации почтовой связи;</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ko-KR"/>
        </w:rPr>
        <w:t xml:space="preserve">электронная почта: </w:t>
      </w:r>
      <w:hyperlink r:id="rId71" w:history="1">
        <w:r w:rsidRPr="00BB3021">
          <w:rPr>
            <w:rFonts w:ascii="Times New Roman" w:eastAsia="Times New Roman" w:hAnsi="Times New Roman" w:cs="Times New Roman"/>
            <w:color w:val="0000FF"/>
            <w:sz w:val="24"/>
            <w:szCs w:val="24"/>
            <w:u w:val="single"/>
            <w:lang w:val="en-US" w:eastAsia="ru-RU"/>
          </w:rPr>
          <w:t>priemnaya</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admin</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ukmo</w:t>
        </w:r>
        <w:r w:rsidRPr="00BB3021">
          <w:rPr>
            <w:rFonts w:ascii="Times New Roman" w:eastAsia="Times New Roman" w:hAnsi="Times New Roman" w:cs="Times New Roman"/>
            <w:color w:val="0000FF"/>
            <w:sz w:val="24"/>
            <w:szCs w:val="24"/>
            <w:u w:val="single"/>
            <w:lang w:eastAsia="ru-RU"/>
          </w:rPr>
          <w:t>.</w:t>
        </w:r>
        <w:r w:rsidRPr="00BB3021">
          <w:rPr>
            <w:rFonts w:ascii="Times New Roman" w:eastAsia="Times New Roman" w:hAnsi="Times New Roman" w:cs="Times New Roman"/>
            <w:color w:val="0000FF"/>
            <w:sz w:val="24"/>
            <w:szCs w:val="24"/>
            <w:u w:val="single"/>
            <w:lang w:val="en-US" w:eastAsia="ru-RU"/>
          </w:rPr>
          <w:t>ru</w:t>
        </w:r>
      </w:hyperlink>
      <w:r w:rsidRPr="00BB3021">
        <w:rPr>
          <w:rFonts w:ascii="Times New Roman" w:eastAsia="Times New Roman" w:hAnsi="Times New Roman" w:cs="Times New Roman"/>
          <w:sz w:val="24"/>
          <w:szCs w:val="24"/>
          <w:lang w:eastAsia="ru-RU"/>
        </w:rPr>
        <w:t>;</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 xml:space="preserve">официальный сайт уполномоченного органа: </w:t>
      </w:r>
      <w:r w:rsidRPr="00BB3021">
        <w:rPr>
          <w:rFonts w:ascii="Times New Roman" w:eastAsia="Times New Roman" w:hAnsi="Times New Roman" w:cs="Times New Roman"/>
          <w:sz w:val="24"/>
          <w:szCs w:val="24"/>
          <w:u w:val="single"/>
          <w:lang w:eastAsia="ru-RU"/>
        </w:rPr>
        <w:t>www.admin-ukmo.ru</w:t>
      </w:r>
      <w:r w:rsidRPr="00BB3021">
        <w:rPr>
          <w:rFonts w:ascii="Times New Roman" w:eastAsia="Times New Roman" w:hAnsi="Times New Roman" w:cs="Times New Roman"/>
          <w:sz w:val="24"/>
          <w:szCs w:val="24"/>
          <w:lang w:eastAsia="ko-KR"/>
        </w:rPr>
        <w:t>;</w:t>
      </w:r>
    </w:p>
    <w:p w:rsidR="00BB3021" w:rsidRPr="00BB3021" w:rsidRDefault="00BB3021" w:rsidP="00BB302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ko-KR"/>
        </w:rPr>
      </w:pPr>
      <w:r w:rsidRPr="00BB3021">
        <w:rPr>
          <w:rFonts w:ascii="Times New Roman" w:eastAsia="Times New Roman" w:hAnsi="Times New Roman" w:cs="Times New Roman"/>
          <w:sz w:val="24"/>
          <w:szCs w:val="24"/>
          <w:lang w:eastAsia="ko-KR"/>
        </w:rPr>
        <w:t>посредством Портала.</w:t>
      </w:r>
    </w:p>
    <w:p w:rsidR="00BB3021" w:rsidRPr="00BB3021" w:rsidRDefault="00BB3021" w:rsidP="00BB302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ko-KR"/>
        </w:rPr>
      </w:pPr>
    </w:p>
    <w:p w:rsidR="00BB3021" w:rsidRPr="00BB3021" w:rsidRDefault="00BB3021" w:rsidP="00BB3021">
      <w:pPr>
        <w:spacing w:before="120" w:after="0" w:line="240" w:lineRule="auto"/>
        <w:ind w:firstLine="540"/>
        <w:jc w:val="both"/>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jc w:val="both"/>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 xml:space="preserve">Председатель комитета </w:t>
      </w:r>
    </w:p>
    <w:p w:rsidR="00BB3021" w:rsidRPr="00BB3021" w:rsidRDefault="00BB3021" w:rsidP="00BB3021">
      <w:pPr>
        <w:spacing w:before="120" w:after="0" w:line="240" w:lineRule="auto"/>
        <w:jc w:val="both"/>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жилищной политики, коммунальной</w:t>
      </w:r>
    </w:p>
    <w:p w:rsidR="00BB3021" w:rsidRPr="00BB3021" w:rsidRDefault="00BB3021" w:rsidP="00BB3021">
      <w:pPr>
        <w:spacing w:before="120" w:after="0" w:line="240" w:lineRule="auto"/>
        <w:jc w:val="both"/>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инфраструктуры, транспорта и связи</w:t>
      </w:r>
    </w:p>
    <w:p w:rsidR="00BB3021" w:rsidRPr="00BB3021" w:rsidRDefault="00BB3021" w:rsidP="00BB3021">
      <w:pPr>
        <w:spacing w:before="120" w:after="0" w:line="240" w:lineRule="auto"/>
        <w:jc w:val="both"/>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 xml:space="preserve">Администрации Усть-Кутского </w:t>
      </w:r>
    </w:p>
    <w:p w:rsidR="00BB3021" w:rsidRPr="00BB3021" w:rsidRDefault="00BB3021" w:rsidP="00BB3021">
      <w:pPr>
        <w:spacing w:before="120" w:after="0" w:line="240" w:lineRule="auto"/>
        <w:jc w:val="both"/>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муниципального образования                                                                Г.Н. Метенкина</w:t>
      </w: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after="0" w:line="240" w:lineRule="auto"/>
        <w:ind w:firstLine="54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Приложение 1</w:t>
      </w:r>
    </w:p>
    <w:p w:rsidR="00BB3021" w:rsidRPr="00BB3021" w:rsidRDefault="00BB3021" w:rsidP="00BB3021">
      <w:pPr>
        <w:spacing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к административному регламенту о</w:t>
      </w:r>
    </w:p>
    <w:p w:rsidR="00BB3021" w:rsidRPr="00BB3021" w:rsidRDefault="00BB3021" w:rsidP="00BB3021">
      <w:pPr>
        <w:spacing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предоставлении муниципальной услуги</w:t>
      </w:r>
    </w:p>
    <w:p w:rsidR="00BB3021" w:rsidRPr="00BB3021" w:rsidRDefault="00BB3021" w:rsidP="00BB3021">
      <w:pPr>
        <w:spacing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sz w:val="24"/>
          <w:szCs w:val="24"/>
          <w:lang w:eastAsia="ru-RU"/>
        </w:rPr>
        <w:t xml:space="preserve"> «</w:t>
      </w:r>
      <w:r w:rsidRPr="00BB3021">
        <w:rPr>
          <w:rFonts w:ascii="Times New Roman" w:eastAsia="Times New Roman" w:hAnsi="Times New Roman" w:cs="Times New Roman"/>
          <w:bCs/>
          <w:sz w:val="24"/>
          <w:szCs w:val="24"/>
          <w:lang w:eastAsia="ru-RU"/>
        </w:rPr>
        <w:t xml:space="preserve">Признание помещения жилым помещением, </w:t>
      </w:r>
    </w:p>
    <w:p w:rsidR="00BB3021" w:rsidRPr="00BB3021" w:rsidRDefault="00BB3021" w:rsidP="00BB3021">
      <w:pPr>
        <w:spacing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 xml:space="preserve">жилого помещения непригодным для проживания </w:t>
      </w:r>
    </w:p>
    <w:p w:rsidR="00BB3021" w:rsidRPr="00BB3021" w:rsidRDefault="00BB3021" w:rsidP="00BB3021">
      <w:pPr>
        <w:spacing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 xml:space="preserve">и многоквартирного дома аварийным и </w:t>
      </w:r>
    </w:p>
    <w:p w:rsidR="00BB3021" w:rsidRPr="00BB3021" w:rsidRDefault="00BB3021" w:rsidP="00BB3021">
      <w:pPr>
        <w:spacing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bCs/>
          <w:sz w:val="24"/>
          <w:szCs w:val="24"/>
          <w:lang w:eastAsia="ru-RU"/>
        </w:rPr>
        <w:t>подлежащим сносу или реконструкции</w:t>
      </w:r>
      <w:r w:rsidRPr="00BB3021">
        <w:rPr>
          <w:rFonts w:ascii="Times New Roman" w:eastAsia="Times New Roman" w:hAnsi="Times New Roman" w:cs="Times New Roman"/>
          <w:sz w:val="24"/>
          <w:szCs w:val="24"/>
          <w:lang w:eastAsia="ru-RU"/>
        </w:rPr>
        <w:t>»</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709"/>
        <w:jc w:val="center"/>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Блок-схема последовательности административных процедур</w:t>
      </w:r>
    </w:p>
    <w:p w:rsidR="00BB3021" w:rsidRPr="00BB3021" w:rsidRDefault="00BB3021" w:rsidP="00BB3021">
      <w:pPr>
        <w:spacing w:before="120" w:after="0" w:line="240" w:lineRule="auto"/>
        <w:ind w:firstLine="709"/>
        <w:jc w:val="center"/>
        <w:rPr>
          <w:rFonts w:ascii="Times New Roman" w:eastAsia="Times New Roman" w:hAnsi="Times New Roman" w:cs="Times New Roman"/>
          <w:b/>
          <w:sz w:val="24"/>
          <w:szCs w:val="24"/>
          <w:lang w:eastAsia="ru-RU"/>
        </w:rPr>
      </w:pPr>
      <w:r w:rsidRPr="00BB3021">
        <w:rPr>
          <w:rFonts w:ascii="Times New Roman" w:eastAsia="Times New Roman" w:hAnsi="Times New Roman" w:cs="Times New Roman"/>
          <w:b/>
          <w:sz w:val="24"/>
          <w:szCs w:val="24"/>
          <w:lang w:eastAsia="ru-RU"/>
        </w:rPr>
        <w:t>предоставления муниципальной услуги</w:t>
      </w: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C402E04" wp14:editId="75322E3C">
                <wp:simplePos x="0" y="0"/>
                <wp:positionH relativeFrom="column">
                  <wp:posOffset>-80391</wp:posOffset>
                </wp:positionH>
                <wp:positionV relativeFrom="paragraph">
                  <wp:posOffset>86233</wp:posOffset>
                </wp:positionV>
                <wp:extent cx="6271260" cy="1243584"/>
                <wp:effectExtent l="76200" t="57150" r="358140" b="394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243584"/>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Подача </w:t>
                            </w:r>
                            <w:hyperlink r:id="rId72" w:history="1">
                              <w:r w:rsidRPr="00EA143F">
                                <w:rPr>
                                  <w:rFonts w:cstheme="minorHAnsi"/>
                                  <w:color w:val="0000FF"/>
                                </w:rPr>
                                <w:t>заявления</w:t>
                              </w:r>
                            </w:hyperlink>
                            <w:r w:rsidRPr="00EA143F">
                              <w:rPr>
                                <w:rFonts w:cstheme="minorHAnsi"/>
                              </w:rPr>
                              <w:t xml:space="preserve"> и документов: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1) путем личного обращения;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2) через организации почтовой связи;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3) в форме электронного документа (в том числе посредством Портала)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02E04" id="Скругленный прямоугольник 13" o:spid="_x0000_s1026" style="position:absolute;margin-left:-6.35pt;margin-top:6.8pt;width:493.8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" filled="f" strokecolor="windowText" strokeweight="2pt">
                <v:shadow on="t" type="perspective" color="black" opacity="13107f" origin="-.5,.5" offset=".24944mm,.24944mm" matrix=",-15540f,,-15073f"/>
                <v:path arrowok="t"/>
                <v:textbo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Подача </w:t>
                      </w:r>
                      <w:hyperlink r:id="rId73" w:history="1">
                        <w:r w:rsidRPr="00EA143F">
                          <w:rPr>
                            <w:rFonts w:cstheme="minorHAnsi"/>
                            <w:color w:val="0000FF"/>
                          </w:rPr>
                          <w:t>заявления</w:t>
                        </w:r>
                      </w:hyperlink>
                      <w:r w:rsidRPr="00EA143F">
                        <w:rPr>
                          <w:rFonts w:cstheme="minorHAnsi"/>
                        </w:rPr>
                        <w:t xml:space="preserve"> и документов: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1) путем личного обращения;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2) через организации почтовой связи;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3) в форме электронного документа (в том числе посредством Портала)      </w:t>
                      </w:r>
                    </w:p>
                  </w:txbxContent>
                </v:textbox>
              </v:roundrect>
            </w:pict>
          </mc:Fallback>
        </mc:AlternateContent>
      </w: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124AB76" wp14:editId="16D2847E">
                <wp:simplePos x="0" y="0"/>
                <wp:positionH relativeFrom="page">
                  <wp:posOffset>1048512</wp:posOffset>
                </wp:positionH>
                <wp:positionV relativeFrom="paragraph">
                  <wp:posOffset>133477</wp:posOffset>
                </wp:positionV>
                <wp:extent cx="6271260" cy="1194816"/>
                <wp:effectExtent l="76200" t="57150" r="377190" b="42481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194816"/>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Формирование и направление межведомственных запросов в органы,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участвующие в предоставлении муниципальной услуги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(1 рабочий день - формирование и направление запросов, 5 рабочих дней - </w:t>
                            </w:r>
                          </w:p>
                          <w:p w:rsidR="00BB3021" w:rsidRPr="00EA143F" w:rsidRDefault="00BB3021" w:rsidP="00BB3021">
                            <w:pPr>
                              <w:jc w:val="center"/>
                              <w:rPr>
                                <w:rFonts w:cstheme="minorHAnsi"/>
                              </w:rPr>
                            </w:pPr>
                            <w:r w:rsidRPr="00EA143F">
                              <w:rPr>
                                <w:rFonts w:cstheme="minorHAnsi"/>
                              </w:rPr>
                              <w:t xml:space="preserve">                     представления ответа на запрос)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4AB76" id="Скругленный прямоугольник 12" o:spid="_x0000_s1027" style="position:absolute;margin-left:82.55pt;margin-top:10.5pt;width:493.8pt;height:9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" filled="f" strokecolor="windowText" strokeweight="2pt">
                <v:shadow on="t" type="perspective" color="black" opacity="13107f" origin="-.5,.5" offset=".24944mm,.24944mm" matrix=",-15540f,,-15073f"/>
                <v:path arrowok="t"/>
                <v:textbo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Формирование и направление межведомственных запросов в органы,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участвующие в предоставлении муниципальной услуги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(1 рабочий день - формирование и направление запросов, 5 рабочих дней - </w:t>
                      </w:r>
                    </w:p>
                    <w:p w:rsidR="00BB3021" w:rsidRPr="00EA143F" w:rsidRDefault="00BB3021" w:rsidP="00BB3021">
                      <w:pPr>
                        <w:jc w:val="center"/>
                        <w:rPr>
                          <w:rFonts w:cstheme="minorHAnsi"/>
                        </w:rPr>
                      </w:pPr>
                      <w:r w:rsidRPr="00EA143F">
                        <w:rPr>
                          <w:rFonts w:cstheme="minorHAnsi"/>
                        </w:rPr>
                        <w:t xml:space="preserve">                     представления ответа на запрос)                      </w:t>
                      </w:r>
                    </w:p>
                  </w:txbxContent>
                </v:textbox>
                <w10:wrap anchorx="page"/>
              </v:roundrect>
            </w:pict>
          </mc:Fallback>
        </mc:AlternateContent>
      </w:r>
    </w:p>
    <w:p w:rsidR="00BB3021" w:rsidRPr="00BB3021" w:rsidRDefault="00BB3021" w:rsidP="00BB3021">
      <w:pPr>
        <w:spacing w:before="120" w:after="0" w:line="240" w:lineRule="auto"/>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tabs>
          <w:tab w:val="left" w:pos="2500"/>
        </w:tabs>
        <w:spacing w:before="120" w:after="0" w:line="240" w:lineRule="auto"/>
        <w:ind w:firstLine="540"/>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r>
    </w:p>
    <w:p w:rsidR="00BB3021" w:rsidRPr="00BB3021" w:rsidRDefault="00BB3021" w:rsidP="00BB3021">
      <w:pPr>
        <w:tabs>
          <w:tab w:val="left" w:pos="2500"/>
        </w:tabs>
        <w:spacing w:before="120" w:after="0" w:line="240" w:lineRule="auto"/>
        <w:ind w:firstLine="540"/>
        <w:rPr>
          <w:rFonts w:ascii="Times New Roman" w:eastAsia="Times New Roman" w:hAnsi="Times New Roman" w:cs="Times New Roman"/>
          <w:sz w:val="24"/>
          <w:szCs w:val="24"/>
          <w:lang w:eastAsia="ru-RU"/>
        </w:rPr>
      </w:pPr>
    </w:p>
    <w:p w:rsidR="00BB3021" w:rsidRPr="00BB3021" w:rsidRDefault="00BB3021" w:rsidP="00BB3021">
      <w:pPr>
        <w:tabs>
          <w:tab w:val="left" w:pos="2500"/>
        </w:tabs>
        <w:spacing w:before="120" w:after="0" w:line="240" w:lineRule="auto"/>
        <w:ind w:firstLine="540"/>
        <w:rPr>
          <w:rFonts w:ascii="Times New Roman" w:eastAsia="Times New Roman" w:hAnsi="Times New Roman" w:cs="Times New Roman"/>
          <w:sz w:val="24"/>
          <w:szCs w:val="24"/>
          <w:lang w:eastAsia="ru-RU"/>
        </w:rPr>
      </w:pPr>
      <w:r w:rsidRPr="00BB3021">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14:anchorId="25319936" wp14:editId="7ACF725F">
                <wp:simplePos x="0" y="0"/>
                <wp:positionH relativeFrom="column">
                  <wp:posOffset>968120</wp:posOffset>
                </wp:positionH>
                <wp:positionV relativeFrom="paragraph">
                  <wp:posOffset>71247</wp:posOffset>
                </wp:positionV>
                <wp:extent cx="45719" cy="792734"/>
                <wp:effectExtent l="95250" t="19050" r="69215" b="457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792734"/>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83B1E3" id="_x0000_t32" coordsize="21600,21600" o:spt="32" o:oned="t" path="m,l21600,21600e" filled="f">
                <v:path arrowok="t" fillok="f" o:connecttype="none"/>
                <o:lock v:ext="edit" shapetype="t"/>
              </v:shapetype>
              <v:shape id="Прямая со стрелкой 25" o:spid="_x0000_s1026" type="#_x0000_t32" style="position:absolute;margin-left:76.25pt;margin-top:5.6pt;width:3.6pt;height:62.4pt;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" strokecolor="windowText" strokeweight="2.25pt">
                <v:stroke endarrow="block"/>
                <o:lock v:ext="edit" shapetype="f"/>
              </v:shape>
            </w:pict>
          </mc:Fallback>
        </mc:AlternateContent>
      </w:r>
    </w:p>
    <w:p w:rsidR="00BB3021" w:rsidRPr="00BB3021" w:rsidRDefault="00BB3021" w:rsidP="00BB3021">
      <w:pPr>
        <w:spacing w:after="0" w:line="240" w:lineRule="auto"/>
        <w:ind w:firstLine="540"/>
        <w:jc w:val="right"/>
        <w:rPr>
          <w:rFonts w:ascii="Times New Roman" w:eastAsia="Times New Roman" w:hAnsi="Times New Roman" w:cs="Times New Roman"/>
          <w:lang w:eastAsia="ru-RU"/>
        </w:rPr>
      </w:pP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363AAD7" wp14:editId="219DA531">
                <wp:simplePos x="0" y="0"/>
                <wp:positionH relativeFrom="margin">
                  <wp:posOffset>17145</wp:posOffset>
                </wp:positionH>
                <wp:positionV relativeFrom="paragraph">
                  <wp:posOffset>649224</wp:posOffset>
                </wp:positionV>
                <wp:extent cx="1983740" cy="1706880"/>
                <wp:effectExtent l="57150" t="57150" r="473710" b="52197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70688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Оценка соответствия помещения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требованиям, установленным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феде</w:t>
                            </w:r>
                            <w:r>
                              <w:rPr>
                                <w:rFonts w:cstheme="minorHAnsi"/>
                              </w:rPr>
                              <w:t xml:space="preserve">ральным законодательством     </w:t>
                            </w:r>
                            <w:r w:rsidRPr="00EA143F">
                              <w:rPr>
                                <w:rFonts w:cstheme="minorHAnsi"/>
                              </w:rPr>
                              <w:t xml:space="preserve">  (10 рабочих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3AAD7" id="Скругленный прямоугольник 18" o:spid="_x0000_s1028" style="position:absolute;left:0;text-align:left;margin-left:1.35pt;margin-top:51.1pt;width:156.2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" filled="f" strokecolor="windowText" strokeweight="2pt">
                <v:shadow on="t" type="perspective" color="black" opacity="13107f" origin="-.5,.5" offset=".24944mm,.24944mm" matrix=",-15540f,,-15073f"/>
                <v:path arrowok="t"/>
                <v:textbox>
                  <w:txbxContent>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Оценка соответствия помещения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требованиям, установленным    </w:t>
                      </w:r>
                    </w:p>
                    <w:p w:rsidR="00BB3021" w:rsidRPr="00EA143F" w:rsidRDefault="00BB3021" w:rsidP="00BB3021">
                      <w:pPr>
                        <w:autoSpaceDE w:val="0"/>
                        <w:autoSpaceDN w:val="0"/>
                        <w:adjustRightInd w:val="0"/>
                        <w:spacing w:line="240" w:lineRule="auto"/>
                        <w:jc w:val="both"/>
                        <w:rPr>
                          <w:rFonts w:cstheme="minorHAnsi"/>
                        </w:rPr>
                      </w:pPr>
                      <w:r w:rsidRPr="00EA143F">
                        <w:rPr>
                          <w:rFonts w:cstheme="minorHAnsi"/>
                        </w:rPr>
                        <w:t xml:space="preserve">  феде</w:t>
                      </w:r>
                      <w:r>
                        <w:rPr>
                          <w:rFonts w:cstheme="minorHAnsi"/>
                        </w:rPr>
                        <w:t xml:space="preserve">ральным законодательством     </w:t>
                      </w:r>
                      <w:r w:rsidRPr="00EA143F">
                        <w:rPr>
                          <w:rFonts w:cstheme="minorHAnsi"/>
                        </w:rPr>
                        <w:t xml:space="preserve">  (10 рабочих дней)         </w:t>
                      </w:r>
                    </w:p>
                  </w:txbxContent>
                </v:textbox>
                <w10:wrap anchorx="margin"/>
              </v:roundrect>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7D70D49" wp14:editId="5025841B">
                <wp:simplePos x="0" y="0"/>
                <wp:positionH relativeFrom="page">
                  <wp:posOffset>2981833</wp:posOffset>
                </wp:positionH>
                <wp:positionV relativeFrom="paragraph">
                  <wp:posOffset>2132838</wp:posOffset>
                </wp:positionV>
                <wp:extent cx="1983740" cy="1341120"/>
                <wp:effectExtent l="76200" t="57150" r="321310" b="43053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4112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Default="00BB3021" w:rsidP="00BB3021">
                            <w:pPr>
                              <w:jc w:val="center"/>
                            </w:pPr>
                            <w:r>
                              <w:t>Информирование заявителя или его представителя о предоставлении муниципальной услуги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70D49" id="Скругленный прямоугольник 22" o:spid="_x0000_s1029" style="position:absolute;left:0;text-align:left;margin-left:234.8pt;margin-top:167.95pt;width:156.2pt;height:10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" filled="f" strokecolor="windowText" strokeweight="2pt">
                <v:shadow on="t" type="perspective" color="black" opacity="13107f" origin="-.5,.5" offset=".24944mm,.24944mm" matrix=",-15540f,,-15073f"/>
                <v:path arrowok="t"/>
                <v:textbox>
                  <w:txbxContent>
                    <w:p w:rsidR="00BB3021" w:rsidRDefault="00BB3021" w:rsidP="00BB3021">
                      <w:pPr>
                        <w:jc w:val="center"/>
                      </w:pPr>
                      <w:r>
                        <w:t>Информирование заявителя или его представителя о предоставлении муниципальной услуги (5 рабочих дней)</w:t>
                      </w:r>
                    </w:p>
                  </w:txbxContent>
                </v:textbox>
                <w10:wrap anchorx="page"/>
              </v:roundrect>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A49F0CD" wp14:editId="11A7BF05">
                <wp:simplePos x="0" y="0"/>
                <wp:positionH relativeFrom="margin">
                  <wp:posOffset>2864739</wp:posOffset>
                </wp:positionH>
                <wp:positionV relativeFrom="paragraph">
                  <wp:posOffset>975360</wp:posOffset>
                </wp:positionV>
                <wp:extent cx="341376" cy="1058926"/>
                <wp:effectExtent l="57150" t="19050" r="1905" b="46355"/>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341376" cy="1058926"/>
                        </a:xfrm>
                        <a:prstGeom prst="bentConnector3">
                          <a:avLst>
                            <a:gd name="adj1" fmla="val 100777"/>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type w14:anchorId="4E90338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225.55pt;margin-top:76.8pt;width:26.9pt;height:83.4pt;rotation:180;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" adj="21768" strokecolor="windowText" strokeweight="2.25pt">
                <v:stroke endarrow="block"/>
                <o:lock v:ext="edit" shapetype="f"/>
                <w10:wrap anchorx="margin"/>
              </v:shape>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B57CE6C" wp14:editId="2296FA80">
                <wp:simplePos x="0" y="0"/>
                <wp:positionH relativeFrom="column">
                  <wp:posOffset>4234942</wp:posOffset>
                </wp:positionH>
                <wp:positionV relativeFrom="paragraph">
                  <wp:posOffset>933196</wp:posOffset>
                </wp:positionV>
                <wp:extent cx="1983740" cy="1359408"/>
                <wp:effectExtent l="76200" t="57150" r="340360" b="43180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59408"/>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Default="00BB3021" w:rsidP="00BB3021">
                            <w:pPr>
                              <w:jc w:val="center"/>
                            </w:pPr>
                            <w:r>
                              <w:t>Информирование заявителя или его представителя об отказе в предоставлении 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7CE6C" id="Скругленный прямоугольник 21" o:spid="_x0000_s1030" style="position:absolute;left:0;text-align:left;margin-left:333.45pt;margin-top:73.5pt;width:156.2pt;height:10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" filled="f" strokecolor="windowText" strokeweight="2pt">
                <v:shadow on="t" type="perspective" color="black" opacity="13107f" origin="-.5,.5" offset=".24944mm,.24944mm" matrix=",-15540f,,-15073f"/>
                <v:path arrowok="t"/>
                <v:textbox>
                  <w:txbxContent>
                    <w:p w:rsidR="00BB3021" w:rsidRDefault="00BB3021" w:rsidP="00BB3021">
                      <w:pPr>
                        <w:jc w:val="center"/>
                      </w:pPr>
                      <w:r>
                        <w:t>Информирование заявителя или его представителя об отказе в предоставлении муниципальной услуги (3 рабочих дня)</w:t>
                      </w:r>
                    </w:p>
                  </w:txbxContent>
                </v:textbox>
              </v:roundrect>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14:anchorId="1514BE52" wp14:editId="57D5FDA5">
                <wp:simplePos x="0" y="0"/>
                <wp:positionH relativeFrom="column">
                  <wp:posOffset>4073525</wp:posOffset>
                </wp:positionH>
                <wp:positionV relativeFrom="paragraph">
                  <wp:posOffset>914781</wp:posOffset>
                </wp:positionV>
                <wp:extent cx="277495" cy="45719"/>
                <wp:effectExtent l="19050" t="76200" r="0" b="692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7495" cy="4571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4903232E" id="Прямая со стрелкой 28" o:spid="_x0000_s1026" type="#_x0000_t32" style="position:absolute;margin-left:320.75pt;margin-top:72.05pt;width:21.85pt;height:3.6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" strokecolor="windowText" strokeweight="2.25pt">
                <v:stroke endarrow="block"/>
                <o:lock v:ext="edit" shapetype="f"/>
              </v:shape>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47708313" wp14:editId="42614B77">
                <wp:simplePos x="0" y="0"/>
                <wp:positionH relativeFrom="margin">
                  <wp:posOffset>1998218</wp:posOffset>
                </wp:positionH>
                <wp:positionV relativeFrom="paragraph">
                  <wp:posOffset>759460</wp:posOffset>
                </wp:positionV>
                <wp:extent cx="298704" cy="45719"/>
                <wp:effectExtent l="19050" t="76200" r="0" b="692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704" cy="4571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384C15B1" id="Прямая со стрелкой 29" o:spid="_x0000_s1026" type="#_x0000_t32" style="position:absolute;margin-left:157.35pt;margin-top:59.8pt;width:23.5pt;height:3.6pt;flip:y;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" strokecolor="windowText" strokeweight="2.25pt">
                <v:stroke endarrow="block"/>
                <o:lock v:ext="edit" shapetype="f"/>
                <w10:wrap anchorx="margin"/>
              </v:shape>
            </w:pict>
          </mc:Fallback>
        </mc:AlternateContent>
      </w:r>
      <w:r w:rsidRPr="00BB30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998ECB9" wp14:editId="6ABE3C89">
                <wp:simplePos x="0" y="0"/>
                <wp:positionH relativeFrom="column">
                  <wp:posOffset>2141093</wp:posOffset>
                </wp:positionH>
                <wp:positionV relativeFrom="paragraph">
                  <wp:posOffset>63500</wp:posOffset>
                </wp:positionV>
                <wp:extent cx="1983740" cy="923925"/>
                <wp:effectExtent l="57150" t="57150" r="283210" b="35242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923925"/>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BB3021" w:rsidRDefault="00BB3021" w:rsidP="00BB3021">
                            <w:pPr>
                              <w:jc w:val="center"/>
                            </w:pPr>
                            <w:r>
                              <w:t>Принятие решения по итогам работы Комиссии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8ECB9" id="Скругленный прямоугольник 20" o:spid="_x0000_s1031" style="position:absolute;left:0;text-align:left;margin-left:168.6pt;margin-top:5pt;width:156.2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" filled="f" strokecolor="windowText" strokeweight="2pt">
                <v:shadow on="t" type="perspective" color="black" opacity="13107f" origin="-.5,.5" offset=".24944mm,.24944mm" matrix=",-15540f,,-15073f"/>
                <v:path arrowok="t"/>
                <v:textbox>
                  <w:txbxContent>
                    <w:p w:rsidR="00BB3021" w:rsidRDefault="00BB3021" w:rsidP="00BB3021">
                      <w:pPr>
                        <w:jc w:val="center"/>
                      </w:pPr>
                      <w:r>
                        <w:t>Принятие решения по итогам работы Комиссии (5 рабочих дней)</w:t>
                      </w:r>
                    </w:p>
                  </w:txbxContent>
                </v:textbox>
              </v:roundrect>
            </w:pict>
          </mc:Fallback>
        </mc:AlternateContent>
      </w:r>
      <w:r w:rsidRPr="00BB3021">
        <w:rPr>
          <w:rFonts w:ascii="Times New Roman" w:eastAsia="Times New Roman" w:hAnsi="Times New Roman" w:cs="Times New Roman"/>
          <w:sz w:val="24"/>
          <w:szCs w:val="24"/>
          <w:lang w:eastAsia="ru-RU"/>
        </w:rPr>
        <w:br w:type="page"/>
      </w:r>
      <w:r w:rsidRPr="00BB3021">
        <w:rPr>
          <w:rFonts w:ascii="Times New Roman" w:eastAsia="Times New Roman" w:hAnsi="Times New Roman" w:cs="Times New Roman"/>
          <w:lang w:eastAsia="ru-RU"/>
        </w:rPr>
        <w:lastRenderedPageBreak/>
        <w:t>Приложение 2</w:t>
      </w:r>
    </w:p>
    <w:p w:rsidR="00BB3021" w:rsidRPr="00BB3021" w:rsidRDefault="00BB3021" w:rsidP="00BB3021">
      <w:pPr>
        <w:spacing w:after="0" w:line="240" w:lineRule="auto"/>
        <w:jc w:val="right"/>
        <w:rPr>
          <w:rFonts w:ascii="Times New Roman" w:eastAsia="Times New Roman" w:hAnsi="Times New Roman" w:cs="Times New Roman"/>
          <w:lang w:eastAsia="ru-RU"/>
        </w:rPr>
      </w:pPr>
      <w:r w:rsidRPr="00BB3021">
        <w:rPr>
          <w:rFonts w:ascii="Times New Roman" w:eastAsia="Times New Roman" w:hAnsi="Times New Roman" w:cs="Times New Roman"/>
          <w:lang w:eastAsia="ru-RU"/>
        </w:rPr>
        <w:t>к административному регламенту</w:t>
      </w:r>
    </w:p>
    <w:p w:rsidR="00BB3021" w:rsidRPr="00BB3021" w:rsidRDefault="00BB3021" w:rsidP="00BB3021">
      <w:pPr>
        <w:spacing w:after="0" w:line="240" w:lineRule="auto"/>
        <w:jc w:val="right"/>
        <w:rPr>
          <w:rFonts w:ascii="Times New Roman" w:eastAsia="Times New Roman" w:hAnsi="Times New Roman" w:cs="Times New Roman"/>
          <w:lang w:eastAsia="ru-RU"/>
        </w:rPr>
      </w:pPr>
      <w:r w:rsidRPr="00BB3021">
        <w:rPr>
          <w:rFonts w:ascii="Times New Roman" w:eastAsia="Times New Roman" w:hAnsi="Times New Roman" w:cs="Times New Roman"/>
          <w:lang w:eastAsia="ru-RU"/>
        </w:rPr>
        <w:t xml:space="preserve"> о предоставлении муниципальной услуги</w:t>
      </w:r>
    </w:p>
    <w:p w:rsidR="00BB3021" w:rsidRPr="00BB3021" w:rsidRDefault="00BB3021" w:rsidP="00BB3021">
      <w:pPr>
        <w:spacing w:after="0" w:line="240" w:lineRule="auto"/>
        <w:jc w:val="right"/>
        <w:rPr>
          <w:rFonts w:ascii="Times New Roman" w:eastAsia="Times New Roman" w:hAnsi="Times New Roman" w:cs="Times New Roman"/>
          <w:bCs/>
          <w:lang w:eastAsia="ru-RU"/>
        </w:rPr>
      </w:pPr>
      <w:r w:rsidRPr="00BB3021">
        <w:rPr>
          <w:rFonts w:ascii="Times New Roman" w:eastAsia="Times New Roman" w:hAnsi="Times New Roman" w:cs="Times New Roman"/>
          <w:lang w:eastAsia="ru-RU"/>
        </w:rPr>
        <w:t xml:space="preserve"> «</w:t>
      </w:r>
      <w:r w:rsidRPr="00BB3021">
        <w:rPr>
          <w:rFonts w:ascii="Times New Roman" w:eastAsia="Times New Roman" w:hAnsi="Times New Roman" w:cs="Times New Roman"/>
          <w:bCs/>
          <w:lang w:eastAsia="ru-RU"/>
        </w:rPr>
        <w:t xml:space="preserve">Признание помещения жилым помещением, </w:t>
      </w:r>
    </w:p>
    <w:p w:rsidR="00BB3021" w:rsidRPr="00BB3021" w:rsidRDefault="00BB3021" w:rsidP="00BB3021">
      <w:pPr>
        <w:spacing w:after="0" w:line="240" w:lineRule="auto"/>
        <w:jc w:val="right"/>
        <w:rPr>
          <w:rFonts w:ascii="Times New Roman" w:eastAsia="Times New Roman" w:hAnsi="Times New Roman" w:cs="Times New Roman"/>
          <w:bCs/>
          <w:lang w:eastAsia="ru-RU"/>
        </w:rPr>
      </w:pPr>
      <w:r w:rsidRPr="00BB3021">
        <w:rPr>
          <w:rFonts w:ascii="Times New Roman" w:eastAsia="Times New Roman" w:hAnsi="Times New Roman" w:cs="Times New Roman"/>
          <w:bCs/>
          <w:lang w:eastAsia="ru-RU"/>
        </w:rPr>
        <w:t>жилого помещения непригодным для проживания</w:t>
      </w:r>
    </w:p>
    <w:p w:rsidR="00BB3021" w:rsidRPr="00BB3021" w:rsidRDefault="00BB3021" w:rsidP="00BB3021">
      <w:pPr>
        <w:spacing w:after="0" w:line="240" w:lineRule="auto"/>
        <w:jc w:val="right"/>
        <w:rPr>
          <w:rFonts w:ascii="Times New Roman" w:eastAsia="Times New Roman" w:hAnsi="Times New Roman" w:cs="Times New Roman"/>
          <w:bCs/>
          <w:lang w:eastAsia="ru-RU"/>
        </w:rPr>
      </w:pPr>
      <w:r w:rsidRPr="00BB3021">
        <w:rPr>
          <w:rFonts w:ascii="Times New Roman" w:eastAsia="Times New Roman" w:hAnsi="Times New Roman" w:cs="Times New Roman"/>
          <w:bCs/>
          <w:lang w:eastAsia="ru-RU"/>
        </w:rPr>
        <w:t xml:space="preserve"> и многоквартирного дома аварийным и </w:t>
      </w:r>
    </w:p>
    <w:p w:rsidR="00BB3021" w:rsidRPr="00BB3021" w:rsidRDefault="00BB3021" w:rsidP="00BB3021">
      <w:pPr>
        <w:spacing w:after="0" w:line="240" w:lineRule="auto"/>
        <w:jc w:val="right"/>
        <w:rPr>
          <w:rFonts w:ascii="Times New Roman" w:eastAsia="Times New Roman" w:hAnsi="Times New Roman" w:cs="Times New Roman"/>
          <w:lang w:eastAsia="ru-RU"/>
        </w:rPr>
      </w:pPr>
      <w:r w:rsidRPr="00BB3021">
        <w:rPr>
          <w:rFonts w:ascii="Times New Roman" w:eastAsia="Times New Roman" w:hAnsi="Times New Roman" w:cs="Times New Roman"/>
          <w:bCs/>
          <w:lang w:eastAsia="ru-RU"/>
        </w:rPr>
        <w:t>подлежащим сносу или реконструкции</w:t>
      </w:r>
      <w:r w:rsidRPr="00BB3021">
        <w:rPr>
          <w:rFonts w:ascii="Times New Roman" w:eastAsia="Times New Roman" w:hAnsi="Times New Roman" w:cs="Times New Roman"/>
          <w:lang w:eastAsia="ru-RU"/>
        </w:rPr>
        <w:t>»</w:t>
      </w:r>
    </w:p>
    <w:p w:rsidR="00BB3021" w:rsidRPr="00BB3021" w:rsidRDefault="00BB3021" w:rsidP="00BB3021">
      <w:pPr>
        <w:spacing w:after="0" w:line="240" w:lineRule="auto"/>
        <w:jc w:val="right"/>
        <w:rPr>
          <w:rFonts w:ascii="Times New Roman" w:eastAsia="Times New Roman" w:hAnsi="Times New Roman" w:cs="Times New Roman"/>
          <w:sz w:val="24"/>
          <w:szCs w:val="24"/>
          <w:lang w:eastAsia="ru-RU"/>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Courier New" w:hAnsi="Courier New" w:cs="Courier New"/>
          <w:sz w:val="20"/>
          <w:szCs w:val="20"/>
        </w:rPr>
        <w:t xml:space="preserve">                                    </w:t>
      </w:r>
      <w:r w:rsidRPr="00BB3021">
        <w:rPr>
          <w:rFonts w:ascii="Times New Roman" w:hAnsi="Times New Roman" w:cs="Times New Roman"/>
        </w:rPr>
        <w:t>Председателю межведомственной комиссии</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для оценки и признания жилых помещений</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муниципального жилищного фонда пригодными</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(непригодными) для проживания граждан,</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а также многоквартирных домов аварийными</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t xml:space="preserve"> и подлежащими сносу</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(Ф.И.О.)</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от 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(указать статус заявителя - собственник</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помещения, наниматель)</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(фамилия, имя, отчество гражданина)</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 xml:space="preserve"> 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(паспортные данные)</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(адрес проживания и регистрации)</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w:t>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r>
      <w:r w:rsidRPr="00BB3021">
        <w:rPr>
          <w:rFonts w:ascii="Times New Roman" w:hAnsi="Times New Roman" w:cs="Times New Roman"/>
        </w:rPr>
        <w:tab/>
        <w:t>(контактный телефон)</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center"/>
        <w:rPr>
          <w:rFonts w:ascii="Times New Roman" w:hAnsi="Times New Roman" w:cs="Times New Roman"/>
        </w:rPr>
      </w:pPr>
      <w:r w:rsidRPr="00BB3021">
        <w:rPr>
          <w:rFonts w:ascii="Times New Roman" w:hAnsi="Times New Roman" w:cs="Times New Roman"/>
        </w:rPr>
        <w:t>ЗАЯВЛЕНИЕ</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ind w:firstLine="851"/>
        <w:rPr>
          <w:rFonts w:ascii="Times New Roman" w:hAnsi="Times New Roman" w:cs="Times New Roman"/>
        </w:rPr>
      </w:pPr>
      <w:r w:rsidRPr="00BB3021">
        <w:rPr>
          <w:rFonts w:ascii="Times New Roman" w:hAnsi="Times New Roman" w:cs="Times New Roman"/>
        </w:rPr>
        <w:t>Прошу   провести   оценку соответствия  помещения,  расположенного  по</w:t>
      </w:r>
    </w:p>
    <w:p w:rsidR="00BB3021" w:rsidRPr="00BB3021" w:rsidRDefault="00BB3021" w:rsidP="00BB3021">
      <w:pPr>
        <w:autoSpaceDE w:val="0"/>
        <w:autoSpaceDN w:val="0"/>
        <w:adjustRightInd w:val="0"/>
        <w:spacing w:line="240" w:lineRule="auto"/>
        <w:rPr>
          <w:rFonts w:ascii="Times New Roman" w:hAnsi="Times New Roman" w:cs="Times New Roman"/>
        </w:rPr>
      </w:pPr>
      <w:r w:rsidRPr="00BB3021">
        <w:rPr>
          <w:rFonts w:ascii="Times New Roman" w:hAnsi="Times New Roman" w:cs="Times New Roman"/>
        </w:rPr>
        <w:t>адресу: ___________________________________________________________________</w:t>
      </w:r>
    </w:p>
    <w:p w:rsidR="00BB3021" w:rsidRPr="00BB3021" w:rsidRDefault="00BB3021" w:rsidP="00BB3021">
      <w:pPr>
        <w:autoSpaceDE w:val="0"/>
        <w:autoSpaceDN w:val="0"/>
        <w:adjustRightInd w:val="0"/>
        <w:spacing w:line="240" w:lineRule="auto"/>
        <w:rPr>
          <w:rFonts w:ascii="Times New Roman" w:hAnsi="Times New Roman" w:cs="Times New Roman"/>
        </w:rPr>
      </w:pPr>
      <w:r w:rsidRPr="00BB3021">
        <w:rPr>
          <w:rFonts w:ascii="Times New Roman" w:hAnsi="Times New Roman" w:cs="Times New Roman"/>
        </w:rPr>
        <w:t xml:space="preserve">требованиям,   установленным   в  </w:t>
      </w:r>
      <w:hyperlink r:id="rId74" w:history="1">
        <w:r w:rsidRPr="00BB3021">
          <w:rPr>
            <w:rFonts w:ascii="Times New Roman" w:hAnsi="Times New Roman" w:cs="Times New Roman"/>
            <w:color w:val="0000FF"/>
          </w:rPr>
          <w:t>Положении</w:t>
        </w:r>
      </w:hyperlink>
      <w:r w:rsidRPr="00BB3021">
        <w:rPr>
          <w:rFonts w:ascii="Times New Roman" w:hAnsi="Times New Roman" w:cs="Times New Roman"/>
        </w:rPr>
        <w:t xml:space="preserve">  о  признании  помещения  жилым</w:t>
      </w:r>
    </w:p>
    <w:p w:rsidR="00BB3021" w:rsidRPr="00BB3021" w:rsidRDefault="00BB3021" w:rsidP="00BB3021">
      <w:pPr>
        <w:autoSpaceDE w:val="0"/>
        <w:autoSpaceDN w:val="0"/>
        <w:adjustRightInd w:val="0"/>
        <w:spacing w:line="240" w:lineRule="auto"/>
        <w:rPr>
          <w:rFonts w:ascii="Times New Roman" w:hAnsi="Times New Roman" w:cs="Times New Roman"/>
        </w:rPr>
      </w:pPr>
      <w:r w:rsidRPr="00BB3021">
        <w:rPr>
          <w:rFonts w:ascii="Times New Roman" w:hAnsi="Times New Roman" w:cs="Times New Roman"/>
        </w:rPr>
        <w:t>помещением,  жилого помещения непригодным для проживания и многоквартирного</w:t>
      </w:r>
    </w:p>
    <w:p w:rsidR="00BB3021" w:rsidRPr="00BB3021" w:rsidRDefault="00BB3021" w:rsidP="00BB3021">
      <w:pPr>
        <w:autoSpaceDE w:val="0"/>
        <w:autoSpaceDN w:val="0"/>
        <w:adjustRightInd w:val="0"/>
        <w:spacing w:line="240" w:lineRule="auto"/>
        <w:rPr>
          <w:rFonts w:ascii="Times New Roman" w:hAnsi="Times New Roman" w:cs="Times New Roman"/>
        </w:rPr>
      </w:pPr>
      <w:r w:rsidRPr="00BB3021">
        <w:rPr>
          <w:rFonts w:ascii="Times New Roman" w:hAnsi="Times New Roman" w:cs="Times New Roman"/>
        </w:rPr>
        <w:t>дома    аварийным   и   подлежащим   сносу,  утвержденном   Постановлением</w:t>
      </w:r>
    </w:p>
    <w:p w:rsidR="00BB3021" w:rsidRPr="00BB3021" w:rsidRDefault="00BB3021" w:rsidP="00BB3021">
      <w:pPr>
        <w:autoSpaceDE w:val="0"/>
        <w:autoSpaceDN w:val="0"/>
        <w:adjustRightInd w:val="0"/>
        <w:spacing w:line="240" w:lineRule="auto"/>
        <w:rPr>
          <w:rFonts w:ascii="Times New Roman" w:hAnsi="Times New Roman" w:cs="Times New Roman"/>
        </w:rPr>
      </w:pPr>
      <w:r w:rsidRPr="00BB3021">
        <w:rPr>
          <w:rFonts w:ascii="Times New Roman" w:hAnsi="Times New Roman" w:cs="Times New Roman"/>
        </w:rPr>
        <w:lastRenderedPageBreak/>
        <w:t>Правительства  Российской  Федерации от 28.01.2006 N 47, в связи с тем, что</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___________________________________________________________________________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(указать причины: жилое помещение непригодно для проживания, дом</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аварийный и подлежит сносу или реконструкции)</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ind w:firstLine="709"/>
        <w:jc w:val="both"/>
        <w:rPr>
          <w:rFonts w:ascii="Times New Roman" w:hAnsi="Times New Roman" w:cs="Times New Roman"/>
        </w:rPr>
      </w:pPr>
      <w:r w:rsidRPr="00BB3021">
        <w:rPr>
          <w:rFonts w:ascii="Times New Roman" w:hAnsi="Times New Roman" w:cs="Times New Roman"/>
        </w:rPr>
        <w:t>Прошу уведомить о  результатах  рассмотрения  заявления  посредством:</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___________________________________________________________________________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(данная графа заполняется заявителем по желанию)</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К заявлению прилагаются документы: (перечисляются)</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1. ____________________________________________________________________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2. ____________________________________________________________________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______________                                        _____________________</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(дата)                                                  (подпись)</w:t>
      </w:r>
    </w:p>
    <w:p w:rsidR="00BB3021" w:rsidRPr="00BB3021" w:rsidRDefault="00BB3021" w:rsidP="00BB3021">
      <w:pPr>
        <w:autoSpaceDE w:val="0"/>
        <w:autoSpaceDN w:val="0"/>
        <w:adjustRightInd w:val="0"/>
        <w:spacing w:line="240" w:lineRule="auto"/>
        <w:jc w:val="both"/>
        <w:rPr>
          <w:rFonts w:ascii="Times New Roman" w:hAnsi="Times New Roman" w:cs="Times New Roman"/>
        </w:rPr>
      </w:pP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Личность   заявителя   установлена,   подлинность   подписи   заявителя</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удостоверяю.</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Подпись уполномоченного лица ________________________/Ф.И.О./</w:t>
      </w:r>
    </w:p>
    <w:p w:rsidR="00BB3021" w:rsidRPr="00BB3021" w:rsidRDefault="00BB3021" w:rsidP="00BB3021">
      <w:pPr>
        <w:autoSpaceDE w:val="0"/>
        <w:autoSpaceDN w:val="0"/>
        <w:adjustRightInd w:val="0"/>
        <w:spacing w:line="240" w:lineRule="auto"/>
        <w:jc w:val="both"/>
        <w:rPr>
          <w:rFonts w:ascii="Times New Roman" w:hAnsi="Times New Roman" w:cs="Times New Roman"/>
        </w:rPr>
      </w:pPr>
      <w:r w:rsidRPr="00BB3021">
        <w:rPr>
          <w:rFonts w:ascii="Times New Roman" w:hAnsi="Times New Roman" w:cs="Times New Roman"/>
        </w:rPr>
        <w:t xml:space="preserve">    Дата ____________ вх. N _________</w:t>
      </w: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Приложение 3</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к административному регламенту о</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 предоставлении муниципальной услуги</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sz w:val="24"/>
          <w:szCs w:val="24"/>
          <w:lang w:eastAsia="ru-RU"/>
        </w:rPr>
        <w:t xml:space="preserve"> «</w:t>
      </w:r>
      <w:r w:rsidRPr="00BB3021">
        <w:rPr>
          <w:rFonts w:ascii="Times New Roman" w:eastAsia="Times New Roman" w:hAnsi="Times New Roman" w:cs="Times New Roman"/>
          <w:bCs/>
          <w:sz w:val="24"/>
          <w:szCs w:val="24"/>
          <w:lang w:eastAsia="ru-RU"/>
        </w:rPr>
        <w:t>Признание помещения жилым помещением,</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 xml:space="preserve"> жилого помещения непригодным для проживания </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и многоквартирного дома аварийным и</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bCs/>
          <w:sz w:val="24"/>
          <w:szCs w:val="24"/>
          <w:lang w:eastAsia="ru-RU"/>
        </w:rPr>
        <w:t xml:space="preserve"> подлежащим сносу или реконструкции</w:t>
      </w:r>
      <w:r w:rsidRPr="00BB3021">
        <w:rPr>
          <w:rFonts w:ascii="Times New Roman" w:eastAsia="Times New Roman" w:hAnsi="Times New Roman" w:cs="Times New Roman"/>
          <w:sz w:val="24"/>
          <w:szCs w:val="24"/>
          <w:lang w:eastAsia="ru-RU"/>
        </w:rPr>
        <w:t>»</w:t>
      </w:r>
    </w:p>
    <w:p w:rsidR="00BB3021" w:rsidRPr="00BB3021" w:rsidRDefault="00BB3021" w:rsidP="00BB3021">
      <w:pPr>
        <w:autoSpaceDE w:val="0"/>
        <w:autoSpaceDN w:val="0"/>
        <w:spacing w:before="240" w:after="0" w:line="240" w:lineRule="auto"/>
        <w:jc w:val="center"/>
        <w:rPr>
          <w:rFonts w:ascii="Times New Roman" w:eastAsia="Times New Roman" w:hAnsi="Times New Roman" w:cs="Times New Roman"/>
          <w:b/>
          <w:bCs/>
          <w:sz w:val="26"/>
          <w:szCs w:val="26"/>
          <w:lang w:eastAsia="ru-RU"/>
        </w:rPr>
      </w:pPr>
      <w:r w:rsidRPr="00BB3021">
        <w:rPr>
          <w:rFonts w:ascii="Times New Roman" w:eastAsia="Times New Roman" w:hAnsi="Times New Roman" w:cs="Times New Roman"/>
          <w:b/>
          <w:bCs/>
          <w:sz w:val="26"/>
          <w:szCs w:val="26"/>
          <w:lang w:eastAsia="ru-RU"/>
        </w:rPr>
        <w:t>АКТ</w:t>
      </w:r>
    </w:p>
    <w:p w:rsidR="00BB3021" w:rsidRPr="00BB3021" w:rsidRDefault="00BB3021" w:rsidP="00BB3021">
      <w:pPr>
        <w:autoSpaceDE w:val="0"/>
        <w:autoSpaceDN w:val="0"/>
        <w:spacing w:after="240" w:line="240" w:lineRule="auto"/>
        <w:jc w:val="center"/>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6"/>
          <w:szCs w:val="26"/>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BB3021" w:rsidRPr="00BB3021" w:rsidTr="00B02FD8">
        <w:trPr>
          <w:cantSplit/>
        </w:trPr>
        <w:tc>
          <w:tcPr>
            <w:tcW w:w="392" w:type="dxa"/>
            <w:tcBorders>
              <w:top w:val="nil"/>
              <w:left w:val="nil"/>
              <w:bottom w:val="nil"/>
              <w:right w:val="nil"/>
            </w:tcBorders>
            <w:vAlign w:val="bottom"/>
          </w:tcPr>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r>
      <w:tr w:rsidR="00BB3021" w:rsidRPr="00BB3021" w:rsidTr="00B02FD8">
        <w:trPr>
          <w:cantSplit/>
        </w:trPr>
        <w:tc>
          <w:tcPr>
            <w:tcW w:w="392" w:type="dxa"/>
            <w:tcBorders>
              <w:top w:val="nil"/>
              <w:left w:val="nil"/>
              <w:bottom w:val="nil"/>
              <w:right w:val="nil"/>
            </w:tcBorders>
          </w:tcPr>
          <w:p w:rsidR="00BB3021" w:rsidRPr="00BB3021" w:rsidRDefault="00BB3021" w:rsidP="00BB3021">
            <w:pPr>
              <w:autoSpaceDE w:val="0"/>
              <w:autoSpaceDN w:val="0"/>
              <w:spacing w:after="0" w:line="240" w:lineRule="auto"/>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(дата)</w:t>
            </w:r>
          </w:p>
        </w:tc>
      </w:tr>
    </w:tbl>
    <w:p w:rsidR="00BB3021" w:rsidRPr="00BB3021" w:rsidRDefault="00BB3021" w:rsidP="00BB3021">
      <w:pPr>
        <w:autoSpaceDE w:val="0"/>
        <w:autoSpaceDN w:val="0"/>
        <w:spacing w:before="240"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BB3021" w:rsidRPr="00BB3021" w:rsidRDefault="00BB3021" w:rsidP="00BB302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Межведомственная комиссия, назначенная  </w:t>
      </w:r>
    </w:p>
    <w:p w:rsidR="00BB3021" w:rsidRPr="00BB3021" w:rsidRDefault="00BB3021" w:rsidP="00BB3021">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 xml:space="preserve">(кем назначена, наименование федерального органа </w:t>
      </w: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в составе председателя  </w:t>
      </w:r>
    </w:p>
    <w:p w:rsidR="00BB3021" w:rsidRPr="00BB3021" w:rsidRDefault="00BB3021" w:rsidP="00BB3021">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и членов комиссии  </w:t>
      </w:r>
    </w:p>
    <w:p w:rsidR="00BB3021" w:rsidRPr="00BB3021" w:rsidRDefault="00BB3021" w:rsidP="00BB3021">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при участии приглашенных экспертов  </w:t>
      </w:r>
    </w:p>
    <w:p w:rsidR="00BB3021" w:rsidRPr="00BB3021" w:rsidRDefault="00BB3021" w:rsidP="00BB3021">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B3021" w:rsidRPr="00BB3021" w:rsidRDefault="00BB3021" w:rsidP="00BB3021">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произвела обследование помещения по заявлению  </w:t>
      </w:r>
    </w:p>
    <w:p w:rsidR="00BB3021" w:rsidRPr="00BB3021" w:rsidRDefault="00BB3021" w:rsidP="00BB3021">
      <w:pPr>
        <w:pBdr>
          <w:top w:val="single" w:sz="4" w:space="1" w:color="auto"/>
        </w:pBdr>
        <w:autoSpaceDE w:val="0"/>
        <w:autoSpaceDN w:val="0"/>
        <w:spacing w:after="0" w:line="240" w:lineRule="auto"/>
        <w:ind w:left="529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 xml:space="preserve">(реквизиты заявителя: Ф.И.О. и адрес – </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BB3021" w:rsidRPr="00BB3021" w:rsidRDefault="00BB3021" w:rsidP="00BB3021">
      <w:pPr>
        <w:pBdr>
          <w:top w:val="single" w:sz="4" w:space="1" w:color="auto"/>
        </w:pBdr>
        <w:autoSpaceDE w:val="0"/>
        <w:autoSpaceDN w:val="0"/>
        <w:spacing w:after="0" w:line="240" w:lineRule="auto"/>
        <w:ind w:left="5585"/>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(адрес, принадлежность помещения,</w:t>
      </w: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кадастровый номер, год ввода в эксплуатацию)</w:t>
      </w:r>
    </w:p>
    <w:p w:rsidR="00BB3021" w:rsidRPr="00BB3021" w:rsidRDefault="00BB3021" w:rsidP="00BB3021">
      <w:pPr>
        <w:autoSpaceDE w:val="0"/>
        <w:autoSpaceDN w:val="0"/>
        <w:spacing w:before="180"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B3021" w:rsidRPr="00BB3021" w:rsidRDefault="00BB3021" w:rsidP="00BB3021">
      <w:pPr>
        <w:pBdr>
          <w:top w:val="single" w:sz="4" w:space="1" w:color="auto"/>
        </w:pBdr>
        <w:autoSpaceDE w:val="0"/>
        <w:autoSpaceDN w:val="0"/>
        <w:spacing w:after="0" w:line="240" w:lineRule="auto"/>
        <w:ind w:left="544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B3021" w:rsidRPr="00BB3021" w:rsidRDefault="00BB3021" w:rsidP="00BB3021">
      <w:pPr>
        <w:pBdr>
          <w:top w:val="single" w:sz="4" w:space="1" w:color="auto"/>
        </w:pBdr>
        <w:autoSpaceDE w:val="0"/>
        <w:autoSpaceDN w:val="0"/>
        <w:spacing w:after="0" w:line="240" w:lineRule="auto"/>
        <w:ind w:left="5812"/>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BB3021" w:rsidRPr="00BB3021" w:rsidRDefault="00BB3021" w:rsidP="00BB3021">
      <w:pPr>
        <w:pBdr>
          <w:top w:val="single" w:sz="4" w:space="1" w:color="auto"/>
        </w:pBdr>
        <w:autoSpaceDE w:val="0"/>
        <w:autoSpaceDN w:val="0"/>
        <w:spacing w:after="0" w:line="240" w:lineRule="auto"/>
        <w:ind w:left="1531"/>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B3021" w:rsidRPr="00BB3021" w:rsidRDefault="00BB3021" w:rsidP="00BB3021">
      <w:pPr>
        <w:pBdr>
          <w:top w:val="single" w:sz="4" w:space="1" w:color="auto"/>
        </w:pBdr>
        <w:autoSpaceDE w:val="0"/>
        <w:autoSpaceDN w:val="0"/>
        <w:spacing w:after="0" w:line="240" w:lineRule="auto"/>
        <w:ind w:left="1370"/>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B3021">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BB3021">
        <w:rPr>
          <w:rFonts w:ascii="Times New Roman" w:eastAsia="Times New Roman" w:hAnsi="Times New Roman" w:cs="Times New Roman"/>
          <w:sz w:val="24"/>
          <w:szCs w:val="24"/>
          <w:lang w:eastAsia="ru-RU"/>
        </w:rPr>
        <w:br/>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Приложение к акту:</w:t>
      </w:r>
    </w:p>
    <w:p w:rsidR="00BB3021" w:rsidRPr="00BB3021" w:rsidRDefault="00BB3021" w:rsidP="00BB3021">
      <w:pPr>
        <w:autoSpaceDE w:val="0"/>
        <w:autoSpaceDN w:val="0"/>
        <w:spacing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результаты инструментального контроля;</w:t>
      </w:r>
    </w:p>
    <w:p w:rsidR="00BB3021" w:rsidRPr="00BB3021" w:rsidRDefault="00BB3021" w:rsidP="00BB3021">
      <w:pPr>
        <w:autoSpaceDE w:val="0"/>
        <w:autoSpaceDN w:val="0"/>
        <w:spacing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результаты лабораторных испытаний;</w:t>
      </w:r>
    </w:p>
    <w:p w:rsidR="00BB3021" w:rsidRPr="00BB3021" w:rsidRDefault="00BB3021" w:rsidP="00BB3021">
      <w:pPr>
        <w:autoSpaceDE w:val="0"/>
        <w:autoSpaceDN w:val="0"/>
        <w:spacing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результаты исследований;</w:t>
      </w:r>
    </w:p>
    <w:p w:rsidR="00BB3021" w:rsidRPr="00BB3021" w:rsidRDefault="00BB3021" w:rsidP="00BB3021">
      <w:pPr>
        <w:autoSpaceDE w:val="0"/>
        <w:autoSpaceDN w:val="0"/>
        <w:spacing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BB3021" w:rsidRPr="00BB3021" w:rsidRDefault="00BB3021" w:rsidP="00BB3021">
      <w:pPr>
        <w:autoSpaceDE w:val="0"/>
        <w:autoSpaceDN w:val="0"/>
        <w:spacing w:after="48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д) другие материалы по решению межведомственной комиссии.</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before="24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spacing w:before="120" w:after="0" w:line="240" w:lineRule="auto"/>
        <w:ind w:firstLine="540"/>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lastRenderedPageBreak/>
        <w:t>Приложение 4</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к административному регламенту </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о предоставлении муниципальной услуги</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sz w:val="24"/>
          <w:szCs w:val="24"/>
          <w:lang w:eastAsia="ru-RU"/>
        </w:rPr>
        <w:t xml:space="preserve"> «</w:t>
      </w:r>
      <w:r w:rsidRPr="00BB3021">
        <w:rPr>
          <w:rFonts w:ascii="Times New Roman" w:eastAsia="Times New Roman" w:hAnsi="Times New Roman" w:cs="Times New Roman"/>
          <w:bCs/>
          <w:sz w:val="24"/>
          <w:szCs w:val="24"/>
          <w:lang w:eastAsia="ru-RU"/>
        </w:rPr>
        <w:t xml:space="preserve">Признание помещения жилым помещением, </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 xml:space="preserve">жилого помещения непригодным для проживания </w:t>
      </w:r>
    </w:p>
    <w:p w:rsidR="00BB3021" w:rsidRPr="00BB3021" w:rsidRDefault="00BB3021" w:rsidP="00BB3021">
      <w:pPr>
        <w:spacing w:before="120" w:after="0" w:line="240" w:lineRule="auto"/>
        <w:jc w:val="right"/>
        <w:rPr>
          <w:rFonts w:ascii="Times New Roman" w:eastAsia="Times New Roman" w:hAnsi="Times New Roman" w:cs="Times New Roman"/>
          <w:bCs/>
          <w:sz w:val="24"/>
          <w:szCs w:val="24"/>
          <w:lang w:eastAsia="ru-RU"/>
        </w:rPr>
      </w:pPr>
      <w:r w:rsidRPr="00BB3021">
        <w:rPr>
          <w:rFonts w:ascii="Times New Roman" w:eastAsia="Times New Roman" w:hAnsi="Times New Roman" w:cs="Times New Roman"/>
          <w:bCs/>
          <w:sz w:val="24"/>
          <w:szCs w:val="24"/>
          <w:lang w:eastAsia="ru-RU"/>
        </w:rPr>
        <w:t xml:space="preserve">и многоквартирного дома аварийным и </w:t>
      </w:r>
    </w:p>
    <w:p w:rsidR="00BB3021" w:rsidRPr="00BB3021" w:rsidRDefault="00BB3021" w:rsidP="00BB3021">
      <w:pPr>
        <w:spacing w:before="120" w:after="0" w:line="240" w:lineRule="auto"/>
        <w:jc w:val="right"/>
        <w:rPr>
          <w:rFonts w:ascii="Times New Roman" w:eastAsia="Times New Roman" w:hAnsi="Times New Roman" w:cs="Times New Roman"/>
          <w:sz w:val="24"/>
          <w:szCs w:val="24"/>
          <w:lang w:eastAsia="ru-RU"/>
        </w:rPr>
      </w:pPr>
      <w:r w:rsidRPr="00BB3021">
        <w:rPr>
          <w:rFonts w:ascii="Times New Roman" w:eastAsia="Times New Roman" w:hAnsi="Times New Roman" w:cs="Times New Roman"/>
          <w:bCs/>
          <w:sz w:val="24"/>
          <w:szCs w:val="24"/>
          <w:lang w:eastAsia="ru-RU"/>
        </w:rPr>
        <w:t>подлежащим сносу или реконструкции</w:t>
      </w:r>
      <w:r w:rsidRPr="00BB3021">
        <w:rPr>
          <w:rFonts w:ascii="Times New Roman" w:eastAsia="Times New Roman" w:hAnsi="Times New Roman" w:cs="Times New Roman"/>
          <w:sz w:val="24"/>
          <w:szCs w:val="24"/>
          <w:lang w:eastAsia="ru-RU"/>
        </w:rPr>
        <w:t>»</w:t>
      </w:r>
    </w:p>
    <w:p w:rsidR="00BB3021" w:rsidRPr="00BB3021" w:rsidRDefault="00BB3021" w:rsidP="00BB3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sz w:val="24"/>
          <w:szCs w:val="24"/>
          <w:lang w:eastAsia="ru-RU"/>
        </w:rPr>
      </w:pPr>
    </w:p>
    <w:p w:rsidR="00BB3021" w:rsidRPr="00BB3021" w:rsidRDefault="00BB3021" w:rsidP="00BB3021">
      <w:pPr>
        <w:spacing w:before="120" w:after="0" w:line="240" w:lineRule="auto"/>
        <w:jc w:val="both"/>
        <w:rPr>
          <w:rFonts w:ascii="Times New Roman" w:eastAsia="Times New Roman" w:hAnsi="Times New Roman" w:cs="Times New Roman"/>
          <w:sz w:val="24"/>
          <w:szCs w:val="24"/>
          <w:lang w:eastAsia="ru-RU"/>
        </w:rPr>
      </w:pPr>
    </w:p>
    <w:p w:rsidR="00BB3021" w:rsidRPr="00BB3021" w:rsidRDefault="00BB3021" w:rsidP="00BB3021">
      <w:pPr>
        <w:autoSpaceDE w:val="0"/>
        <w:autoSpaceDN w:val="0"/>
        <w:spacing w:before="360" w:after="120" w:line="240" w:lineRule="auto"/>
        <w:jc w:val="center"/>
        <w:rPr>
          <w:rFonts w:ascii="Times New Roman" w:eastAsia="Times New Roman" w:hAnsi="Times New Roman" w:cs="Times New Roman"/>
          <w:bCs/>
          <w:sz w:val="26"/>
          <w:szCs w:val="26"/>
          <w:lang w:eastAsia="ru-RU"/>
        </w:rPr>
      </w:pPr>
      <w:r w:rsidRPr="00BB3021">
        <w:rPr>
          <w:rFonts w:ascii="Times New Roman" w:eastAsia="Times New Roman" w:hAnsi="Times New Roman" w:cs="Times New Roman"/>
          <w:bCs/>
          <w:sz w:val="26"/>
          <w:szCs w:val="26"/>
          <w:lang w:eastAsia="ru-RU"/>
        </w:rPr>
        <w:t>ЗАКЛЮЧЕНИЕ</w:t>
      </w:r>
    </w:p>
    <w:p w:rsidR="00BB3021" w:rsidRPr="00BB3021" w:rsidRDefault="00BB3021" w:rsidP="00BB3021">
      <w:pPr>
        <w:autoSpaceDE w:val="0"/>
        <w:autoSpaceDN w:val="0"/>
        <w:spacing w:after="360" w:line="240" w:lineRule="auto"/>
        <w:ind w:firstLine="567"/>
        <w:jc w:val="center"/>
        <w:rPr>
          <w:rFonts w:ascii="Times New Roman" w:eastAsia="Times New Roman" w:hAnsi="Times New Roman" w:cs="Times New Roman"/>
          <w:sz w:val="26"/>
          <w:szCs w:val="26"/>
          <w:lang w:eastAsia="ru-RU"/>
        </w:rPr>
      </w:pPr>
      <w:r w:rsidRPr="00BB3021">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B3021">
        <w:rPr>
          <w:rFonts w:ascii="Times New Roman" w:eastAsia="Times New Roman" w:hAnsi="Times New Roman" w:cs="Times New Roman"/>
          <w:snapToGrid w:val="0"/>
          <w:sz w:val="26"/>
          <w:szCs w:val="26"/>
          <w:lang w:eastAsia="ru-RU"/>
        </w:rPr>
        <w:br/>
        <w:t>жилого помещения непригодным для проживания</w:t>
      </w:r>
      <w:r w:rsidRPr="00BB3021">
        <w:rPr>
          <w:rFonts w:ascii="Times New Roman" w:eastAsia="Times New Roman" w:hAnsi="Times New Roman" w:cs="Times New Roman"/>
          <w:sz w:val="26"/>
          <w:szCs w:val="26"/>
          <w:lang w:eastAsia="ru-RU"/>
        </w:rPr>
        <w:t xml:space="preserve">, многоквартирного дома </w:t>
      </w:r>
      <w:r w:rsidRPr="00BB3021">
        <w:rPr>
          <w:rFonts w:ascii="Times New Roman" w:eastAsia="Times New Roman" w:hAnsi="Times New Roman" w:cs="Times New Roman"/>
          <w:sz w:val="26"/>
          <w:szCs w:val="26"/>
          <w:lang w:eastAsia="ru-RU"/>
        </w:rPr>
        <w:br/>
        <w:t xml:space="preserve">аварийным и подлежащим сносу или реконструкции, садового дома жилым домом </w:t>
      </w:r>
      <w:r w:rsidRPr="00BB3021">
        <w:rPr>
          <w:rFonts w:ascii="Times New Roman" w:eastAsia="Times New Roman" w:hAnsi="Times New Roman" w:cs="Times New Roman"/>
          <w:sz w:val="26"/>
          <w:szCs w:val="26"/>
          <w:lang w:eastAsia="ru-RU"/>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BB3021" w:rsidRPr="00BB3021" w:rsidTr="00B02FD8">
        <w:trPr>
          <w:cantSplit/>
        </w:trPr>
        <w:tc>
          <w:tcPr>
            <w:tcW w:w="369" w:type="dxa"/>
            <w:tcBorders>
              <w:top w:val="nil"/>
              <w:left w:val="nil"/>
              <w:bottom w:val="nil"/>
              <w:right w:val="nil"/>
            </w:tcBorders>
            <w:vAlign w:val="bottom"/>
          </w:tcPr>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4"/>
                <w:szCs w:val="24"/>
                <w:lang w:eastAsia="ru-RU"/>
              </w:rPr>
            </w:pPr>
          </w:p>
        </w:tc>
      </w:tr>
      <w:tr w:rsidR="00BB3021" w:rsidRPr="00BB3021" w:rsidTr="00B02FD8">
        <w:trPr>
          <w:cantSplit/>
        </w:trPr>
        <w:tc>
          <w:tcPr>
            <w:tcW w:w="369" w:type="dxa"/>
            <w:tcBorders>
              <w:top w:val="nil"/>
              <w:left w:val="nil"/>
              <w:bottom w:val="nil"/>
              <w:right w:val="nil"/>
            </w:tcBorders>
          </w:tcPr>
          <w:p w:rsidR="00BB3021" w:rsidRPr="00BB3021" w:rsidRDefault="00BB3021" w:rsidP="00BB3021">
            <w:pPr>
              <w:autoSpaceDE w:val="0"/>
              <w:autoSpaceDN w:val="0"/>
              <w:spacing w:after="0" w:line="240" w:lineRule="auto"/>
              <w:rPr>
                <w:rFonts w:ascii="Times New Roman" w:eastAsia="Times New Roman" w:hAnsi="Times New Roman" w:cs="Times New Roman"/>
                <w:sz w:val="20"/>
                <w:szCs w:val="20"/>
                <w:lang w:eastAsia="ru-RU"/>
              </w:rPr>
            </w:pPr>
          </w:p>
        </w:tc>
        <w:tc>
          <w:tcPr>
            <w:tcW w:w="3686"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12" w:type="dxa"/>
            <w:tcBorders>
              <w:top w:val="nil"/>
              <w:left w:val="nil"/>
              <w:bottom w:val="nil"/>
              <w:right w:val="nil"/>
            </w:tcBorders>
          </w:tcPr>
          <w:p w:rsidR="00BB3021" w:rsidRPr="00BB3021" w:rsidRDefault="00BB3021" w:rsidP="00BB3021">
            <w:pP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(дата)</w:t>
            </w:r>
          </w:p>
        </w:tc>
      </w:tr>
    </w:tbl>
    <w:p w:rsidR="00BB3021" w:rsidRPr="00BB3021" w:rsidRDefault="00BB3021" w:rsidP="00BB3021">
      <w:pPr>
        <w:autoSpaceDE w:val="0"/>
        <w:autoSpaceDN w:val="0"/>
        <w:spacing w:before="240"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lang w:eastAsia="ru-RU"/>
        </w:rPr>
      </w:pPr>
      <w:r w:rsidRPr="00BB3021">
        <w:rPr>
          <w:rFonts w:ascii="Times New Roman" w:eastAsia="Times New Roman" w:hAnsi="Times New Roman" w:cs="Times New Roman"/>
          <w:spacing w:val="-2"/>
          <w:sz w:val="20"/>
          <w:szCs w:val="20"/>
          <w:lang w:eastAsia="ru-RU"/>
        </w:rPr>
        <w:t>(месторасположение помещения, в том числе наименования населенного пункта и улицы, номера дома и квартиры)</w:t>
      </w:r>
    </w:p>
    <w:p w:rsidR="00BB3021" w:rsidRPr="00BB3021" w:rsidRDefault="00BB3021" w:rsidP="00BB302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Межведомственная комиссия, назначенная  </w:t>
      </w:r>
    </w:p>
    <w:p w:rsidR="00BB3021" w:rsidRPr="00BB3021" w:rsidRDefault="00BB3021" w:rsidP="00BB3021">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 xml:space="preserve">(кем назначена, наименование федерального органа </w:t>
      </w:r>
    </w:p>
    <w:p w:rsidR="00BB3021" w:rsidRPr="00BB3021" w:rsidRDefault="00BB3021" w:rsidP="00BB302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в составе председателя  </w:t>
      </w:r>
    </w:p>
    <w:p w:rsidR="00BB3021" w:rsidRPr="00BB3021" w:rsidRDefault="00BB3021" w:rsidP="00BB3021">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и членов комиссии  </w:t>
      </w:r>
    </w:p>
    <w:p w:rsidR="00BB3021" w:rsidRPr="00BB3021" w:rsidRDefault="00BB3021" w:rsidP="00BB3021">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при участии приглашенных экспертов  </w:t>
      </w:r>
    </w:p>
    <w:p w:rsidR="00BB3021" w:rsidRPr="00BB3021" w:rsidRDefault="00BB3021" w:rsidP="00BB3021">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B3021" w:rsidRPr="00BB3021" w:rsidRDefault="00BB3021" w:rsidP="00BB3021">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 занимаемая должность и место работы)</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по результатам рассмотренных документов  </w:t>
      </w:r>
    </w:p>
    <w:p w:rsidR="00BB3021" w:rsidRPr="00BB3021" w:rsidRDefault="00BB3021" w:rsidP="00BB3021">
      <w:pPr>
        <w:pBdr>
          <w:top w:val="single" w:sz="4" w:space="1" w:color="auto"/>
        </w:pBdr>
        <w:autoSpaceDE w:val="0"/>
        <w:autoSpaceDN w:val="0"/>
        <w:spacing w:after="0" w:line="240" w:lineRule="auto"/>
        <w:ind w:left="4576"/>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(приводится перечень документов)</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jc w:val="both"/>
        <w:rPr>
          <w:rFonts w:ascii="Times New Roman" w:eastAsia="Times New Roman" w:hAnsi="Times New Roman" w:cs="Times New Roman"/>
          <w:sz w:val="2"/>
          <w:szCs w:val="2"/>
          <w:lang w:eastAsia="ru-RU"/>
        </w:rPr>
      </w:pPr>
      <w:r w:rsidRPr="00BB3021">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BB3021">
        <w:rPr>
          <w:rFonts w:ascii="Times New Roman" w:eastAsia="Times New Roman" w:hAnsi="Times New Roman" w:cs="Times New Roman"/>
          <w:sz w:val="24"/>
          <w:szCs w:val="24"/>
          <w:lang w:eastAsia="ru-RU"/>
        </w:rPr>
        <w:br/>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3021" w:rsidRPr="00BB3021" w:rsidRDefault="00BB3021" w:rsidP="00BB3021">
      <w:pPr>
        <w:keepNext/>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 xml:space="preserve">приняла заключение о  </w:t>
      </w:r>
    </w:p>
    <w:p w:rsidR="00BB3021" w:rsidRPr="00BB3021" w:rsidRDefault="00BB3021" w:rsidP="00BB3021">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BB3021" w:rsidRPr="00BB3021" w:rsidRDefault="00BB3021" w:rsidP="00BB302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BB3021" w:rsidRPr="00BB3021" w:rsidRDefault="00BB3021" w:rsidP="00BB3021">
      <w:pPr>
        <w:autoSpaceDE w:val="0"/>
        <w:autoSpaceDN w:val="0"/>
        <w:spacing w:before="48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Приложение к заключению:</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а) перечень рассмотренных документов;</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г) особое мнение членов межведомственной комиссии:</w:t>
      </w:r>
    </w:p>
    <w:p w:rsidR="00BB3021" w:rsidRPr="00BB3021" w:rsidRDefault="00BB3021" w:rsidP="00BB302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ab/>
        <w:t>.</w:t>
      </w:r>
    </w:p>
    <w:p w:rsidR="00BB3021" w:rsidRPr="00BB3021" w:rsidRDefault="00BB3021" w:rsidP="00BB302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BB3021" w:rsidRPr="00BB3021" w:rsidRDefault="00BB3021" w:rsidP="00BB3021">
      <w:pPr>
        <w:autoSpaceDE w:val="0"/>
        <w:autoSpaceDN w:val="0"/>
        <w:spacing w:before="48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before="240" w:after="0" w:line="240" w:lineRule="auto"/>
        <w:rPr>
          <w:rFonts w:ascii="Times New Roman" w:eastAsia="Times New Roman" w:hAnsi="Times New Roman" w:cs="Times New Roman"/>
          <w:sz w:val="24"/>
          <w:szCs w:val="24"/>
          <w:lang w:eastAsia="ru-RU"/>
        </w:rPr>
      </w:pPr>
      <w:r w:rsidRPr="00BB3021">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B3021" w:rsidRPr="00BB3021" w:rsidTr="00B02FD8">
        <w:trPr>
          <w:cantSplit/>
        </w:trPr>
        <w:tc>
          <w:tcPr>
            <w:tcW w:w="2835"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BB3021" w:rsidRPr="00BB3021" w:rsidTr="00B02FD8">
        <w:trPr>
          <w:cantSplit/>
        </w:trPr>
        <w:tc>
          <w:tcPr>
            <w:tcW w:w="2835"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BB3021" w:rsidRPr="00BB3021" w:rsidRDefault="00BB3021" w:rsidP="00BB3021">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BB3021">
              <w:rPr>
                <w:rFonts w:ascii="Times New Roman" w:eastAsia="Times New Roman" w:hAnsi="Times New Roman" w:cs="Times New Roman"/>
                <w:sz w:val="20"/>
                <w:szCs w:val="20"/>
                <w:lang w:eastAsia="ru-RU"/>
              </w:rPr>
              <w:t>(Ф.И.О.)</w:t>
            </w:r>
          </w:p>
        </w:tc>
      </w:tr>
    </w:tbl>
    <w:p w:rsidR="00BB3021" w:rsidRPr="00BB3021" w:rsidRDefault="00BB3021" w:rsidP="00BB3021">
      <w:pPr>
        <w:autoSpaceDE w:val="0"/>
        <w:autoSpaceDN w:val="0"/>
        <w:spacing w:after="0" w:line="240" w:lineRule="auto"/>
        <w:rPr>
          <w:rFonts w:ascii="Times New Roman" w:eastAsia="Times New Roman" w:hAnsi="Times New Roman" w:cs="Times New Roman"/>
          <w:sz w:val="24"/>
          <w:szCs w:val="24"/>
          <w:lang w:eastAsia="ru-RU"/>
        </w:rPr>
      </w:pPr>
    </w:p>
    <w:p w:rsidR="00BB3021" w:rsidRPr="00BB3021" w:rsidRDefault="00BB3021" w:rsidP="00BB3021">
      <w:pPr>
        <w:autoSpaceDE w:val="0"/>
        <w:autoSpaceDN w:val="0"/>
        <w:adjustRightInd w:val="0"/>
        <w:spacing w:after="0" w:line="240" w:lineRule="auto"/>
        <w:jc w:val="both"/>
        <w:rPr>
          <w:rFonts w:ascii="Times New Roman" w:hAnsi="Times New Roman" w:cs="Times New Roman"/>
          <w:sz w:val="24"/>
          <w:szCs w:val="24"/>
        </w:rPr>
      </w:pPr>
    </w:p>
    <w:p w:rsidR="00BB3021" w:rsidRPr="00BB3021" w:rsidRDefault="00BB3021" w:rsidP="00BB3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p>
    <w:p w:rsidR="00CC2759" w:rsidRDefault="00CC2759">
      <w:bookmarkStart w:id="8" w:name="_GoBack"/>
      <w:bookmarkEnd w:id="8"/>
    </w:p>
    <w:sectPr w:rsidR="00CC2759" w:rsidSect="00ED12B2">
      <w:headerReference w:type="even" r:id="rId75"/>
      <w:headerReference w:type="default" r:id="rId76"/>
      <w:footerReference w:type="default" r:id="rId77"/>
      <w:headerReference w:type="first" r:id="rId78"/>
      <w:pgSz w:w="11906" w:h="16838"/>
      <w:pgMar w:top="851" w:right="851" w:bottom="1134" w:left="1701"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63" w:rsidRPr="001360B5" w:rsidRDefault="00BB3021">
    <w:pPr>
      <w:pStyle w:val="ad"/>
      <w:jc w:val="center"/>
      <w:rPr>
        <w:sz w:val="20"/>
        <w:szCs w:val="20"/>
      </w:rPr>
    </w:pPr>
    <w:r w:rsidRPr="001360B5">
      <w:rPr>
        <w:sz w:val="20"/>
        <w:szCs w:val="20"/>
      </w:rPr>
      <w:fldChar w:fldCharType="begin"/>
    </w:r>
    <w:r w:rsidRPr="001360B5">
      <w:rPr>
        <w:sz w:val="20"/>
        <w:szCs w:val="20"/>
      </w:rPr>
      <w:instrText>PAGE   \* MERGEFORMAT</w:instrText>
    </w:r>
    <w:r w:rsidRPr="001360B5">
      <w:rPr>
        <w:sz w:val="20"/>
        <w:szCs w:val="20"/>
      </w:rPr>
      <w:fldChar w:fldCharType="separate"/>
    </w:r>
    <w:r>
      <w:rPr>
        <w:noProof/>
        <w:sz w:val="20"/>
        <w:szCs w:val="20"/>
      </w:rPr>
      <w:t>38</w:t>
    </w:r>
    <w:r w:rsidRPr="001360B5">
      <w:rPr>
        <w:sz w:val="20"/>
        <w:szCs w:val="20"/>
      </w:rPr>
      <w:fldChar w:fldCharType="end"/>
    </w:r>
  </w:p>
  <w:p w:rsidR="00FA4963" w:rsidRDefault="00BB3021">
    <w:pPr>
      <w:pStyle w:val="ad"/>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63" w:rsidRDefault="00BB302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63" w:rsidRDefault="00BB3021">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63" w:rsidRDefault="00BB302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EF"/>
    <w:multiLevelType w:val="hybridMultilevel"/>
    <w:tmpl w:val="1AB02CEC"/>
    <w:lvl w:ilvl="0" w:tplc="CA56CC96">
      <w:start w:val="1"/>
      <w:numFmt w:val="decimal"/>
      <w:suff w:val="space"/>
      <w:lvlText w:val="%1)"/>
      <w:lvlJc w:val="left"/>
      <w:pPr>
        <w:ind w:left="1080" w:hanging="360"/>
      </w:pPr>
      <w:rPr>
        <w:rFonts w:ascii="Times New Roman" w:eastAsia="Times New Roman" w:hAnsi="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306663D7"/>
    <w:multiLevelType w:val="hybridMultilevel"/>
    <w:tmpl w:val="120CAEAE"/>
    <w:lvl w:ilvl="0" w:tplc="C1AA40C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505D4C"/>
    <w:multiLevelType w:val="hybridMultilevel"/>
    <w:tmpl w:val="79CE728E"/>
    <w:lvl w:ilvl="0" w:tplc="528A05C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89"/>
    <w:rsid w:val="00631789"/>
    <w:rsid w:val="00BB3021"/>
    <w:rsid w:val="00CC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8944E-FE92-467B-9339-8062F4E3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3021"/>
  </w:style>
  <w:style w:type="paragraph" w:styleId="a3">
    <w:name w:val="Normal (Web)"/>
    <w:basedOn w:val="a"/>
    <w:rsid w:val="00BB3021"/>
    <w:pPr>
      <w:spacing w:after="5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BB302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BB3021"/>
    <w:rPr>
      <w:rFonts w:ascii="Times New Roman" w:eastAsia="Times New Roman" w:hAnsi="Times New Roman" w:cs="Times New Roman"/>
      <w:sz w:val="20"/>
      <w:szCs w:val="20"/>
      <w:lang w:eastAsia="ru-RU"/>
    </w:rPr>
  </w:style>
  <w:style w:type="paragraph" w:styleId="a6">
    <w:name w:val="Body Text Indent"/>
    <w:basedOn w:val="a"/>
    <w:link w:val="a7"/>
    <w:rsid w:val="00BB3021"/>
    <w:pPr>
      <w:spacing w:after="120" w:line="240" w:lineRule="auto"/>
      <w:ind w:left="283"/>
    </w:pPr>
    <w:rPr>
      <w:rFonts w:ascii="Times New Roman" w:eastAsia="Times New Roman" w:hAnsi="Times New Roman" w:cs="Times New Roman"/>
      <w:sz w:val="24"/>
      <w:szCs w:val="24"/>
      <w:lang w:val="en-US"/>
    </w:rPr>
  </w:style>
  <w:style w:type="character" w:customStyle="1" w:styleId="a7">
    <w:name w:val="Основной текст с отступом Знак"/>
    <w:basedOn w:val="a0"/>
    <w:link w:val="a6"/>
    <w:rsid w:val="00BB3021"/>
    <w:rPr>
      <w:rFonts w:ascii="Times New Roman" w:eastAsia="Times New Roman" w:hAnsi="Times New Roman" w:cs="Times New Roman"/>
      <w:sz w:val="24"/>
      <w:szCs w:val="24"/>
      <w:lang w:val="en-US"/>
    </w:rPr>
  </w:style>
  <w:style w:type="paragraph" w:customStyle="1" w:styleId="a8">
    <w:name w:val="Знак"/>
    <w:basedOn w:val="a"/>
    <w:rsid w:val="00BB3021"/>
    <w:pPr>
      <w:spacing w:line="240" w:lineRule="exact"/>
    </w:pPr>
    <w:rPr>
      <w:rFonts w:ascii="Verdana" w:eastAsia="Times New Roman" w:hAnsi="Verdana" w:cs="Verdana"/>
      <w:sz w:val="24"/>
      <w:szCs w:val="24"/>
      <w:lang w:val="en-US"/>
    </w:rPr>
  </w:style>
  <w:style w:type="paragraph" w:customStyle="1" w:styleId="ConsPlusNormal">
    <w:name w:val="ConsPlusNormal"/>
    <w:rsid w:val="00BB3021"/>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9">
    <w:name w:val="Гипертекстовая ссылка"/>
    <w:rsid w:val="00BB3021"/>
    <w:rPr>
      <w:b/>
      <w:bCs/>
      <w:color w:val="008000"/>
    </w:rPr>
  </w:style>
  <w:style w:type="character" w:customStyle="1" w:styleId="Pro-List1">
    <w:name w:val="Pro-List #1 Знак Знак Знак"/>
    <w:rsid w:val="00BB3021"/>
    <w:rPr>
      <w:rFonts w:ascii="Georgia" w:hAnsi="Georgia" w:cs="Georgia" w:hint="default"/>
      <w:sz w:val="24"/>
      <w:szCs w:val="24"/>
      <w:lang w:val="ru-RU" w:eastAsia="ru-RU"/>
    </w:rPr>
  </w:style>
  <w:style w:type="table" w:styleId="aa">
    <w:name w:val="Table Grid"/>
    <w:basedOn w:val="a1"/>
    <w:uiPriority w:val="39"/>
    <w:rsid w:val="00BB3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B3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0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header"/>
    <w:basedOn w:val="a"/>
    <w:link w:val="ac"/>
    <w:rsid w:val="00BB30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BB3021"/>
    <w:rPr>
      <w:rFonts w:ascii="Times New Roman" w:eastAsia="Times New Roman" w:hAnsi="Times New Roman" w:cs="Times New Roman"/>
      <w:sz w:val="24"/>
      <w:szCs w:val="24"/>
      <w:lang w:val="x-none" w:eastAsia="x-none"/>
    </w:rPr>
  </w:style>
  <w:style w:type="paragraph" w:styleId="ad">
    <w:name w:val="footer"/>
    <w:basedOn w:val="a"/>
    <w:link w:val="ae"/>
    <w:uiPriority w:val="99"/>
    <w:rsid w:val="00BB30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BB3021"/>
    <w:rPr>
      <w:rFonts w:ascii="Times New Roman" w:eastAsia="Times New Roman" w:hAnsi="Times New Roman" w:cs="Times New Roman"/>
      <w:sz w:val="24"/>
      <w:szCs w:val="24"/>
      <w:lang w:val="x-none" w:eastAsia="x-none"/>
    </w:rPr>
  </w:style>
  <w:style w:type="character" w:styleId="af">
    <w:name w:val="line number"/>
    <w:basedOn w:val="a0"/>
    <w:rsid w:val="00BB3021"/>
  </w:style>
  <w:style w:type="character" w:styleId="af0">
    <w:name w:val="annotation reference"/>
    <w:rsid w:val="00BB3021"/>
    <w:rPr>
      <w:sz w:val="16"/>
      <w:szCs w:val="16"/>
    </w:rPr>
  </w:style>
  <w:style w:type="paragraph" w:styleId="af1">
    <w:name w:val="annotation text"/>
    <w:basedOn w:val="a"/>
    <w:link w:val="af2"/>
    <w:rsid w:val="00BB302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B3021"/>
    <w:rPr>
      <w:rFonts w:ascii="Times New Roman" w:eastAsia="Times New Roman" w:hAnsi="Times New Roman" w:cs="Times New Roman"/>
      <w:sz w:val="20"/>
      <w:szCs w:val="20"/>
      <w:lang w:eastAsia="ru-RU"/>
    </w:rPr>
  </w:style>
  <w:style w:type="paragraph" w:styleId="af3">
    <w:name w:val="annotation subject"/>
    <w:basedOn w:val="af1"/>
    <w:next w:val="af1"/>
    <w:link w:val="af4"/>
    <w:rsid w:val="00BB3021"/>
    <w:rPr>
      <w:b/>
      <w:bCs/>
      <w:lang w:val="x-none" w:eastAsia="x-none"/>
    </w:rPr>
  </w:style>
  <w:style w:type="character" w:customStyle="1" w:styleId="af4">
    <w:name w:val="Тема примечания Знак"/>
    <w:basedOn w:val="af2"/>
    <w:link w:val="af3"/>
    <w:rsid w:val="00BB3021"/>
    <w:rPr>
      <w:rFonts w:ascii="Times New Roman" w:eastAsia="Times New Roman" w:hAnsi="Times New Roman" w:cs="Times New Roman"/>
      <w:b/>
      <w:bCs/>
      <w:sz w:val="20"/>
      <w:szCs w:val="20"/>
      <w:lang w:val="x-none" w:eastAsia="x-none"/>
    </w:rPr>
  </w:style>
  <w:style w:type="paragraph" w:styleId="af5">
    <w:name w:val="Balloon Text"/>
    <w:basedOn w:val="a"/>
    <w:link w:val="af6"/>
    <w:rsid w:val="00BB3021"/>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rsid w:val="00BB3021"/>
    <w:rPr>
      <w:rFonts w:ascii="Tahoma" w:eastAsia="Times New Roman" w:hAnsi="Tahoma" w:cs="Times New Roman"/>
      <w:sz w:val="16"/>
      <w:szCs w:val="16"/>
      <w:lang w:val="x-none" w:eastAsia="x-none"/>
    </w:rPr>
  </w:style>
  <w:style w:type="character" w:customStyle="1" w:styleId="10">
    <w:name w:val="Гиперссылка1"/>
    <w:rsid w:val="00BB3021"/>
    <w:rPr>
      <w:color w:val="0000FF"/>
      <w:u w:val="single"/>
    </w:rPr>
  </w:style>
  <w:style w:type="paragraph" w:customStyle="1" w:styleId="Style2">
    <w:name w:val="Style2"/>
    <w:basedOn w:val="a"/>
    <w:rsid w:val="00BB302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BB3021"/>
    <w:rPr>
      <w:rFonts w:ascii="Times New Roman" w:hAnsi="Times New Roman" w:cs="Times New Roman"/>
      <w:sz w:val="22"/>
      <w:szCs w:val="22"/>
    </w:rPr>
  </w:style>
  <w:style w:type="paragraph" w:customStyle="1" w:styleId="Style11">
    <w:name w:val="Style11"/>
    <w:basedOn w:val="a"/>
    <w:rsid w:val="00BB3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BB302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BB3021"/>
    <w:rPr>
      <w:rFonts w:ascii="Times New Roman" w:hAnsi="Times New Roman" w:cs="Times New Roman"/>
      <w:b/>
      <w:bCs/>
      <w:sz w:val="22"/>
      <w:szCs w:val="22"/>
    </w:rPr>
  </w:style>
  <w:style w:type="paragraph" w:customStyle="1" w:styleId="Style9">
    <w:name w:val="Style9"/>
    <w:basedOn w:val="a"/>
    <w:rsid w:val="00BB302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BB302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BB3021"/>
    <w:rPr>
      <w:rFonts w:ascii="Times New Roman" w:hAnsi="Times New Roman" w:cs="Times New Roman"/>
      <w:sz w:val="20"/>
      <w:szCs w:val="20"/>
    </w:rPr>
  </w:style>
  <w:style w:type="paragraph" w:customStyle="1" w:styleId="Style24">
    <w:name w:val="Style24"/>
    <w:basedOn w:val="a"/>
    <w:rsid w:val="00BB302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BB3021"/>
    <w:rPr>
      <w:rFonts w:ascii="Times New Roman" w:hAnsi="Times New Roman" w:cs="Times New Roman"/>
      <w:sz w:val="18"/>
      <w:szCs w:val="18"/>
    </w:rPr>
  </w:style>
  <w:style w:type="character" w:styleId="af7">
    <w:name w:val="Hyperlink"/>
    <w:rsid w:val="00BB3021"/>
    <w:rPr>
      <w:color w:val="0000FF"/>
      <w:u w:val="single"/>
    </w:rPr>
  </w:style>
  <w:style w:type="paragraph" w:customStyle="1" w:styleId="formattext">
    <w:name w:val="formattext"/>
    <w:basedOn w:val="a"/>
    <w:rsid w:val="00BB3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consultantplus://offline/ref=F35F4BCF5E2CDE5AB6D9F7712D7DB43D567F47698F22C748D8D56C2F9D7349F8F37B86F175D87CF6D48D87A136786445971A6555DBEFBB501981D372T5R6I" TargetMode="External"/><Relationship Id="rId26" Type="http://schemas.openxmlformats.org/officeDocument/2006/relationships/hyperlink" Target="consultantplus://offline/ref=46506837A548CC01900C574072396365AE68ABD7E1B8541F755F44505B223568F47BB935D850C339B06F3E4E4DB652A451B834AAD1A506FEF6BF47EC78D2C" TargetMode="External"/><Relationship Id="rId39" Type="http://schemas.openxmlformats.org/officeDocument/2006/relationships/hyperlink" Target="consultantplus://offline/ref=EE98CA19CC35BBB388F31AA91455596C14AF1CAD46D673B5AAAD05B0FA769E8332B786C2353A0883761D2085CF8B231C77834EABFDE9D0D97E7D5F35aDq7C" TargetMode="External"/><Relationship Id="rId21" Type="http://schemas.openxmlformats.org/officeDocument/2006/relationships/hyperlink" Target="consultantplus://offline/ref=7F4E8A07C754157EBAE8C09C902116E0C2DFA78E7B0AC3FF0AE8AE2FC570B7ECAD277C4A3F15A12BC838AE7867FC5C3D6A3155xAFDC" TargetMode="External"/><Relationship Id="rId34" Type="http://schemas.openxmlformats.org/officeDocument/2006/relationships/hyperlink" Target="consultantplus://offline/ref=E937D25E691AFF69D3F40322A65E8AD462D5CBA5D4006D6B6EEC2F488384DEC93A6BEE21025904D3B0164CD41F9793717C52CB47D793ACBEAD9A7B69c7p3C" TargetMode="External"/><Relationship Id="rId42" Type="http://schemas.openxmlformats.org/officeDocument/2006/relationships/hyperlink" Target="consultantplus://offline/ref=EE98CA19CC35BBB388F31AA91455596C14AF1CAD46D673B5AAAD05B0FA769E8332B786C2353A0883761D2587CE8B231C77834EABFDE9D0D97E7D5F35aDq7C" TargetMode="External"/><Relationship Id="rId47" Type="http://schemas.openxmlformats.org/officeDocument/2006/relationships/hyperlink" Target="consultantplus://offline/ref=EE98CA19CC35BBB388F31AA91455596C14AF1CAD46D673B5AAAD05B0FA769E8332B786C2353A0883761D2587CE8B231C77834EABFDE9D0D97E7D5F35aDq7C" TargetMode="External"/><Relationship Id="rId50" Type="http://schemas.openxmlformats.org/officeDocument/2006/relationships/hyperlink" Target="consultantplus://offline/ref=EE98CA19CC35BBB388F31AA91455596C14AF1CAD46D673B5AAAD05B0FA769E8332B786C2353A0883761D2587CE8B231C77834EABFDE9D0D97E7D5F35aDq7C" TargetMode="External"/><Relationship Id="rId55"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63" Type="http://schemas.openxmlformats.org/officeDocument/2006/relationships/hyperlink" Target="consultantplus://offline/ref=880DEEAEA9496E3B948065B1A98A432E26F77FA8FF16287C51D8D60FD91CA0EECDBCE40C90CE446D83E2DEE0E2EC99A39A954BE6CEC2F600r1MAC" TargetMode="External"/><Relationship Id="rId68" Type="http://schemas.openxmlformats.org/officeDocument/2006/relationships/hyperlink" Target="consultantplus://offline/ref=44B0F9A99842C501F9A3F4EAA4F9153F5D92D124382580A1A448DDA6E73FCB9FEE8E1C0DAB0E8076137C62A3AE28DE8D9C70E082E64EH8J" TargetMode="External"/><Relationship Id="rId76" Type="http://schemas.openxmlformats.org/officeDocument/2006/relationships/header" Target="header2.xml"/><Relationship Id="rId7" Type="http://schemas.openxmlformats.org/officeDocument/2006/relationships/hyperlink" Target="consultantplus://offline/ref=DC3151AA0BABB8771CAF09E699130C8951245161B5ED35445AC46A01A8CF7F9F0C454697328BAA21B64CD852CAI7H4I" TargetMode="External"/><Relationship Id="rId71" Type="http://schemas.openxmlformats.org/officeDocument/2006/relationships/hyperlink" Target="mailto:priemnaya@admin-ukmo.ru" TargetMode="Externa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3421B4EC0AF73A8337BEDB908964A43301C5EC421E476AB5CC46CF21400471877C4EAF77FB87DA1B7966A2C2CC262A0BA086E6B9a7C" TargetMode="External"/><Relationship Id="rId11" Type="http://schemas.openxmlformats.org/officeDocument/2006/relationships/hyperlink" Target="http://38.gosuslugi.ru" TargetMode="External"/><Relationship Id="rId24" Type="http://schemas.openxmlformats.org/officeDocument/2006/relationships/hyperlink" Target="consultantplus://offline/ref=09E375B5E8D7F9A9DF91BF05D144002440F85408B26C60EA6DA8A69EACBAA7D37C89040E2C0C64DC38259E7B68C2652CEE294BF5A74082E2D3415631VBrCI" TargetMode="External"/><Relationship Id="rId32" Type="http://schemas.openxmlformats.org/officeDocument/2006/relationships/hyperlink" Target="consultantplus://offline/ref=D750649CD40962777F6B206853DAFB5FCFB81FDA983A15BC9E6659EFFA43A2178178901C3C77C2E29C89E7D2669B6E2025DDFFA3E587727BF5F6A496H5RBC" TargetMode="External"/><Relationship Id="rId37" Type="http://schemas.openxmlformats.org/officeDocument/2006/relationships/hyperlink" Target="consultantplus://offline/ref=EE98CA19CC35BBB388F31AA91455596C14AF1CAD46D673B5AAAD05B0FA769E8332B786C2353A0883761D2587CE8B231C77834EABFDE9D0D97E7D5F35aDq7C" TargetMode="External"/><Relationship Id="rId40" Type="http://schemas.openxmlformats.org/officeDocument/2006/relationships/hyperlink" Target="consultantplus://offline/ref=EE98CA19CC35BBB388F31AA91455596C14AF1CAD46D673B5AAAD05B0FA769E8332B786C2353A0883761D2587CE8B231C77834EABFDE9D0D97E7D5F35aDq7C" TargetMode="External"/><Relationship Id="rId45" Type="http://schemas.openxmlformats.org/officeDocument/2006/relationships/hyperlink" Target="consultantplus://offline/ref=EE98CA19CC35BBB388F31AA91455596C14AF1CAD46D673B5AAAD05B0FA769E8332B786C2353A0883761D2085CF8B231C77834EABFDE9D0D97E7D5F35aDq7C" TargetMode="External"/><Relationship Id="rId53" Type="http://schemas.openxmlformats.org/officeDocument/2006/relationships/hyperlink" Target="consultantplus://offline/ref=EE98CA19CC35BBB388F31AA91455596C14AF1CAD46D673B5AAAD05B0FA769E8332B786C2353A0883761D2082C88B231C77834EABFDE9D0D97E7D5F35aDq7C" TargetMode="External"/><Relationship Id="rId58" Type="http://schemas.openxmlformats.org/officeDocument/2006/relationships/hyperlink" Target="consultantplus://offline/ref=EE98CA19CC35BBB388F304A40239036016A740A64ED27DEAF1F003E7A52698D672F78097767E0481741675D78BD57A4C3AC843A3EAF5D0D1a6q9C" TargetMode="External"/><Relationship Id="rId66" Type="http://schemas.openxmlformats.org/officeDocument/2006/relationships/hyperlink" Target="consultantplus://offline/ref=EE98CA19CC35BBB388F31AA91455596C14AF1CAD46D673B5AAAD05B0FA769E8332B786C2353A0883761D2180C78B231C77834EABFDE9D0D97E7D5F35aDq7C" TargetMode="External"/><Relationship Id="rId74" Type="http://schemas.openxmlformats.org/officeDocument/2006/relationships/hyperlink" Target="consultantplus://offline/ref=B1F7BF297A157ED81B2EB36EA942288BF4AA2AF8FDE8E003AF58D4E4631CB98F0342CAF51D26E0E21DB69D782687AF737D6478314E3A13DE34uEG"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consultantplus://offline/ref=EE98CA19CC35BBB388F304A40239036016A740A64ED27DEAF1F003E7A52698D672F78097767E0481741675D78BD57A4C3AC843A3EAF5D0D1a6q9C" TargetMode="External"/><Relationship Id="rId10" Type="http://schemas.openxmlformats.org/officeDocument/2006/relationships/hyperlink" Target="http://www.admin-ukmo.ru" TargetMode="External"/><Relationship Id="rId19" Type="http://schemas.openxmlformats.org/officeDocument/2006/relationships/hyperlink" Target="consultantplus://offline/ref=364F28B3C61DB2C5C15B4388FE8D3FB9391A5903432FB455428C8A481CAFDCAF4DE31E289A1A27E6C7BDC817FEC7F3EBBC380F21D2AEA6DE417C3AE9RCuCH" TargetMode="External"/><Relationship Id="rId31" Type="http://schemas.openxmlformats.org/officeDocument/2006/relationships/hyperlink" Target="consultantplus://offline/ref=F6B0A950DEE78BED0B511F050DC2E951F683002B8265C88151D9E0B0DE0E746FC86A4BA60779AA85A5226FF276D4C8190CBCF63418F3426B76A2689Ec7PDC" TargetMode="External"/><Relationship Id="rId44" Type="http://schemas.openxmlformats.org/officeDocument/2006/relationships/hyperlink" Target="consultantplus://offline/ref=EE98CA19CC35BBB388F31AA91455596C14AF1CAD46D673B5AAAD05B0FA769E8332B786C2353A0883761D2587CE8B231C77834EABFDE9D0D97E7D5F35aDq7C" TargetMode="External"/><Relationship Id="rId52" Type="http://schemas.openxmlformats.org/officeDocument/2006/relationships/hyperlink" Target="consultantplus://offline/ref=EE98CA19CC35BBB388F31AA91455596C14AF1CAD46D673B5AAAD05B0FA769E8332B786C2353A0883761D2082C88B231C77834EABFDE9D0D97E7D5F35aDq7C" TargetMode="External"/><Relationship Id="rId60" Type="http://schemas.openxmlformats.org/officeDocument/2006/relationships/hyperlink" Target="consultantplus://offline/ref=EE98CA19CC35BBB388F304A40239036016A740A64ED27DEAF1F003E7A52698D672F78097767E0485771675D78BD57A4C3AC843A3EAF5D0D1a6q9C" TargetMode="External"/><Relationship Id="rId65" Type="http://schemas.openxmlformats.org/officeDocument/2006/relationships/hyperlink" Target="consultantplus://offline/ref=191AFCD24D20C35DACC8BE8E7BD6B0265B74958A223EC4A1BE75317B01D2F25ACA8F884A6544A7543E883E02A86375F8243D4C41E05857CDh7NDC" TargetMode="External"/><Relationship Id="rId73" Type="http://schemas.openxmlformats.org/officeDocument/2006/relationships/hyperlink" Target="consultantplus://offline/ref=5715B38FBD019BA5FCE3EABBC8090163BBD49574D3A09D4BA6A34550A171021C2EC277EF3A5964BE98C27BC75E7223A2F808C78D752F2EB847670AACH5xCG" TargetMode="External"/><Relationship Id="rId7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DC3151AA0BABB8771CAF17EB8F7F5685532D0E69B6E93C1101926C56F79F79CA5E0518CE70CDB920BE52DA53CA7699FFF97F094F153468753DEC03CAICH1I"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75CE28851B1AB1543F97DC0ADE4E8FAA98BABAA9162698EC5C550CB25873A1BCDBFADB165BDF5EAFC62357DD961ECD03B72DA98F23XBI" TargetMode="External"/><Relationship Id="rId27" Type="http://schemas.openxmlformats.org/officeDocument/2006/relationships/hyperlink" Target="consultantplus://offline/ref=46506837A548CC01900C574072396365AE68ABD7E1B8541F755F44505B223568F47BB935D850C339B06F3E494AB652A451B834AAD1A506FEF6BF47EC78D2C" TargetMode="External"/><Relationship Id="rId30" Type="http://schemas.openxmlformats.org/officeDocument/2006/relationships/hyperlink" Target="consultantplus://offline/ref=3421B4EC0AF73A8337BEDB908964A43301C5EC421E476AB5CC46CF21400471877C4EAF75F0D38A5C2E60F79A96732E14AB98E7970E05C232B6a5C" TargetMode="External"/><Relationship Id="rId35" Type="http://schemas.openxmlformats.org/officeDocument/2006/relationships/hyperlink" Target="consultantplus://offline/ref=EE98CA19CC35BBB388F31AA91455596C14AF1CAD46D673B5AAAD05B0FA769E8332B786C2353A0883761D2587CE8B231C77834EABFDE9D0D97E7D5F35aDq7C" TargetMode="External"/><Relationship Id="rId43" Type="http://schemas.openxmlformats.org/officeDocument/2006/relationships/hyperlink" Target="consultantplus://offline/ref=EE98CA19CC35BBB388F31AA91455596C14AF1CAD46D673B5AAAD05B0FA769E8332B786C2353A0883761D2587CE8B231C77834EABFDE9D0D97E7D5F35aDq7C" TargetMode="External"/><Relationship Id="rId48" Type="http://schemas.openxmlformats.org/officeDocument/2006/relationships/hyperlink" Target="consultantplus://offline/ref=EE98CA19CC35BBB388F31AA91455596C14AF1CAD46D673B5AAAD05B0FA769E8332B786C2353A0883761D2587CE8B231C77834EABFDE9D0D97E7D5F35aDq7C" TargetMode="External"/><Relationship Id="rId56" Type="http://schemas.openxmlformats.org/officeDocument/2006/relationships/hyperlink" Target="consultantplus://offline/ref=EE98CA19CC35BBB388F31AA91455596C14AF1CAD46D673B5AAAD05B0FA769E8332B786C2353A0883761D2587CE8B231C77834EABFDE9D0D97E7D5F35aDq7C" TargetMode="External"/><Relationship Id="rId64" Type="http://schemas.openxmlformats.org/officeDocument/2006/relationships/hyperlink" Target="consultantplus://offline/ref=880DEEAEA9496E3B948065B1A98A432E27F574A8F617287C51D8D60FD91CA0EECDBCE40C90CE456982E2DEE0E2EC99A39A954BE6CEC2F600r1MAC" TargetMode="External"/><Relationship Id="rId69" Type="http://schemas.openxmlformats.org/officeDocument/2006/relationships/hyperlink" Target="mailto:priemnaya@admin-ukmo.ru" TargetMode="External"/><Relationship Id="rId77" Type="http://schemas.openxmlformats.org/officeDocument/2006/relationships/footer" Target="footer1.xml"/><Relationship Id="rId8" Type="http://schemas.openxmlformats.org/officeDocument/2006/relationships/hyperlink" Target="consultantplus://offline/ref=DC3151AA0BABB8771CAF17EB8F7F5685532D0E69B6EB3D160F956C56F79F79CA5E0518CE70CDB920BE53DD50CC7699FFF97F094F153468753DEC03CAICH1I" TargetMode="External"/><Relationship Id="rId51" Type="http://schemas.openxmlformats.org/officeDocument/2006/relationships/hyperlink" Target="consultantplus://offline/ref=EE98CA19CC35BBB388F31AA91455596C14AF1CAD46D673B5AAAD05B0FA769E8332B786C2353A0883761D2082C88B231C77834EABFDE9D0D97E7D5F35aDq7C" TargetMode="External"/><Relationship Id="rId72" Type="http://schemas.openxmlformats.org/officeDocument/2006/relationships/hyperlink" Target="consultantplus://offline/ref=5715B38FBD019BA5FCE3EABBC8090163BBD49574D3A09D4BA6A34550A171021C2EC277EF3A5964BE98C27BC75E7223A2F808C78D752F2EB847670AACH5xC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priemnaya@admin-ukmo.ru" TargetMode="External"/><Relationship Id="rId17" Type="http://schemas.openxmlformats.org/officeDocument/2006/relationships/hyperlink" Target="consultantplus://offline/ref=FBC83BF3BED1097C56AE1D14A7862688ED486B9F340EB9E39B581C50EFF754A6F3C373853FE943390B5AC305B76F67826CB32ELACAC" TargetMode="External"/><Relationship Id="rId25" Type="http://schemas.openxmlformats.org/officeDocument/2006/relationships/hyperlink" Target="consultantplus://offline/ref=46506837A548CC01900C574072396365AE68ABD7E1B8541F755F44505B223568F47BB935D850C339B06F3F4C44B652A451B834AAD1A506FEF6BF47EC78D2C" TargetMode="External"/><Relationship Id="rId33" Type="http://schemas.openxmlformats.org/officeDocument/2006/relationships/hyperlink" Target="consultantplus://offline/ref=E937D25E691AFF69D3F40322A65E8AD462D5CBA5D4006D6B6EEC2F488384DEC93A6BEE21025904D3B0164CD4199793717C52CB47D793ACBEAD9A7B69c7p3C" TargetMode="External"/><Relationship Id="rId38" Type="http://schemas.openxmlformats.org/officeDocument/2006/relationships/hyperlink" Target="consultantplus://offline/ref=EE98CA19CC35BBB388F31AA91455596C14AF1CAD46D673B5AAAD05B0FA769E8332B786C2353A0883761D2085C68B231C77834EABFDE9D0D97E7D5F35aDq7C" TargetMode="External"/><Relationship Id="rId46" Type="http://schemas.openxmlformats.org/officeDocument/2006/relationships/hyperlink" Target="consultantplus://offline/ref=EE98CA19CC35BBB388F31AA91455596C14AF1CAD46D673B5AAAD05B0FA769E8332B786C2353A0883761D2082C88B231C77834EABFDE9D0D97E7D5F35aDq7C" TargetMode="External"/><Relationship Id="rId59" Type="http://schemas.openxmlformats.org/officeDocument/2006/relationships/hyperlink" Target="consultantplus://offline/ref=EE98CA19CC35BBB388F31AA91455596C14AF1CAD46D673B5AAAD05B0FA769E8332B786C2353A0883761D2587CE8B231C77834EABFDE9D0D97E7D5F35aDq7C" TargetMode="External"/><Relationship Id="rId67" Type="http://schemas.openxmlformats.org/officeDocument/2006/relationships/hyperlink" Target="consultantplus://offline/ref=EE98CA19CC35BBB388F31AA91455596C14AF1CAD46D673B5AAAD05B0FA769E8332B786C2353A0883761D2587CE8B231C77834EABFDE9D0D97E7D5F35aDq7C" TargetMode="External"/><Relationship Id="rId20" Type="http://schemas.openxmlformats.org/officeDocument/2006/relationships/hyperlink" Target="consultantplus://offline/ref=64CC05E6B2E6445AF1FA129304F7302F77E5850F7A8B4E58FB4D64DE084026C0600ACA4EEFEF126394268DCAFC515479FFB1604AE52F3DC9E4747D9Aq45FB" TargetMode="External"/><Relationship Id="rId41" Type="http://schemas.openxmlformats.org/officeDocument/2006/relationships/hyperlink" Target="consultantplus://offline/ref=EE98CA19CC35BBB388F31AA91455596C14AF1CAD46D673B5AAAD05B0FA769E8332B786C2353A0883761D2083CA8B231C77834EABFDE9D0D97E7D5F35aDq7C" TargetMode="External"/><Relationship Id="rId54" Type="http://schemas.openxmlformats.org/officeDocument/2006/relationships/hyperlink" Target="consultantplus://offline/ref=EE98CA19CC35BBB388F304A40239036016A643A545D67DEAF1F003E7A52698D672F7809E707551D332482C87C69E77442DD443ABaFqDC" TargetMode="External"/><Relationship Id="rId62" Type="http://schemas.openxmlformats.org/officeDocument/2006/relationships/hyperlink" Target="consultantplus://offline/ref=EE98CA19CC35BBB388F304A40239036016A740A64ED27DEAF1F003E7A52698D672F78097767E0480761675D78BD57A4C3AC843A3EAF5D0D1a6q9C" TargetMode="External"/><Relationship Id="rId70" Type="http://schemas.openxmlformats.org/officeDocument/2006/relationships/hyperlink" Target="consultantplus://offline/ref=EE98CA19CC35BBB388F31AA91455596C14AF1CAD46D673B5AAAD05B0FA769E8332B786C2353A0883761D2587CE8B231C77834EABFDE9D0D97E7D5F35aDq7C"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DC3151AA0BABB8771CAF09E699130C8951255065B3EA35445AC46A01A8CF7F9F0C454697328BAA21B64CD852CAI7H4I" TargetMode="External"/><Relationship Id="rId15" Type="http://schemas.openxmlformats.org/officeDocument/2006/relationships/hyperlink" Target="consultantplus://offline/ref=14108F7987A0AAEF7DD59DBCCCCD0465EC62B93F1E22A5DB6BD41CD3F0A614EB06B05167EB369769D437536F9DE43DB" TargetMode="External"/><Relationship Id="rId23" Type="http://schemas.openxmlformats.org/officeDocument/2006/relationships/hyperlink" Target="consultantplus://offline/ref=09E375B5E8D7F9A9DF91BF05D144002440F85408B26C60EA6DA8A69EACBAA7D37C89040E2C0C64DC38259E7A68C2652CEE294BF5A74082E2D3415631VBrCI" TargetMode="External"/><Relationship Id="rId28" Type="http://schemas.openxmlformats.org/officeDocument/2006/relationships/hyperlink" Target="consultantplus://offline/ref=09E375B5E8D7F9A9DF91BF05D144002440F85408B26C60EA6DA8A69EACBAA7D37C89040E2C0C64DC38259E796DC2652CEE294BF5A74082E2D3415631VBrCI" TargetMode="External"/><Relationship Id="rId36" Type="http://schemas.openxmlformats.org/officeDocument/2006/relationships/hyperlink" Target="consultantplus://offline/ref=EE98CA19CC35BBB388F31AA91455596C14AF1CAD46D673B5AAAD05B0FA769E8332B786C2353A0883761D2587CE8B231C77834EABFDE9D0D97E7D5F35aDq7C" TargetMode="External"/><Relationship Id="rId49" Type="http://schemas.openxmlformats.org/officeDocument/2006/relationships/hyperlink" Target="consultantplus://offline/ref=EE98CA19CC35BBB388F31AA91455596C14AF1CAD46D673B5AAAD05B0FA769E8332B786C2353A0883761D2082C88B231C77834EABFDE9D0D97E7D5F35aDq7C" TargetMode="External"/><Relationship Id="rId57" Type="http://schemas.openxmlformats.org/officeDocument/2006/relationships/hyperlink" Target="consultantplus://offline/ref=EE98CA19CC35BBB388F304A40239036016A740A64ED27DEAF1F003E7A52698D672F78097767E0481741675D78BD57A4C3AC843A3EAF5D0D1a6q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14894</Words>
  <Characters>84900</Characters>
  <Application>Microsoft Office Word</Application>
  <DocSecurity>0</DocSecurity>
  <Lines>707</Lines>
  <Paragraphs>199</Paragraphs>
  <ScaleCrop>false</ScaleCrop>
  <Company/>
  <LinksUpToDate>false</LinksUpToDate>
  <CharactersWithSpaces>99595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2019-09-23T03:21:00Z</dcterms:created>
  <dcterms:modified xsi:type="dcterms:W3CDTF">2019-09-23T03:21:00Z</dcterms:modified>
</cp:coreProperties>
</file>