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DA" w:rsidRDefault="00A14EDA" w:rsidP="00A14ED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lang w:eastAsia="ru-RU"/>
        </w:rPr>
      </w:pPr>
    </w:p>
    <w:p w:rsidR="00FA7BE6" w:rsidRDefault="00FA7BE6" w:rsidP="0027136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Иркутская область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spellStart"/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Усть-Кутское</w:t>
      </w:r>
      <w:proofErr w:type="spellEnd"/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муниципальное образование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AD6DEB">
        <w:rPr>
          <w:rFonts w:ascii="Times New Roman" w:eastAsia="Times New Roman" w:hAnsi="Times New Roman"/>
          <w:b/>
          <w:sz w:val="40"/>
          <w:szCs w:val="40"/>
          <w:lang w:eastAsia="ru-RU"/>
        </w:rPr>
        <w:t>Администрация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F3990" w:rsidRDefault="005F3990" w:rsidP="005F399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27136A">
        <w:rPr>
          <w:rFonts w:ascii="Times New Roman" w:eastAsia="Times New Roman" w:hAnsi="Times New Roman"/>
          <w:sz w:val="26"/>
          <w:szCs w:val="26"/>
          <w:lang w:eastAsia="ru-RU"/>
        </w:rPr>
        <w:t xml:space="preserve"> 16.03.2020г.</w:t>
      </w:r>
      <w:r w:rsidR="0027136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7136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</w:t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</w:t>
      </w:r>
      <w:r w:rsidR="006F44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F44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F44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7136A">
        <w:rPr>
          <w:rFonts w:ascii="Times New Roman" w:eastAsia="Times New Roman" w:hAnsi="Times New Roman"/>
          <w:sz w:val="26"/>
          <w:szCs w:val="26"/>
          <w:lang w:eastAsia="ru-RU"/>
        </w:rPr>
        <w:t xml:space="preserve"> 132-п</w:t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D7AD6" w:rsidRPr="00AD6DEB" w:rsidRDefault="00FA7BE6" w:rsidP="005F399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</w:t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>г. Усть-Кут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W w:w="9753" w:type="dxa"/>
        <w:tblLook w:val="01E0" w:firstRow="1" w:lastRow="1" w:firstColumn="1" w:lastColumn="1" w:noHBand="0" w:noVBand="0"/>
      </w:tblPr>
      <w:tblGrid>
        <w:gridCol w:w="5529"/>
        <w:gridCol w:w="4224"/>
      </w:tblGrid>
      <w:tr w:rsidR="00CD7AD6" w:rsidRPr="00AD6DEB" w:rsidTr="00054579">
        <w:tc>
          <w:tcPr>
            <w:tcW w:w="5529" w:type="dxa"/>
            <w:shd w:val="clear" w:color="auto" w:fill="auto"/>
          </w:tcPr>
          <w:p w:rsidR="003825D9" w:rsidRPr="00AD6DEB" w:rsidRDefault="003825D9" w:rsidP="0005457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 внесении изменений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образовании», </w:t>
            </w:r>
            <w:proofErr w:type="spellStart"/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утвержденную</w:t>
            </w:r>
            <w:proofErr w:type="spellEnd"/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постановлением Админи</w:t>
            </w:r>
            <w:r w:rsidR="000646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страции УКМО от 12</w:t>
            </w: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.09.201</w:t>
            </w:r>
            <w:r w:rsidR="000646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№ </w:t>
            </w:r>
            <w:r w:rsidR="000646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378</w:t>
            </w: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-п</w:t>
            </w:r>
          </w:p>
          <w:p w:rsidR="00CD7AD6" w:rsidRPr="00AD6DEB" w:rsidRDefault="00CD7AD6" w:rsidP="000545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shd w:val="clear" w:color="auto" w:fill="auto"/>
          </w:tcPr>
          <w:p w:rsidR="00CD7AD6" w:rsidRPr="00AD6DEB" w:rsidRDefault="00CD7AD6" w:rsidP="006E20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7AD6" w:rsidRPr="00AD6DEB" w:rsidRDefault="0002726F" w:rsidP="00CD7AD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решением Думы Усть-Кутского муниципального образования от 23.12.2019 г. №242 «</w:t>
      </w:r>
      <w:r w:rsidRPr="0002726F">
        <w:rPr>
          <w:rFonts w:ascii="Times New Roman" w:eastAsia="Times New Roman" w:hAnsi="Times New Roman"/>
          <w:sz w:val="24"/>
          <w:szCs w:val="24"/>
          <w:lang w:eastAsia="ru-RU"/>
        </w:rPr>
        <w:t>О бюджете Усть-Кутского муниципального образования на 2020 год и на плановый период 2021 и 2022 годов</w:t>
      </w:r>
      <w:r w:rsidR="000547A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60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>со ст. 15 Федерального закона от 06.10.2003 № 131-ФЗ «Об общих принципах организации местного самоуправления</w:t>
      </w:r>
      <w:r w:rsidR="00555001">
        <w:rPr>
          <w:rFonts w:ascii="Times New Roman" w:eastAsia="Times New Roman" w:hAnsi="Times New Roman"/>
          <w:sz w:val="24"/>
          <w:szCs w:val="24"/>
          <w:lang w:eastAsia="ru-RU"/>
        </w:rPr>
        <w:t xml:space="preserve"> в Российской Федерации</w:t>
      </w:r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», ст. 179 Бюджетного кодекса Российской Федерации, Порядком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реализации, </w:t>
      </w:r>
      <w:proofErr w:type="spellStart"/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>утвержденным</w:t>
      </w:r>
      <w:proofErr w:type="spellEnd"/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Администрации Усть-Кутского муниципального образования </w:t>
      </w:r>
      <w:r w:rsidR="00CD7AD6" w:rsidRPr="003A453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A4532" w:rsidRPr="003A4532">
        <w:rPr>
          <w:rFonts w:ascii="Times New Roman" w:hAnsi="Times New Roman"/>
          <w:color w:val="000000"/>
          <w:sz w:val="24"/>
          <w:szCs w:val="24"/>
        </w:rPr>
        <w:t>02.08.2019 № 327-п</w:t>
      </w:r>
      <w:r w:rsidR="00CD7AD6" w:rsidRPr="003A453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48 Устава Усть-Кутского муниципального образования,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ПОСТАНОВЛЯЮ:</w:t>
      </w:r>
    </w:p>
    <w:p w:rsidR="00CD7AD6" w:rsidRPr="00B00E6F" w:rsidRDefault="00CD7AD6" w:rsidP="00CD7AD6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Внести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</w:t>
      </w:r>
      <w:r w:rsidR="004D412D">
        <w:rPr>
          <w:rFonts w:ascii="Times New Roman" w:eastAsia="Times New Roman" w:hAnsi="Times New Roman"/>
          <w:sz w:val="24"/>
          <w:szCs w:val="24"/>
          <w:lang w:eastAsia="ru-RU"/>
        </w:rPr>
        <w:t>м образовании»</w:t>
      </w: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утвержденную</w:t>
      </w:r>
      <w:proofErr w:type="spellEnd"/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Администрации Усть-Кутского муниципального </w:t>
      </w:r>
      <w:r w:rsidR="004D412D">
        <w:rPr>
          <w:rFonts w:ascii="Times New Roman" w:eastAsia="Times New Roman" w:hAnsi="Times New Roman"/>
          <w:sz w:val="24"/>
          <w:szCs w:val="24"/>
          <w:lang w:eastAsia="ru-RU"/>
        </w:rPr>
        <w:t>образования (далее - УКМО) от 12</w:t>
      </w: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.09.201</w:t>
      </w:r>
      <w:r w:rsidR="004D412D">
        <w:rPr>
          <w:rFonts w:ascii="Times New Roman" w:eastAsia="Times New Roman" w:hAnsi="Times New Roman"/>
          <w:sz w:val="24"/>
          <w:szCs w:val="24"/>
          <w:lang w:eastAsia="ru-RU"/>
        </w:rPr>
        <w:t>9г. № 378</w:t>
      </w: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Pr="00B00E6F">
        <w:rPr>
          <w:rFonts w:ascii="Times New Roman" w:eastAsia="Times New Roman" w:hAnsi="Times New Roman"/>
          <w:sz w:val="24"/>
          <w:szCs w:val="24"/>
          <w:lang w:eastAsia="ru-RU"/>
        </w:rPr>
        <w:t>, следующие изменения:</w:t>
      </w:r>
    </w:p>
    <w:p w:rsidR="00CD7AD6" w:rsidRPr="00AD329A" w:rsidRDefault="00CD7AD6" w:rsidP="00CD7AD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D329A">
        <w:rPr>
          <w:rFonts w:ascii="Times New Roman" w:hAnsi="Times New Roman"/>
          <w:sz w:val="24"/>
          <w:szCs w:val="24"/>
        </w:rPr>
        <w:t>В паспорте муниципальной программы строку «Объем</w:t>
      </w:r>
      <w:r>
        <w:rPr>
          <w:rFonts w:ascii="Times New Roman" w:hAnsi="Times New Roman"/>
          <w:sz w:val="24"/>
          <w:szCs w:val="24"/>
        </w:rPr>
        <w:t>ы</w:t>
      </w:r>
      <w:r w:rsidRPr="00AD329A">
        <w:rPr>
          <w:rFonts w:ascii="Times New Roman" w:hAnsi="Times New Roman"/>
          <w:sz w:val="24"/>
          <w:szCs w:val="24"/>
        </w:rPr>
        <w:t xml:space="preserve"> и источники финансирования»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0"/>
        <w:gridCol w:w="6981"/>
      </w:tblGrid>
      <w:tr w:rsidR="00B92E60" w:rsidRPr="00B92E60" w:rsidTr="0073513C">
        <w:trPr>
          <w:trHeight w:val="56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60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60">
              <w:rPr>
                <w:rFonts w:ascii="Times New Roman" w:hAnsi="Times New Roman"/>
                <w:sz w:val="24"/>
                <w:szCs w:val="24"/>
              </w:rPr>
              <w:t>Источником финансирования программы являются средства местного и областного бюджетов.</w:t>
            </w:r>
          </w:p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60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соста</w:t>
            </w:r>
            <w:r>
              <w:rPr>
                <w:rFonts w:ascii="Times New Roman" w:hAnsi="Times New Roman"/>
                <w:sz w:val="24"/>
                <w:szCs w:val="24"/>
              </w:rPr>
              <w:t>вляет 13267</w:t>
            </w:r>
            <w:r w:rsidRPr="00B92E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92E60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 </w:t>
            </w:r>
          </w:p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11627,6</w:t>
            </w:r>
            <w:r w:rsidRPr="00B92E60">
              <w:rPr>
                <w:rFonts w:ascii="Times New Roman" w:hAnsi="Times New Roman"/>
                <w:sz w:val="24"/>
                <w:szCs w:val="24"/>
              </w:rPr>
              <w:t xml:space="preserve">,0 тыс. рублей, в том числе: 100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и </w:t>
            </w:r>
            <w:r>
              <w:rPr>
                <w:rFonts w:ascii="Times New Roman" w:hAnsi="Times New Roman"/>
                <w:sz w:val="24"/>
                <w:szCs w:val="24"/>
              </w:rPr>
              <w:t>11527</w:t>
            </w:r>
            <w:r w:rsidRPr="00B92E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92E60">
              <w:rPr>
                <w:rFonts w:ascii="Times New Roman" w:hAnsi="Times New Roman"/>
                <w:sz w:val="24"/>
                <w:szCs w:val="24"/>
              </w:rPr>
              <w:t xml:space="preserve"> тыс. рублей, местный бюджет на мероприятия подпрограммы «Устойчивое развитие сельских территорий Усть-Кутского муниципального образования»;  </w:t>
            </w:r>
          </w:p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60">
              <w:rPr>
                <w:rFonts w:ascii="Times New Roman" w:hAnsi="Times New Roman"/>
                <w:sz w:val="24"/>
                <w:szCs w:val="24"/>
              </w:rPr>
              <w:t xml:space="preserve">2021 год – 820,0 тыс. рублей, в том числе: 100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</w:t>
            </w:r>
            <w:r w:rsidRPr="00B92E60">
              <w:rPr>
                <w:rFonts w:ascii="Times New Roman" w:hAnsi="Times New Roman"/>
                <w:sz w:val="24"/>
                <w:szCs w:val="24"/>
              </w:rPr>
              <w:lastRenderedPageBreak/>
              <w:t>в Усть-Кутском муниципальном образовании» и 720,0 тыс. рублей, на мероприятия подпрограммы «Устойчивое развитие сельских территорий Усть-Кутского муниципального образования»;</w:t>
            </w:r>
          </w:p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60">
              <w:rPr>
                <w:rFonts w:ascii="Times New Roman" w:hAnsi="Times New Roman"/>
                <w:sz w:val="24"/>
                <w:szCs w:val="24"/>
              </w:rPr>
              <w:t>2022 год – 820,0 тыс. рублей, в том числе: 100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и 720,0 тыс. рублей, на мероприятия подпрограммы «Устойчивое развитие сельских территорий Усть-Кутского муниципального образования»;</w:t>
            </w:r>
          </w:p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60">
              <w:rPr>
                <w:rFonts w:ascii="Times New Roman" w:hAnsi="Times New Roman"/>
                <w:sz w:val="24"/>
                <w:szCs w:val="24"/>
              </w:rPr>
              <w:t>Объем финансирования ежегодно будет уточняться при формировании бюджета на очередной финансовый год.</w:t>
            </w:r>
          </w:p>
        </w:tc>
      </w:tr>
    </w:tbl>
    <w:p w:rsidR="00CD7AD6" w:rsidRDefault="00CD7AD6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D7AD6" w:rsidRDefault="00CD7AD6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паспорте подпрограммы «Устойчивое развитие сельских территорий Усть-Кутского муниципа</w:t>
      </w:r>
      <w:r w:rsidR="00075E00">
        <w:rPr>
          <w:rFonts w:ascii="Times New Roman" w:hAnsi="Times New Roman"/>
          <w:sz w:val="24"/>
          <w:szCs w:val="24"/>
        </w:rPr>
        <w:t>льного образования»</w:t>
      </w:r>
      <w:r w:rsidR="00B92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строку «Объемы и источники финансирования» изложить в новой редакции:</w:t>
      </w:r>
    </w:p>
    <w:tbl>
      <w:tblPr>
        <w:tblpPr w:leftFromText="180" w:rightFromText="180" w:vertAnchor="text" w:horzAnchor="margin" w:tblpY="97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7087"/>
      </w:tblGrid>
      <w:tr w:rsidR="00CD7AD6" w:rsidRPr="00AD6DEB" w:rsidTr="006E2016">
        <w:trPr>
          <w:cantSplit/>
          <w:trHeight w:val="36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D6" w:rsidRPr="00AD6DEB" w:rsidRDefault="00CD7AD6" w:rsidP="006E2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и источники   финансирования                        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D6" w:rsidRPr="00AD6DEB" w:rsidRDefault="00CD7AD6" w:rsidP="006E20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Источником финансирования </w:t>
            </w:r>
            <w:r w:rsidR="00807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являются средства местного и областного бюджетов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5"/>
              <w:gridCol w:w="1560"/>
              <w:gridCol w:w="1701"/>
              <w:gridCol w:w="1560"/>
            </w:tblGrid>
            <w:tr w:rsidR="00CD7AD6" w:rsidRPr="00AD6DEB" w:rsidTr="006E2016">
              <w:trPr>
                <w:trHeight w:val="380"/>
              </w:trPr>
              <w:tc>
                <w:tcPr>
                  <w:tcW w:w="1625" w:type="dxa"/>
                  <w:shd w:val="clear" w:color="auto" w:fill="auto"/>
                </w:tcPr>
                <w:p w:rsidR="00CD7AD6" w:rsidRPr="00AD6DEB" w:rsidRDefault="00CD7AD6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Срок реализации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D7AD6" w:rsidRPr="00AD6DEB" w:rsidRDefault="00CD7AD6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71B46" w:rsidRDefault="00CD7AD6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областной бюджет</w:t>
                  </w:r>
                  <w:r w:rsidR="00F71B4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  <w:r w:rsidR="00F71B46">
                    <w:t xml:space="preserve"> </w:t>
                  </w:r>
                </w:p>
                <w:p w:rsidR="00CD7AD6" w:rsidRPr="00AD6DEB" w:rsidRDefault="00F71B46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1B4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тыс. руб.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71B46" w:rsidRDefault="00CD7AD6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местный бюджет</w:t>
                  </w:r>
                  <w:r w:rsidR="00F71B4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  <w:r w:rsidR="00F71B46">
                    <w:t xml:space="preserve"> </w:t>
                  </w:r>
                </w:p>
                <w:p w:rsidR="00CD7AD6" w:rsidRPr="00AD6DEB" w:rsidRDefault="00F71B46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1B4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тыс. руб.</w:t>
                  </w:r>
                </w:p>
              </w:tc>
            </w:tr>
            <w:tr w:rsidR="00020571" w:rsidRPr="00AD6DEB" w:rsidTr="006E2016">
              <w:tc>
                <w:tcPr>
                  <w:tcW w:w="1625" w:type="dxa"/>
                  <w:shd w:val="clear" w:color="auto" w:fill="auto"/>
                </w:tcPr>
                <w:p w:rsidR="00020571" w:rsidRPr="00AD6DEB" w:rsidRDefault="00B92E60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2020</w:t>
                  </w:r>
                  <w:r w:rsidR="00020571"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6C5EB8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11 527,6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6C5EB8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6C5EB8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11 527,6</w:t>
                  </w:r>
                </w:p>
              </w:tc>
            </w:tr>
            <w:tr w:rsidR="00020571" w:rsidRPr="00AD6DEB" w:rsidTr="006E2016">
              <w:tc>
                <w:tcPr>
                  <w:tcW w:w="1625" w:type="dxa"/>
                  <w:shd w:val="clear" w:color="auto" w:fill="auto"/>
                </w:tcPr>
                <w:p w:rsidR="00020571" w:rsidRPr="00AD6DEB" w:rsidRDefault="00B92E60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2021</w:t>
                  </w:r>
                  <w:r w:rsidR="00020571"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6C5EB8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020571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6C5EB8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</w:tr>
            <w:tr w:rsidR="00020571" w:rsidRPr="00AD6DEB" w:rsidTr="006E2016">
              <w:tc>
                <w:tcPr>
                  <w:tcW w:w="1625" w:type="dxa"/>
                  <w:shd w:val="clear" w:color="auto" w:fill="auto"/>
                </w:tcPr>
                <w:p w:rsidR="00020571" w:rsidRPr="00AD6DEB" w:rsidRDefault="00B92E60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2022</w:t>
                  </w:r>
                  <w:r w:rsidR="00020571"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6C5EB8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020571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6C5EB8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</w:tr>
            <w:tr w:rsidR="00020571" w:rsidRPr="00AD6DEB" w:rsidTr="006E2016">
              <w:trPr>
                <w:trHeight w:val="282"/>
              </w:trPr>
              <w:tc>
                <w:tcPr>
                  <w:tcW w:w="1625" w:type="dxa"/>
                  <w:shd w:val="clear" w:color="auto" w:fill="auto"/>
                </w:tcPr>
                <w:p w:rsidR="00020571" w:rsidRPr="00AD6DEB" w:rsidRDefault="00020571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6C5EB8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theme="minorBidi"/>
                      <w:sz w:val="24"/>
                      <w:szCs w:val="24"/>
                      <w:lang w:eastAsia="ru-RU"/>
                    </w:rPr>
                    <w:t>12 967,6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Default="006C5EB8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  <w:p w:rsidR="00CC0431" w:rsidRPr="00966581" w:rsidRDefault="00CC0431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6C5EB8" w:rsidP="0027136A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12 967,0</w:t>
                  </w:r>
                </w:p>
              </w:tc>
            </w:tr>
          </w:tbl>
          <w:p w:rsidR="00CD7AD6" w:rsidRPr="00AD6DEB" w:rsidRDefault="00CD7AD6" w:rsidP="006E20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 ежегодно будет уточняться при формировании бюджета на очередной финансовый год.</w:t>
            </w:r>
          </w:p>
        </w:tc>
      </w:tr>
    </w:tbl>
    <w:p w:rsidR="00CD7AD6" w:rsidRDefault="00180628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C5EB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6C5EB8">
        <w:rPr>
          <w:rFonts w:ascii="Times New Roman" w:hAnsi="Times New Roman"/>
          <w:sz w:val="24"/>
          <w:szCs w:val="24"/>
        </w:rPr>
        <w:t xml:space="preserve"> </w:t>
      </w:r>
      <w:r w:rsidR="00054579">
        <w:rPr>
          <w:rFonts w:ascii="Times New Roman" w:hAnsi="Times New Roman"/>
          <w:sz w:val="24"/>
          <w:szCs w:val="24"/>
        </w:rPr>
        <w:t xml:space="preserve">Раздел 4. </w:t>
      </w:r>
      <w:r w:rsidR="00CD7AD6">
        <w:rPr>
          <w:rFonts w:ascii="Times New Roman" w:hAnsi="Times New Roman"/>
          <w:sz w:val="24"/>
          <w:szCs w:val="24"/>
        </w:rPr>
        <w:t xml:space="preserve">Перечень мероприятий подпрограммы «Устойчивое развитие сельских территорий Усть-Кутского </w:t>
      </w:r>
      <w:r w:rsidR="00075E00">
        <w:rPr>
          <w:rFonts w:ascii="Times New Roman" w:hAnsi="Times New Roman"/>
          <w:sz w:val="24"/>
          <w:szCs w:val="24"/>
        </w:rPr>
        <w:t>муниципального образования»</w:t>
      </w:r>
      <w:r w:rsidR="00CD7AD6">
        <w:rPr>
          <w:rFonts w:ascii="Times New Roman" w:hAnsi="Times New Roman"/>
          <w:sz w:val="24"/>
          <w:szCs w:val="24"/>
        </w:rPr>
        <w:t xml:space="preserve"> изложить в новой редакции согласно приложению № </w:t>
      </w:r>
      <w:r w:rsidR="00A315E6">
        <w:rPr>
          <w:rFonts w:ascii="Times New Roman" w:hAnsi="Times New Roman"/>
          <w:sz w:val="24"/>
          <w:szCs w:val="24"/>
        </w:rPr>
        <w:t>1</w:t>
      </w:r>
      <w:r w:rsidR="00CD7AD6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5B77A9" w:rsidRDefault="005B77A9" w:rsidP="005B77A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75E00">
        <w:rPr>
          <w:rFonts w:ascii="Times New Roman" w:hAnsi="Times New Roman"/>
          <w:sz w:val="24"/>
          <w:szCs w:val="24"/>
        </w:rPr>
        <w:t xml:space="preserve"> </w:t>
      </w:r>
      <w:r w:rsidR="00F860D9"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обнародовать на официальном сайте Администрации Усть-Кутского муниципального </w:t>
      </w:r>
      <w:r w:rsidR="00F860D9" w:rsidRPr="003825D9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3825D9" w:rsidRPr="003825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25D9" w:rsidRPr="003825D9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(</w:t>
      </w:r>
      <w:hyperlink r:id="rId5" w:history="1">
        <w:r w:rsidRPr="00517864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517864">
          <w:rPr>
            <w:rStyle w:val="a8"/>
            <w:rFonts w:ascii="Times New Roman" w:hAnsi="Times New Roman"/>
            <w:sz w:val="24"/>
            <w:szCs w:val="24"/>
          </w:rPr>
          <w:t>.</w:t>
        </w:r>
        <w:r w:rsidRPr="00517864">
          <w:rPr>
            <w:rStyle w:val="a8"/>
            <w:rFonts w:ascii="Times New Roman" w:hAnsi="Times New Roman"/>
            <w:sz w:val="24"/>
            <w:szCs w:val="24"/>
            <w:lang w:val="en-US"/>
          </w:rPr>
          <w:t>admin</w:t>
        </w:r>
        <w:r w:rsidRPr="00517864">
          <w:rPr>
            <w:rStyle w:val="a8"/>
            <w:rFonts w:ascii="Times New Roman" w:hAnsi="Times New Roman"/>
            <w:sz w:val="24"/>
            <w:szCs w:val="24"/>
          </w:rPr>
          <w:t>-</w:t>
        </w:r>
        <w:proofErr w:type="spellStart"/>
        <w:r w:rsidRPr="00517864">
          <w:rPr>
            <w:rStyle w:val="a8"/>
            <w:rFonts w:ascii="Times New Roman" w:hAnsi="Times New Roman"/>
            <w:sz w:val="24"/>
            <w:szCs w:val="24"/>
            <w:lang w:val="en-US"/>
          </w:rPr>
          <w:t>ukmo</w:t>
        </w:r>
        <w:proofErr w:type="spellEnd"/>
        <w:r w:rsidRPr="00517864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517864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3825D9" w:rsidRPr="003825D9">
        <w:rPr>
          <w:rFonts w:ascii="Times New Roman" w:hAnsi="Times New Roman"/>
          <w:sz w:val="24"/>
          <w:szCs w:val="24"/>
        </w:rPr>
        <w:t>).</w:t>
      </w:r>
    </w:p>
    <w:p w:rsidR="00F860D9" w:rsidRPr="005B77A9" w:rsidRDefault="005B77A9" w:rsidP="005B77A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75E00">
        <w:rPr>
          <w:rFonts w:ascii="Times New Roman" w:hAnsi="Times New Roman"/>
          <w:sz w:val="24"/>
          <w:szCs w:val="24"/>
        </w:rPr>
        <w:t xml:space="preserve"> </w:t>
      </w:r>
      <w:r w:rsidR="00F860D9" w:rsidRPr="00AD6DEB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постановления возложить на первого заместителя мэра Усть-Кутского муниципального образования Барса М.А.</w:t>
      </w:r>
    </w:p>
    <w:p w:rsidR="00F860D9" w:rsidRDefault="00F860D9" w:rsidP="00F860D9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79E1" w:rsidRPr="00AD6DEB" w:rsidRDefault="00B979E1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60D9" w:rsidRDefault="00653AB8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м</w:t>
      </w:r>
      <w:r w:rsidR="00B979E1">
        <w:rPr>
          <w:rFonts w:ascii="Times New Roman" w:eastAsia="Times New Roman" w:hAnsi="Times New Roman"/>
          <w:b/>
          <w:sz w:val="24"/>
          <w:szCs w:val="24"/>
          <w:lang w:eastAsia="ru-RU"/>
        </w:rPr>
        <w:t>эр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B97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Усть-Кутского</w:t>
      </w:r>
    </w:p>
    <w:p w:rsidR="006F44C8" w:rsidRDefault="00B979E1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</w:t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>о образования</w:t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53AB8">
        <w:rPr>
          <w:rFonts w:ascii="Times New Roman" w:eastAsia="Times New Roman" w:hAnsi="Times New Roman"/>
          <w:b/>
          <w:sz w:val="24"/>
          <w:szCs w:val="24"/>
          <w:lang w:eastAsia="ru-RU"/>
        </w:rPr>
        <w:t>М.А. Барс</w:t>
      </w: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60" w:rsidRDefault="00DD4B60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60" w:rsidRDefault="00DD4B60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60" w:rsidRDefault="00DD4B60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60" w:rsidRDefault="00DD4B60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60" w:rsidRDefault="00DD4B60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60" w:rsidRDefault="00DD4B60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5969" w:rsidRPr="006550ED" w:rsidRDefault="004F5969" w:rsidP="004F5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  <w:sectPr w:rsidR="004F5969" w:rsidRPr="006550ED" w:rsidSect="006F44C8">
          <w:pgSz w:w="11906" w:h="16838"/>
          <w:pgMar w:top="425" w:right="851" w:bottom="709" w:left="1134" w:header="709" w:footer="709" w:gutter="0"/>
          <w:cols w:space="708"/>
          <w:docGrid w:linePitch="360"/>
        </w:sectPr>
      </w:pPr>
    </w:p>
    <w:p w:rsidR="006F44C8" w:rsidRPr="006F44C8" w:rsidRDefault="006F44C8" w:rsidP="006F44C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6F44C8">
        <w:rPr>
          <w:rFonts w:ascii="Times New Roman" w:hAnsi="Times New Roman"/>
          <w:sz w:val="20"/>
          <w:szCs w:val="24"/>
        </w:rPr>
        <w:lastRenderedPageBreak/>
        <w:t xml:space="preserve">Приложение № </w:t>
      </w:r>
      <w:r w:rsidR="00471AA7">
        <w:rPr>
          <w:rFonts w:ascii="Times New Roman" w:hAnsi="Times New Roman"/>
          <w:sz w:val="20"/>
          <w:szCs w:val="24"/>
        </w:rPr>
        <w:t>1</w:t>
      </w:r>
    </w:p>
    <w:p w:rsidR="006F44C8" w:rsidRPr="006F44C8" w:rsidRDefault="006F44C8" w:rsidP="006F44C8">
      <w:pPr>
        <w:autoSpaceDE w:val="0"/>
        <w:autoSpaceDN w:val="0"/>
        <w:adjustRightInd w:val="0"/>
        <w:spacing w:after="0" w:line="240" w:lineRule="auto"/>
        <w:ind w:left="5652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>к Постановлению Администрации УКМО</w:t>
      </w:r>
    </w:p>
    <w:p w:rsidR="006F44C8" w:rsidRPr="006F44C8" w:rsidRDefault="006F44C8" w:rsidP="006F44C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>от</w:t>
      </w:r>
      <w:r w:rsidR="0027136A">
        <w:rPr>
          <w:rFonts w:ascii="Times New Roman" w:eastAsia="Times New Roman" w:hAnsi="Times New Roman"/>
          <w:sz w:val="20"/>
          <w:szCs w:val="24"/>
          <w:lang w:eastAsia="ru-RU"/>
        </w:rPr>
        <w:t>16.03.2020г.</w:t>
      </w: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 xml:space="preserve"> № </w:t>
      </w:r>
      <w:bookmarkStart w:id="0" w:name="_GoBack"/>
      <w:bookmarkEnd w:id="0"/>
      <w:r w:rsidR="0027136A">
        <w:rPr>
          <w:rFonts w:ascii="Times New Roman" w:eastAsia="Times New Roman" w:hAnsi="Times New Roman"/>
          <w:sz w:val="20"/>
          <w:szCs w:val="24"/>
          <w:lang w:eastAsia="ru-RU"/>
        </w:rPr>
        <w:t>132-п</w:t>
      </w:r>
    </w:p>
    <w:p w:rsidR="006F44C8" w:rsidRPr="00584C59" w:rsidRDefault="006F44C8" w:rsidP="006F44C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584C59">
        <w:rPr>
          <w:rFonts w:ascii="Times New Roman" w:eastAsia="Times New Roman" w:hAnsi="Times New Roman"/>
          <w:b/>
          <w:lang w:eastAsia="ru-RU"/>
        </w:rPr>
        <w:t>ПЕРЕЧЕНЬ МЕРОПРИЯТИЙ ПОДПРОГРАММЫ</w:t>
      </w:r>
    </w:p>
    <w:p w:rsidR="006F44C8" w:rsidRPr="006F44C8" w:rsidRDefault="006F44C8" w:rsidP="006F44C8">
      <w:pPr>
        <w:framePr w:hSpace="180" w:wrap="around" w:hAnchor="margin" w:xAlign="center" w:y="-1155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"/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418"/>
        <w:gridCol w:w="1275"/>
        <w:gridCol w:w="1418"/>
        <w:gridCol w:w="1417"/>
        <w:gridCol w:w="2268"/>
        <w:gridCol w:w="2629"/>
      </w:tblGrid>
      <w:tr w:rsidR="006F44C8" w:rsidRPr="006F44C8" w:rsidTr="00786822">
        <w:tc>
          <w:tcPr>
            <w:tcW w:w="675" w:type="dxa"/>
            <w:vMerge w:val="restart"/>
            <w:shd w:val="clear" w:color="auto" w:fill="auto"/>
            <w:vAlign w:val="center"/>
          </w:tcPr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val="en-US" w:eastAsia="ru-RU"/>
              </w:rPr>
              <w:t>N</w:t>
            </w: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 xml:space="preserve">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Наименование мероприятий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Срок</w:t>
            </w:r>
          </w:p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исполнения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Объем финансирования, тыс. руб.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Источник</w:t>
            </w:r>
          </w:p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финансирования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Исполнитель подпрограммных мероприятий</w:t>
            </w:r>
          </w:p>
        </w:tc>
      </w:tr>
      <w:tr w:rsidR="006F44C8" w:rsidRPr="006F44C8" w:rsidTr="00786822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44C8" w:rsidRPr="006F44C8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6F44C8" w:rsidRPr="006F44C8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2268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6F44C8" w:rsidRPr="006F44C8" w:rsidTr="00786822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44C8" w:rsidRPr="006F44C8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44C8" w:rsidRPr="006F44C8" w:rsidRDefault="00471AA7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2020</w:t>
            </w:r>
            <w:r w:rsidR="006F44C8"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44C8" w:rsidRPr="006F44C8" w:rsidRDefault="00471AA7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2021</w:t>
            </w:r>
            <w:r w:rsidR="006F44C8"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4C8" w:rsidRPr="006F44C8" w:rsidRDefault="00471AA7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2022</w:t>
            </w:r>
            <w:r w:rsidR="006F44C8"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6F44C8" w:rsidRPr="006F44C8" w:rsidTr="005E6792">
        <w:trPr>
          <w:trHeight w:val="374"/>
        </w:trPr>
        <w:tc>
          <w:tcPr>
            <w:tcW w:w="15920" w:type="dxa"/>
            <w:gridSpan w:val="9"/>
            <w:shd w:val="clear" w:color="auto" w:fill="auto"/>
          </w:tcPr>
          <w:p w:rsidR="006F44C8" w:rsidRPr="00584C59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b/>
                <w:lang w:eastAsia="ru-RU"/>
              </w:rPr>
              <w:t xml:space="preserve">1. Основное мероприятие </w:t>
            </w:r>
            <w:r w:rsidR="006550ED" w:rsidRPr="00584C59">
              <w:rPr>
                <w:rFonts w:ascii="Times New Roman" w:eastAsia="Times New Roman" w:hAnsi="Times New Roman" w:cstheme="minorBidi"/>
                <w:b/>
                <w:lang w:eastAsia="ru-RU"/>
              </w:rPr>
              <w:t>«</w:t>
            </w:r>
            <w:r w:rsidRPr="00584C59">
              <w:rPr>
                <w:rFonts w:ascii="Times New Roman" w:eastAsia="Times New Roman" w:hAnsi="Times New Roman" w:cstheme="minorBidi"/>
                <w:b/>
                <w:lang w:eastAsia="ru-RU"/>
              </w:rPr>
              <w:t>Строительство, реконструкция, капитальный ремонт и ремонт автомобильных дорог общего пользования в сельской местности</w:t>
            </w:r>
            <w:r w:rsidR="006550ED" w:rsidRPr="00584C59">
              <w:rPr>
                <w:rFonts w:ascii="Times New Roman" w:eastAsia="Times New Roman" w:hAnsi="Times New Roman" w:cstheme="minorBidi"/>
                <w:b/>
                <w:lang w:eastAsia="ru-RU"/>
              </w:rPr>
              <w:t>»</w:t>
            </w:r>
          </w:p>
        </w:tc>
      </w:tr>
      <w:tr w:rsidR="00786822" w:rsidRPr="006F44C8" w:rsidTr="00584C59">
        <w:trPr>
          <w:trHeight w:val="1458"/>
        </w:trPr>
        <w:tc>
          <w:tcPr>
            <w:tcW w:w="675" w:type="dxa"/>
            <w:shd w:val="clear" w:color="auto" w:fill="auto"/>
          </w:tcPr>
          <w:p w:rsidR="00786822" w:rsidRPr="006F44C8" w:rsidRDefault="00786822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86822" w:rsidRPr="00584C59" w:rsidRDefault="00786822" w:rsidP="00786822">
            <w:pPr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Приобретение плавучего причала в целях организации маршрута водным видом транспорта в границах Усть-Кутского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822" w:rsidRPr="00584C59" w:rsidRDefault="00786822" w:rsidP="00786822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2020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6822" w:rsidRPr="00584C59" w:rsidRDefault="00786822" w:rsidP="00786822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10 807,6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6822" w:rsidRPr="00584C59" w:rsidRDefault="00786822" w:rsidP="00786822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10 807,6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6822" w:rsidRPr="00584C59" w:rsidRDefault="00786822" w:rsidP="00786822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6822" w:rsidRPr="00584C59" w:rsidRDefault="00786822" w:rsidP="00786822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822" w:rsidRPr="00584C59" w:rsidRDefault="00786822" w:rsidP="00786822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Местный бюджет</w:t>
            </w:r>
          </w:p>
          <w:p w:rsidR="00786822" w:rsidRPr="00584C59" w:rsidRDefault="00786822" w:rsidP="00786822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10 807,6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86822" w:rsidRPr="00584C59" w:rsidRDefault="00786822" w:rsidP="00786822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КУМИ УКМО</w:t>
            </w:r>
          </w:p>
        </w:tc>
      </w:tr>
      <w:tr w:rsidR="00584C59" w:rsidRPr="006F44C8" w:rsidTr="00584C59">
        <w:trPr>
          <w:trHeight w:val="4344"/>
        </w:trPr>
        <w:tc>
          <w:tcPr>
            <w:tcW w:w="675" w:type="dxa"/>
            <w:shd w:val="clear" w:color="auto" w:fill="auto"/>
          </w:tcPr>
          <w:p w:rsidR="00584C59" w:rsidRPr="006F44C8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1.2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84C59" w:rsidRPr="00584C59" w:rsidRDefault="00584C59" w:rsidP="00584C59">
            <w:pPr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Предоставление субсидии перевозчику в целях возмещения части затрат за выполнение работ, связанных с осуществлением регулярных пассажирских перевозок внутренним водным транспортом по согласованным маршрутам между административным центром г. Усть-Кутом и труднодоступными населенными пунктами в границах Усть-Кутского муниципального образования (муниципального района)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C59" w:rsidRPr="00584C59" w:rsidRDefault="00584C59" w:rsidP="00584C59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2020-2022 гг.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4C59" w:rsidRPr="00584C59" w:rsidRDefault="00584C59" w:rsidP="00584C59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2160,0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C59" w:rsidRPr="00584C59" w:rsidRDefault="00584C59" w:rsidP="00584C59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720,0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4C59" w:rsidRPr="00584C59" w:rsidRDefault="00584C59" w:rsidP="00584C59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720,0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4C59" w:rsidRPr="00584C59" w:rsidRDefault="00584C59" w:rsidP="00584C59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720,0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C59" w:rsidRPr="00584C59" w:rsidRDefault="00584C59" w:rsidP="00584C59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Местный бюджет -</w:t>
            </w:r>
          </w:p>
          <w:p w:rsidR="00584C59" w:rsidRPr="00584C59" w:rsidRDefault="00584C59" w:rsidP="00584C59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2160,0 тыс. руб.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584C59" w:rsidRPr="00584C59" w:rsidRDefault="00584C59" w:rsidP="00584C59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Комитет жилищной политики, коммунальной инфраструктуры, транспорта и связи УКМО</w:t>
            </w:r>
          </w:p>
        </w:tc>
      </w:tr>
      <w:tr w:rsidR="00584C59" w:rsidRPr="006F44C8" w:rsidTr="005E6792">
        <w:trPr>
          <w:trHeight w:val="1111"/>
        </w:trPr>
        <w:tc>
          <w:tcPr>
            <w:tcW w:w="675" w:type="dxa"/>
            <w:shd w:val="clear" w:color="auto" w:fill="auto"/>
          </w:tcPr>
          <w:p w:rsidR="00584C59" w:rsidRPr="006F44C8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84C59" w:rsidRPr="00584C59" w:rsidRDefault="00584C59" w:rsidP="00584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ИТОГО, тыс. рублей</w:t>
            </w:r>
          </w:p>
          <w:p w:rsidR="00584C59" w:rsidRPr="00584C59" w:rsidRDefault="00584C59" w:rsidP="00584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2020 -2022</w:t>
            </w: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12 967,6</w:t>
            </w:r>
          </w:p>
        </w:tc>
        <w:tc>
          <w:tcPr>
            <w:tcW w:w="1275" w:type="dxa"/>
            <w:shd w:val="clear" w:color="auto" w:fill="auto"/>
          </w:tcPr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11 527,6</w:t>
            </w:r>
          </w:p>
        </w:tc>
        <w:tc>
          <w:tcPr>
            <w:tcW w:w="1418" w:type="dxa"/>
            <w:shd w:val="clear" w:color="auto" w:fill="auto"/>
          </w:tcPr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720,0</w:t>
            </w:r>
          </w:p>
        </w:tc>
        <w:tc>
          <w:tcPr>
            <w:tcW w:w="1417" w:type="dxa"/>
            <w:shd w:val="clear" w:color="auto" w:fill="auto"/>
          </w:tcPr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720,0</w:t>
            </w:r>
          </w:p>
        </w:tc>
        <w:tc>
          <w:tcPr>
            <w:tcW w:w="2268" w:type="dxa"/>
            <w:shd w:val="clear" w:color="auto" w:fill="auto"/>
          </w:tcPr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 xml:space="preserve">Местный бюджет – </w:t>
            </w:r>
          </w:p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12 967,6</w:t>
            </w: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 xml:space="preserve"> тыс. руб.</w:t>
            </w:r>
          </w:p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</w:p>
        </w:tc>
        <w:tc>
          <w:tcPr>
            <w:tcW w:w="2629" w:type="dxa"/>
            <w:shd w:val="clear" w:color="auto" w:fill="auto"/>
          </w:tcPr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lang w:eastAsia="ru-RU"/>
              </w:rPr>
            </w:pPr>
          </w:p>
        </w:tc>
      </w:tr>
    </w:tbl>
    <w:p w:rsidR="006F44C8" w:rsidRPr="006F44C8" w:rsidRDefault="006F44C8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6F44C8" w:rsidRPr="006F44C8" w:rsidRDefault="006F44C8" w:rsidP="006F4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C8">
        <w:rPr>
          <w:rFonts w:ascii="Times New Roman" w:hAnsi="Times New Roman"/>
          <w:sz w:val="24"/>
          <w:szCs w:val="24"/>
        </w:rPr>
        <w:t>Председатель комитета жилищной политики,</w:t>
      </w:r>
    </w:p>
    <w:p w:rsidR="006F44C8" w:rsidRPr="006F44C8" w:rsidRDefault="006F44C8" w:rsidP="006F4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C8">
        <w:rPr>
          <w:rFonts w:ascii="Times New Roman" w:hAnsi="Times New Roman"/>
          <w:sz w:val="24"/>
          <w:szCs w:val="24"/>
        </w:rPr>
        <w:t>коммунальной инфраструктуры, транспорта</w:t>
      </w:r>
    </w:p>
    <w:p w:rsidR="006F44C8" w:rsidRPr="006F44C8" w:rsidRDefault="006F44C8" w:rsidP="006F4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C8">
        <w:rPr>
          <w:rFonts w:ascii="Times New Roman" w:hAnsi="Times New Roman"/>
          <w:sz w:val="24"/>
          <w:szCs w:val="24"/>
        </w:rPr>
        <w:t xml:space="preserve">и связи УКМО </w:t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Г.Н. </w:t>
      </w:r>
      <w:proofErr w:type="spellStart"/>
      <w:r w:rsidRPr="006F44C8">
        <w:rPr>
          <w:rFonts w:ascii="Times New Roman" w:hAnsi="Times New Roman"/>
          <w:sz w:val="24"/>
          <w:szCs w:val="24"/>
        </w:rPr>
        <w:t>Метёнкина</w:t>
      </w:r>
      <w:proofErr w:type="spellEnd"/>
    </w:p>
    <w:sectPr w:rsidR="006F44C8" w:rsidRPr="006F44C8" w:rsidSect="00584C59">
      <w:pgSz w:w="16838" w:h="11906" w:orient="landscape"/>
      <w:pgMar w:top="709" w:right="42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ACD"/>
    <w:multiLevelType w:val="hybridMultilevel"/>
    <w:tmpl w:val="5D6A0842"/>
    <w:lvl w:ilvl="0" w:tplc="B8D43DD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3E1CD9"/>
    <w:multiLevelType w:val="multilevel"/>
    <w:tmpl w:val="FE5EF6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7F1F2BBF"/>
    <w:multiLevelType w:val="hybridMultilevel"/>
    <w:tmpl w:val="07768AF2"/>
    <w:lvl w:ilvl="0" w:tplc="8702D814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20571"/>
    <w:rsid w:val="0002726F"/>
    <w:rsid w:val="00054579"/>
    <w:rsid w:val="000547A3"/>
    <w:rsid w:val="000646E4"/>
    <w:rsid w:val="00075E00"/>
    <w:rsid w:val="000E7FAE"/>
    <w:rsid w:val="00147663"/>
    <w:rsid w:val="00160D23"/>
    <w:rsid w:val="0017487C"/>
    <w:rsid w:val="00180628"/>
    <w:rsid w:val="001818F4"/>
    <w:rsid w:val="00200DFD"/>
    <w:rsid w:val="00243229"/>
    <w:rsid w:val="00255977"/>
    <w:rsid w:val="0027136A"/>
    <w:rsid w:val="0034713A"/>
    <w:rsid w:val="003825D9"/>
    <w:rsid w:val="003A4532"/>
    <w:rsid w:val="00417533"/>
    <w:rsid w:val="00471AA7"/>
    <w:rsid w:val="004A1E15"/>
    <w:rsid w:val="004D412D"/>
    <w:rsid w:val="004F5969"/>
    <w:rsid w:val="005060AC"/>
    <w:rsid w:val="00555001"/>
    <w:rsid w:val="00584C59"/>
    <w:rsid w:val="005B77A9"/>
    <w:rsid w:val="005C7732"/>
    <w:rsid w:val="005D6C1D"/>
    <w:rsid w:val="005F3990"/>
    <w:rsid w:val="00653AB8"/>
    <w:rsid w:val="006550ED"/>
    <w:rsid w:val="006C5EB8"/>
    <w:rsid w:val="006F44C8"/>
    <w:rsid w:val="0071715F"/>
    <w:rsid w:val="007569BF"/>
    <w:rsid w:val="00781C69"/>
    <w:rsid w:val="0078546F"/>
    <w:rsid w:val="00786822"/>
    <w:rsid w:val="007E7491"/>
    <w:rsid w:val="007F2A47"/>
    <w:rsid w:val="00800CF6"/>
    <w:rsid w:val="00807402"/>
    <w:rsid w:val="00825B00"/>
    <w:rsid w:val="0083544C"/>
    <w:rsid w:val="0088402F"/>
    <w:rsid w:val="008901ED"/>
    <w:rsid w:val="00981F68"/>
    <w:rsid w:val="009F4179"/>
    <w:rsid w:val="00A14EDA"/>
    <w:rsid w:val="00A27297"/>
    <w:rsid w:val="00A315E6"/>
    <w:rsid w:val="00A63B7E"/>
    <w:rsid w:val="00AC7029"/>
    <w:rsid w:val="00B00E6F"/>
    <w:rsid w:val="00B15E9B"/>
    <w:rsid w:val="00B92E60"/>
    <w:rsid w:val="00B979E1"/>
    <w:rsid w:val="00BA2251"/>
    <w:rsid w:val="00BD00C7"/>
    <w:rsid w:val="00C4314C"/>
    <w:rsid w:val="00C551E1"/>
    <w:rsid w:val="00CC0431"/>
    <w:rsid w:val="00CD7AD6"/>
    <w:rsid w:val="00D556C7"/>
    <w:rsid w:val="00D57F4D"/>
    <w:rsid w:val="00D86126"/>
    <w:rsid w:val="00DD4B60"/>
    <w:rsid w:val="00DE1909"/>
    <w:rsid w:val="00DE67DE"/>
    <w:rsid w:val="00DF2CE9"/>
    <w:rsid w:val="00E071C6"/>
    <w:rsid w:val="00E87CC8"/>
    <w:rsid w:val="00EE1684"/>
    <w:rsid w:val="00F229EB"/>
    <w:rsid w:val="00F62873"/>
    <w:rsid w:val="00F71B46"/>
    <w:rsid w:val="00F860D9"/>
    <w:rsid w:val="00F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EDB"/>
  <w15:chartTrackingRefBased/>
  <w15:docId w15:val="{633EE8AE-F03D-4E24-AE33-A93EFD4E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AD6"/>
    <w:pPr>
      <w:ind w:left="720"/>
      <w:contextualSpacing/>
    </w:pPr>
  </w:style>
  <w:style w:type="paragraph" w:customStyle="1" w:styleId="ConsPlusNormal">
    <w:name w:val="ConsPlusNormal"/>
    <w:rsid w:val="00CD7A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CD7AD6"/>
    <w:pPr>
      <w:spacing w:after="120" w:line="276" w:lineRule="auto"/>
      <w:ind w:left="283"/>
    </w:pPr>
  </w:style>
  <w:style w:type="character" w:customStyle="1" w:styleId="a5">
    <w:name w:val="Основной текст с отступом Знак"/>
    <w:basedOn w:val="a0"/>
    <w:link w:val="a4"/>
    <w:rsid w:val="00CD7AD6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6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0D9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00DFD"/>
    <w:rPr>
      <w:color w:val="0000FF"/>
      <w:u w:val="single"/>
    </w:rPr>
  </w:style>
  <w:style w:type="paragraph" w:customStyle="1" w:styleId="CharChar1">
    <w:name w:val="Char Char1 Знак Знак Знак Знак Знак Знак"/>
    <w:basedOn w:val="a"/>
    <w:rsid w:val="00584C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DD4B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Васильков Валерьевич</dc:creator>
  <cp:keywords/>
  <dc:description/>
  <cp:lastModifiedBy>Кравчук Т.Ю.</cp:lastModifiedBy>
  <cp:revision>2</cp:revision>
  <cp:lastPrinted>2020-03-17T01:40:00Z</cp:lastPrinted>
  <dcterms:created xsi:type="dcterms:W3CDTF">2020-03-27T01:43:00Z</dcterms:created>
  <dcterms:modified xsi:type="dcterms:W3CDTF">2020-03-27T01:43:00Z</dcterms:modified>
</cp:coreProperties>
</file>