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4962"/>
        <w:gridCol w:w="3366"/>
      </w:tblGrid>
      <w:tr w:rsidR="00723692" w:rsidRPr="004D3607" w:rsidTr="00723692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3692" w:rsidRPr="004D3607" w:rsidRDefault="00F31286" w:rsidP="00F312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8328" w:type="dxa"/>
            <w:gridSpan w:val="2"/>
            <w:hideMark/>
          </w:tcPr>
          <w:p w:rsidR="00723692" w:rsidRPr="004D3607" w:rsidRDefault="00723692" w:rsidP="00F31286">
            <w:pPr>
              <w:tabs>
                <w:tab w:val="left" w:pos="1179"/>
                <w:tab w:val="right" w:pos="81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23692" w:rsidRPr="004D3607" w:rsidTr="00723692">
        <w:trPr>
          <w:cantSplit/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3692" w:rsidRPr="004D3607" w:rsidRDefault="00723692" w:rsidP="00F312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8" w:type="dxa"/>
            <w:gridSpan w:val="2"/>
            <w:hideMark/>
          </w:tcPr>
          <w:p w:rsidR="00723692" w:rsidRPr="004D3607" w:rsidRDefault="00723692" w:rsidP="00F312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ИРКУТСКАЯ ОБЛАСТЬ</w:t>
            </w:r>
          </w:p>
          <w:p w:rsidR="00723692" w:rsidRPr="004D3607" w:rsidRDefault="00723692" w:rsidP="00F312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УСТЬ-КУТСКОЕ  МУНИЦИПАЛЬНОЕ ОБРАЗОВАНИЕ</w:t>
            </w:r>
          </w:p>
        </w:tc>
      </w:tr>
      <w:tr w:rsidR="00723692" w:rsidRPr="004D3607" w:rsidTr="00723692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3692" w:rsidRPr="004D3607" w:rsidRDefault="00723692" w:rsidP="00F312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8" w:type="dxa"/>
            <w:gridSpan w:val="2"/>
          </w:tcPr>
          <w:p w:rsidR="00723692" w:rsidRPr="004D3607" w:rsidRDefault="00723692" w:rsidP="00F312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23692" w:rsidRPr="004D3607" w:rsidTr="00723692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3692" w:rsidRPr="004D3607" w:rsidRDefault="00723692" w:rsidP="00F312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28" w:type="dxa"/>
            <w:gridSpan w:val="2"/>
            <w:hideMark/>
          </w:tcPr>
          <w:p w:rsidR="00723692" w:rsidRPr="004D3607" w:rsidRDefault="00723692" w:rsidP="00F312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ДУМА УСТЬ-КУТСКОГО МУНИЦИПАЛЬНОГО ОБРАЗОВАНИЯ</w:t>
            </w:r>
          </w:p>
          <w:p w:rsidR="00723692" w:rsidRPr="004D3607" w:rsidRDefault="00723692" w:rsidP="00F312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7 СОЗЫВА</w:t>
            </w:r>
          </w:p>
        </w:tc>
      </w:tr>
      <w:tr w:rsidR="00723692" w:rsidRPr="004D3607" w:rsidTr="00723692">
        <w:trPr>
          <w:trHeight w:val="399"/>
        </w:trPr>
        <w:tc>
          <w:tcPr>
            <w:tcW w:w="9570" w:type="dxa"/>
            <w:gridSpan w:val="3"/>
            <w:vAlign w:val="bottom"/>
          </w:tcPr>
          <w:p w:rsidR="00723692" w:rsidRPr="004D3607" w:rsidRDefault="00723692" w:rsidP="00F312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23692" w:rsidRPr="004D3607" w:rsidRDefault="00723692" w:rsidP="00F312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23692" w:rsidRPr="004D3607" w:rsidTr="00723692">
        <w:tc>
          <w:tcPr>
            <w:tcW w:w="9570" w:type="dxa"/>
            <w:gridSpan w:val="3"/>
            <w:hideMark/>
          </w:tcPr>
          <w:p w:rsidR="00723692" w:rsidRPr="004D3607" w:rsidRDefault="00723692" w:rsidP="00F312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РЕШЕНИЕ</w:t>
            </w:r>
          </w:p>
        </w:tc>
      </w:tr>
      <w:tr w:rsidR="00723692" w:rsidRPr="004D3607" w:rsidTr="00723692">
        <w:tc>
          <w:tcPr>
            <w:tcW w:w="9570" w:type="dxa"/>
            <w:gridSpan w:val="3"/>
            <w:hideMark/>
          </w:tcPr>
          <w:p w:rsidR="00723692" w:rsidRPr="004D3607" w:rsidRDefault="00723692" w:rsidP="00F47EC5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sz w:val="24"/>
                <w:szCs w:val="24"/>
                <w:lang w:eastAsia="en-US"/>
              </w:rPr>
              <w:t xml:space="preserve">№ </w:t>
            </w:r>
            <w:r w:rsidR="004C1A4B">
              <w:rPr>
                <w:sz w:val="24"/>
                <w:szCs w:val="24"/>
                <w:u w:val="single"/>
                <w:lang w:eastAsia="en-US"/>
              </w:rPr>
              <w:t>272</w:t>
            </w:r>
            <w:r w:rsidRPr="004D3607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</w:t>
            </w:r>
            <w:r w:rsidR="00F47EC5">
              <w:rPr>
                <w:sz w:val="24"/>
                <w:szCs w:val="24"/>
                <w:lang w:eastAsia="en-US"/>
              </w:rPr>
              <w:t xml:space="preserve">                     </w:t>
            </w:r>
            <w:r w:rsidR="00C41A0A">
              <w:rPr>
                <w:sz w:val="24"/>
                <w:szCs w:val="24"/>
                <w:lang w:eastAsia="en-US"/>
              </w:rPr>
              <w:t xml:space="preserve">     </w:t>
            </w:r>
            <w:r w:rsidR="004C1A4B">
              <w:rPr>
                <w:sz w:val="24"/>
                <w:szCs w:val="24"/>
                <w:lang w:eastAsia="en-US"/>
              </w:rPr>
              <w:t xml:space="preserve">     </w:t>
            </w:r>
            <w:r w:rsidRPr="004D3607">
              <w:rPr>
                <w:sz w:val="24"/>
                <w:szCs w:val="24"/>
                <w:lang w:eastAsia="en-US"/>
              </w:rPr>
              <w:t xml:space="preserve">   г. Усть-Кут</w:t>
            </w:r>
          </w:p>
          <w:p w:rsidR="00723692" w:rsidRPr="004D3607" w:rsidRDefault="004C1A4B" w:rsidP="004C1A4B">
            <w:pPr>
              <w:spacing w:line="276" w:lineRule="auto"/>
              <w:jc w:val="left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«15</w:t>
            </w:r>
            <w:r w:rsidR="00723692" w:rsidRPr="004D3607">
              <w:rPr>
                <w:sz w:val="24"/>
                <w:szCs w:val="24"/>
                <w:lang w:eastAsia="en-US"/>
              </w:rPr>
              <w:t xml:space="preserve">» </w:t>
            </w:r>
            <w:r>
              <w:rPr>
                <w:sz w:val="24"/>
                <w:szCs w:val="24"/>
                <w:lang w:eastAsia="en-US"/>
              </w:rPr>
              <w:t xml:space="preserve"> июня</w:t>
            </w:r>
            <w:r w:rsidR="00723692" w:rsidRPr="004D3607">
              <w:rPr>
                <w:sz w:val="24"/>
                <w:szCs w:val="24"/>
                <w:lang w:eastAsia="en-US"/>
              </w:rPr>
              <w:t xml:space="preserve"> </w:t>
            </w:r>
            <w:r w:rsidR="00723692" w:rsidRPr="004C1A4B">
              <w:rPr>
                <w:sz w:val="24"/>
                <w:szCs w:val="24"/>
                <w:lang w:eastAsia="en-US"/>
              </w:rPr>
              <w:t>2020</w:t>
            </w:r>
            <w:r w:rsidR="00723692" w:rsidRPr="004D3607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723692" w:rsidRPr="004D3607" w:rsidTr="00723692">
        <w:tc>
          <w:tcPr>
            <w:tcW w:w="9570" w:type="dxa"/>
            <w:gridSpan w:val="3"/>
          </w:tcPr>
          <w:p w:rsidR="00723692" w:rsidRPr="004D3607" w:rsidRDefault="00723692" w:rsidP="004D360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23692" w:rsidRPr="004D3607" w:rsidTr="00723692">
        <w:trPr>
          <w:gridAfter w:val="1"/>
          <w:wAfter w:w="3366" w:type="dxa"/>
          <w:trHeight w:val="1134"/>
        </w:trPr>
        <w:tc>
          <w:tcPr>
            <w:tcW w:w="6204" w:type="dxa"/>
            <w:gridSpan w:val="2"/>
            <w:hideMark/>
          </w:tcPr>
          <w:p w:rsidR="00723692" w:rsidRDefault="00723692" w:rsidP="00F31286">
            <w:pPr>
              <w:pStyle w:val="a7"/>
              <w:jc w:val="left"/>
              <w:rPr>
                <w:b/>
                <w:sz w:val="24"/>
                <w:szCs w:val="24"/>
                <w:lang w:eastAsia="en-US"/>
              </w:rPr>
            </w:pPr>
            <w:r w:rsidRPr="004D3607">
              <w:rPr>
                <w:b/>
                <w:sz w:val="24"/>
                <w:szCs w:val="24"/>
                <w:lang w:eastAsia="en-US"/>
              </w:rPr>
              <w:t>О внесении дополнений в Прогнозный план (программу)  приватизации муниципального имущества Усть-Кутского муниципального образования  на 2020 год, утвержденный решением Думы Усть-Кутского муниципального образования от 26.11.2019 г. № 234</w:t>
            </w:r>
          </w:p>
          <w:p w:rsidR="00F31286" w:rsidRPr="004D3607" w:rsidRDefault="00F31286" w:rsidP="00F31286">
            <w:pPr>
              <w:pStyle w:val="a7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23692" w:rsidRPr="004D3607" w:rsidRDefault="00723692" w:rsidP="00F31286">
      <w:pPr>
        <w:tabs>
          <w:tab w:val="left" w:pos="9639"/>
        </w:tabs>
        <w:ind w:firstLine="709"/>
        <w:rPr>
          <w:sz w:val="24"/>
          <w:szCs w:val="24"/>
        </w:rPr>
      </w:pPr>
      <w:r w:rsidRPr="004D3607">
        <w:rPr>
          <w:sz w:val="24"/>
          <w:szCs w:val="24"/>
        </w:rPr>
        <w:t>В целях пополнения доходной части бюджета Усть-Кутского муниципального образования, во исполнение ст. ст. 7, 15, 55 Федерального закона от 06.10.2003 г. № 131-ФЗ «Об общих принципах организации местного самоуправления в Российской Федерации», руководствуясь Федеральным законом от 21.12.2001 г. № 178-ФЗ «О приватизации государственного и муниципального имущества», решением Думы Усть-Кутского муниципального образования от 24.02.2015 г. № 244 «Об утверждении Положения о приватизации муниципального имущества Усть-Кутского муниципального образования» (с изменениями, внесенными решениями Думы Усть-Кутского муниципального образования от 26.04.2017 № 97, от 28.11.2017 г.</w:t>
      </w:r>
      <w:r w:rsidRPr="004D3607">
        <w:rPr>
          <w:b/>
          <w:sz w:val="24"/>
          <w:szCs w:val="24"/>
        </w:rPr>
        <w:t xml:space="preserve"> </w:t>
      </w:r>
      <w:r w:rsidRPr="004D3607">
        <w:rPr>
          <w:sz w:val="24"/>
          <w:szCs w:val="24"/>
        </w:rPr>
        <w:t>№ 130), ст. ст. 30, 49, 58 Устава Усть-Кутского муниципального образования,</w:t>
      </w:r>
    </w:p>
    <w:p w:rsidR="00723692" w:rsidRPr="004D3607" w:rsidRDefault="00723692" w:rsidP="00F31286">
      <w:pPr>
        <w:tabs>
          <w:tab w:val="left" w:pos="9639"/>
        </w:tabs>
        <w:ind w:firstLine="709"/>
        <w:rPr>
          <w:b/>
          <w:sz w:val="24"/>
          <w:szCs w:val="24"/>
        </w:rPr>
      </w:pPr>
    </w:p>
    <w:p w:rsidR="00723692" w:rsidRPr="004D3607" w:rsidRDefault="00723692" w:rsidP="00F31286">
      <w:pPr>
        <w:tabs>
          <w:tab w:val="left" w:pos="9639"/>
        </w:tabs>
        <w:ind w:firstLine="709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ДУМА УСТЬ-КУТСКОГО МУНИЦИПАЛЬНОГО ОБРАЗОВАНИЯ РЕШИЛА:</w:t>
      </w:r>
    </w:p>
    <w:p w:rsidR="00723692" w:rsidRPr="004D3607" w:rsidRDefault="00723692" w:rsidP="00F31286">
      <w:pPr>
        <w:tabs>
          <w:tab w:val="left" w:pos="9639"/>
        </w:tabs>
        <w:ind w:firstLine="709"/>
        <w:rPr>
          <w:sz w:val="24"/>
          <w:szCs w:val="24"/>
        </w:rPr>
      </w:pPr>
    </w:p>
    <w:p w:rsidR="00723692" w:rsidRPr="004D3607" w:rsidRDefault="00723692" w:rsidP="00F31286">
      <w:pPr>
        <w:tabs>
          <w:tab w:val="left" w:pos="567"/>
          <w:tab w:val="left" w:pos="9639"/>
          <w:tab w:val="left" w:pos="9923"/>
        </w:tabs>
        <w:ind w:firstLine="709"/>
        <w:rPr>
          <w:sz w:val="24"/>
          <w:szCs w:val="24"/>
        </w:rPr>
      </w:pPr>
      <w:r w:rsidRPr="004D3607">
        <w:rPr>
          <w:sz w:val="24"/>
          <w:szCs w:val="24"/>
        </w:rPr>
        <w:t>1. Внести дополнения в Прогнозный план (программу) приватизации муниципального имущества Усть-Кутского муниципального образования на 2020 год, утвержденный решением Думы Усть-Кутского муниципального образования от 26.11.2019г. № 234 (Прило</w:t>
      </w:r>
      <w:r w:rsidR="00F31286">
        <w:rPr>
          <w:sz w:val="24"/>
          <w:szCs w:val="24"/>
        </w:rPr>
        <w:t>жение № 1).</w:t>
      </w:r>
    </w:p>
    <w:p w:rsidR="00723692" w:rsidRPr="004D3607" w:rsidRDefault="00723692" w:rsidP="00F31286">
      <w:pPr>
        <w:tabs>
          <w:tab w:val="left" w:pos="567"/>
          <w:tab w:val="left" w:pos="9639"/>
          <w:tab w:val="left" w:pos="9923"/>
        </w:tabs>
        <w:ind w:firstLine="709"/>
        <w:rPr>
          <w:sz w:val="24"/>
          <w:szCs w:val="24"/>
        </w:rPr>
      </w:pPr>
      <w:r w:rsidRPr="004D3607">
        <w:rPr>
          <w:sz w:val="24"/>
          <w:szCs w:val="24"/>
        </w:rPr>
        <w:t>2. Настоящее решение обнародовать путем размещения на официальном сайте Администрации Усть-Кутского муниципального образования www.admin-ukmo.ru и опубликовать в общественно-политической газете Усть-Кутского района «Ленские вести».</w:t>
      </w:r>
    </w:p>
    <w:p w:rsidR="00F31286" w:rsidRDefault="00F31286" w:rsidP="00F31286">
      <w:pPr>
        <w:tabs>
          <w:tab w:val="left" w:pos="9639"/>
        </w:tabs>
        <w:jc w:val="right"/>
        <w:rPr>
          <w:b/>
          <w:sz w:val="24"/>
          <w:szCs w:val="24"/>
        </w:rPr>
      </w:pPr>
    </w:p>
    <w:p w:rsidR="00723692" w:rsidRPr="004D3607" w:rsidRDefault="00B87A38" w:rsidP="00F31286">
      <w:pPr>
        <w:tabs>
          <w:tab w:val="left" w:pos="9639"/>
        </w:tabs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</w:t>
      </w:r>
      <w:proofErr w:type="gramStart"/>
      <w:r>
        <w:rPr>
          <w:b/>
          <w:sz w:val="24"/>
          <w:szCs w:val="24"/>
        </w:rPr>
        <w:t>о.м</w:t>
      </w:r>
      <w:r w:rsidR="00723692" w:rsidRPr="004D3607">
        <w:rPr>
          <w:b/>
          <w:sz w:val="24"/>
          <w:szCs w:val="24"/>
        </w:rPr>
        <w:t>эр</w:t>
      </w:r>
      <w:r>
        <w:rPr>
          <w:b/>
          <w:sz w:val="24"/>
          <w:szCs w:val="24"/>
        </w:rPr>
        <w:t>а</w:t>
      </w:r>
      <w:proofErr w:type="spellEnd"/>
      <w:proofErr w:type="gramEnd"/>
      <w:r w:rsidR="00723692" w:rsidRPr="004D3607">
        <w:rPr>
          <w:b/>
          <w:sz w:val="24"/>
          <w:szCs w:val="24"/>
        </w:rPr>
        <w:t xml:space="preserve"> </w:t>
      </w:r>
      <w:r w:rsidR="00723692" w:rsidRPr="004D3607">
        <w:rPr>
          <w:sz w:val="24"/>
          <w:szCs w:val="24"/>
        </w:rPr>
        <w:t xml:space="preserve"> </w:t>
      </w:r>
      <w:r w:rsidR="00723692" w:rsidRPr="004D3607">
        <w:rPr>
          <w:b/>
          <w:sz w:val="24"/>
          <w:szCs w:val="24"/>
        </w:rPr>
        <w:t>Усть-Кутского</w:t>
      </w:r>
    </w:p>
    <w:p w:rsidR="00723692" w:rsidRPr="004D3607" w:rsidRDefault="00723692" w:rsidP="00F31286">
      <w:pPr>
        <w:tabs>
          <w:tab w:val="left" w:pos="9639"/>
        </w:tabs>
        <w:jc w:val="righ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муниципального образования</w:t>
      </w:r>
    </w:p>
    <w:p w:rsidR="00723692" w:rsidRPr="004D3607" w:rsidRDefault="00B87A38" w:rsidP="00F31286">
      <w:pPr>
        <w:tabs>
          <w:tab w:val="left" w:pos="9639"/>
          <w:tab w:val="left" w:pos="9900"/>
        </w:tabs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Ф.И.Даникёрова</w:t>
      </w:r>
      <w:proofErr w:type="spellEnd"/>
    </w:p>
    <w:p w:rsidR="00723692" w:rsidRPr="004D3607" w:rsidRDefault="00723692" w:rsidP="00F31286">
      <w:pPr>
        <w:tabs>
          <w:tab w:val="left" w:pos="9639"/>
          <w:tab w:val="left" w:pos="9900"/>
        </w:tabs>
        <w:jc w:val="right"/>
        <w:rPr>
          <w:b/>
          <w:sz w:val="24"/>
          <w:szCs w:val="24"/>
        </w:rPr>
      </w:pPr>
    </w:p>
    <w:p w:rsidR="00723692" w:rsidRPr="004D3607" w:rsidRDefault="00723692" w:rsidP="00F31286">
      <w:pPr>
        <w:tabs>
          <w:tab w:val="left" w:pos="9639"/>
          <w:tab w:val="left" w:pos="9900"/>
        </w:tabs>
        <w:jc w:val="righ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Председатель Думы Усть-Кутского</w:t>
      </w:r>
    </w:p>
    <w:p w:rsidR="00723692" w:rsidRPr="004D3607" w:rsidRDefault="00723692" w:rsidP="00F31286">
      <w:pPr>
        <w:tabs>
          <w:tab w:val="left" w:pos="9639"/>
          <w:tab w:val="left" w:pos="9900"/>
        </w:tabs>
        <w:jc w:val="righ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муниципального образования</w:t>
      </w:r>
    </w:p>
    <w:p w:rsidR="00F47EC5" w:rsidRDefault="00723692" w:rsidP="004562DC">
      <w:pPr>
        <w:tabs>
          <w:tab w:val="left" w:pos="1596"/>
        </w:tabs>
        <w:jc w:val="righ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 xml:space="preserve">В.П. </w:t>
      </w:r>
      <w:proofErr w:type="spellStart"/>
      <w:r w:rsidRPr="004D3607">
        <w:rPr>
          <w:b/>
          <w:sz w:val="24"/>
          <w:szCs w:val="24"/>
        </w:rPr>
        <w:t>Носовко</w:t>
      </w:r>
      <w:proofErr w:type="spellEnd"/>
    </w:p>
    <w:p w:rsidR="002F0614" w:rsidRDefault="002F0614" w:rsidP="004562DC">
      <w:pPr>
        <w:tabs>
          <w:tab w:val="left" w:pos="1596"/>
        </w:tabs>
        <w:jc w:val="right"/>
        <w:rPr>
          <w:b/>
          <w:sz w:val="24"/>
          <w:szCs w:val="24"/>
        </w:rPr>
      </w:pPr>
    </w:p>
    <w:p w:rsidR="002F0614" w:rsidRPr="004D3607" w:rsidRDefault="002F0614" w:rsidP="004562DC">
      <w:pPr>
        <w:tabs>
          <w:tab w:val="left" w:pos="1596"/>
        </w:tabs>
        <w:jc w:val="right"/>
        <w:rPr>
          <w:sz w:val="24"/>
          <w:szCs w:val="24"/>
        </w:rPr>
      </w:pPr>
    </w:p>
    <w:p w:rsidR="00FD44D8" w:rsidRPr="004D3607" w:rsidRDefault="00FD44D8" w:rsidP="00F31286">
      <w:pPr>
        <w:jc w:val="right"/>
        <w:rPr>
          <w:sz w:val="24"/>
          <w:szCs w:val="24"/>
        </w:rPr>
      </w:pPr>
      <w:r w:rsidRPr="004D3607">
        <w:rPr>
          <w:sz w:val="24"/>
          <w:szCs w:val="24"/>
        </w:rPr>
        <w:t>Приложение № 1</w:t>
      </w:r>
    </w:p>
    <w:p w:rsidR="00FD44D8" w:rsidRPr="004D3607" w:rsidRDefault="00FD44D8" w:rsidP="00F31286">
      <w:pPr>
        <w:ind w:left="-540"/>
        <w:jc w:val="right"/>
        <w:rPr>
          <w:sz w:val="24"/>
          <w:szCs w:val="24"/>
        </w:rPr>
      </w:pPr>
      <w:r w:rsidRPr="004D3607">
        <w:rPr>
          <w:sz w:val="24"/>
          <w:szCs w:val="24"/>
        </w:rPr>
        <w:lastRenderedPageBreak/>
        <w:t>к решению Думы Усть-Кутского</w:t>
      </w:r>
    </w:p>
    <w:p w:rsidR="00FD44D8" w:rsidRPr="004D3607" w:rsidRDefault="00FD44D8" w:rsidP="00F31286">
      <w:pPr>
        <w:ind w:left="-540"/>
        <w:jc w:val="right"/>
        <w:rPr>
          <w:sz w:val="24"/>
          <w:szCs w:val="24"/>
        </w:rPr>
      </w:pPr>
      <w:r w:rsidRPr="004D3607">
        <w:rPr>
          <w:sz w:val="24"/>
          <w:szCs w:val="24"/>
        </w:rPr>
        <w:t>муниципального образования</w:t>
      </w:r>
    </w:p>
    <w:p w:rsidR="00FD44D8" w:rsidRPr="004D3607" w:rsidRDefault="004562DC" w:rsidP="00F31286">
      <w:pPr>
        <w:ind w:left="-540"/>
        <w:jc w:val="right"/>
        <w:rPr>
          <w:sz w:val="24"/>
          <w:szCs w:val="24"/>
        </w:rPr>
      </w:pPr>
      <w:r>
        <w:rPr>
          <w:sz w:val="24"/>
          <w:szCs w:val="24"/>
        </w:rPr>
        <w:t>от «15</w:t>
      </w:r>
      <w:r w:rsidR="00FD44D8" w:rsidRPr="004D360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="00FD44D8" w:rsidRPr="004D3607">
        <w:rPr>
          <w:sz w:val="24"/>
          <w:szCs w:val="24"/>
        </w:rPr>
        <w:t>2020</w:t>
      </w:r>
      <w:r w:rsidR="004603D4" w:rsidRPr="004D3607">
        <w:rPr>
          <w:sz w:val="24"/>
          <w:szCs w:val="24"/>
        </w:rPr>
        <w:t xml:space="preserve"> </w:t>
      </w:r>
      <w:r>
        <w:rPr>
          <w:sz w:val="24"/>
          <w:szCs w:val="24"/>
        </w:rPr>
        <w:t>г. № 272</w:t>
      </w:r>
    </w:p>
    <w:p w:rsidR="00FD44D8" w:rsidRPr="004D3607" w:rsidRDefault="00FD44D8" w:rsidP="004D3607">
      <w:pPr>
        <w:ind w:left="-540"/>
        <w:jc w:val="center"/>
        <w:rPr>
          <w:sz w:val="24"/>
          <w:szCs w:val="24"/>
        </w:rPr>
      </w:pPr>
    </w:p>
    <w:p w:rsidR="00FD44D8" w:rsidRPr="004D3607" w:rsidRDefault="00534317" w:rsidP="004D3607">
      <w:pPr>
        <w:ind w:firstLine="709"/>
        <w:jc w:val="center"/>
        <w:rPr>
          <w:sz w:val="24"/>
          <w:szCs w:val="24"/>
        </w:rPr>
      </w:pPr>
      <w:r w:rsidRPr="004D3607">
        <w:rPr>
          <w:sz w:val="24"/>
          <w:szCs w:val="24"/>
        </w:rPr>
        <w:t>Внести следующе</w:t>
      </w:r>
      <w:r w:rsidR="00FD44D8" w:rsidRPr="004D3607">
        <w:rPr>
          <w:sz w:val="24"/>
          <w:szCs w:val="24"/>
        </w:rPr>
        <w:t xml:space="preserve">е </w:t>
      </w:r>
      <w:r w:rsidRPr="004D3607">
        <w:rPr>
          <w:sz w:val="24"/>
          <w:szCs w:val="24"/>
        </w:rPr>
        <w:t>дополнение</w:t>
      </w:r>
      <w:r w:rsidR="00FD44D8" w:rsidRPr="004D3607">
        <w:rPr>
          <w:sz w:val="24"/>
          <w:szCs w:val="24"/>
        </w:rPr>
        <w:t xml:space="preserve"> в Приложение № 1 к решению Думы Усть-Кутского муниципального образования от 26.11.2019 г. № 234 «Об утверждении Прогнозного плана (программы) приватизации муниципального имущества  Усть-Кутского муниципального образования на 2020 год»:</w:t>
      </w:r>
    </w:p>
    <w:p w:rsidR="00FD44D8" w:rsidRPr="004D3607" w:rsidRDefault="00FD44D8" w:rsidP="004D3607">
      <w:pPr>
        <w:jc w:val="center"/>
        <w:rPr>
          <w:sz w:val="24"/>
          <w:szCs w:val="24"/>
        </w:rPr>
      </w:pPr>
    </w:p>
    <w:p w:rsidR="00FD44D8" w:rsidRPr="004D3607" w:rsidRDefault="00FD44D8" w:rsidP="00F31286">
      <w:pPr>
        <w:jc w:val="lef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Внести дополнения в части</w:t>
      </w:r>
    </w:p>
    <w:p w:rsidR="00C64754" w:rsidRPr="004D3607" w:rsidRDefault="007532F4" w:rsidP="00F31286">
      <w:pPr>
        <w:jc w:val="left"/>
        <w:rPr>
          <w:b/>
          <w:sz w:val="24"/>
          <w:szCs w:val="24"/>
        </w:rPr>
      </w:pPr>
      <w:r w:rsidRPr="004D3607">
        <w:rPr>
          <w:b/>
          <w:sz w:val="24"/>
          <w:szCs w:val="24"/>
        </w:rPr>
        <w:t>Раздел 1</w:t>
      </w:r>
      <w:r w:rsidR="00C64754" w:rsidRPr="004D3607">
        <w:rPr>
          <w:b/>
          <w:sz w:val="24"/>
          <w:szCs w:val="24"/>
        </w:rPr>
        <w:t>.</w:t>
      </w:r>
      <w:r w:rsidRPr="004D3607">
        <w:rPr>
          <w:b/>
          <w:sz w:val="24"/>
          <w:szCs w:val="24"/>
        </w:rPr>
        <w:t xml:space="preserve"> Нежилые объекты недвижимости дополнить п.7 следующего </w:t>
      </w:r>
      <w:r w:rsidR="00C64754" w:rsidRPr="004D3607">
        <w:rPr>
          <w:b/>
          <w:sz w:val="24"/>
          <w:szCs w:val="24"/>
        </w:rPr>
        <w:t xml:space="preserve"> </w:t>
      </w:r>
      <w:r w:rsidR="00534317" w:rsidRPr="004D3607">
        <w:rPr>
          <w:b/>
          <w:sz w:val="24"/>
          <w:szCs w:val="24"/>
        </w:rPr>
        <w:t>содержания</w:t>
      </w:r>
    </w:p>
    <w:p w:rsidR="00C64754" w:rsidRPr="004D3607" w:rsidRDefault="00C64754" w:rsidP="004D3607">
      <w:pPr>
        <w:ind w:left="142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6"/>
      </w:tblGrid>
      <w:tr w:rsidR="00C64754" w:rsidRPr="004D3607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C64754" w:rsidP="004D3607">
            <w:pPr>
              <w:jc w:val="center"/>
              <w:rPr>
                <w:b/>
                <w:sz w:val="24"/>
                <w:szCs w:val="24"/>
              </w:rPr>
            </w:pPr>
            <w:r w:rsidRPr="004D3607">
              <w:rPr>
                <w:b/>
                <w:sz w:val="24"/>
                <w:szCs w:val="24"/>
              </w:rPr>
              <w:t>№</w:t>
            </w:r>
          </w:p>
          <w:p w:rsidR="00C64754" w:rsidRPr="004D3607" w:rsidRDefault="00C64754" w:rsidP="004D3607">
            <w:pPr>
              <w:jc w:val="center"/>
              <w:rPr>
                <w:b/>
                <w:sz w:val="24"/>
                <w:szCs w:val="24"/>
              </w:rPr>
            </w:pPr>
            <w:r w:rsidRPr="004D360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C64754" w:rsidP="004D3607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4D3607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C64754" w:rsidP="004D3607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4D3607">
              <w:rPr>
                <w:b/>
                <w:sz w:val="24"/>
                <w:szCs w:val="24"/>
              </w:rPr>
              <w:t>Местонахождение</w:t>
            </w:r>
          </w:p>
          <w:p w:rsidR="00C64754" w:rsidRPr="004D3607" w:rsidRDefault="00C64754" w:rsidP="004D3607">
            <w:pPr>
              <w:ind w:left="1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C64754" w:rsidP="004D3607">
            <w:pPr>
              <w:jc w:val="center"/>
              <w:rPr>
                <w:b/>
                <w:sz w:val="24"/>
                <w:szCs w:val="24"/>
              </w:rPr>
            </w:pPr>
            <w:r w:rsidRPr="004D3607">
              <w:rPr>
                <w:b/>
                <w:sz w:val="24"/>
                <w:szCs w:val="24"/>
              </w:rPr>
              <w:t xml:space="preserve">Срок </w:t>
            </w:r>
            <w:proofErr w:type="spellStart"/>
            <w:r w:rsidRPr="004D3607">
              <w:rPr>
                <w:b/>
                <w:sz w:val="24"/>
                <w:szCs w:val="24"/>
              </w:rPr>
              <w:t>привати</w:t>
            </w:r>
            <w:proofErr w:type="spellEnd"/>
            <w:r w:rsidRPr="004D36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D3607">
              <w:rPr>
                <w:b/>
                <w:sz w:val="24"/>
                <w:szCs w:val="24"/>
              </w:rPr>
              <w:t>зации</w:t>
            </w:r>
            <w:proofErr w:type="spellEnd"/>
          </w:p>
        </w:tc>
      </w:tr>
      <w:tr w:rsidR="00C64754" w:rsidRPr="004D3607" w:rsidTr="001B2498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7532F4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7</w:t>
            </w:r>
            <w:r w:rsidR="00B44917" w:rsidRPr="004D3607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54" w:rsidRPr="004D3607" w:rsidRDefault="00CA50B3" w:rsidP="00F31286">
            <w:pPr>
              <w:jc w:val="left"/>
              <w:rPr>
                <w:color w:val="000000"/>
                <w:sz w:val="24"/>
                <w:szCs w:val="24"/>
              </w:rPr>
            </w:pPr>
            <w:r w:rsidRPr="004D3607">
              <w:rPr>
                <w:color w:val="000000"/>
                <w:sz w:val="24"/>
                <w:szCs w:val="24"/>
              </w:rPr>
              <w:t>Малый буксирный катер «Беркут».</w:t>
            </w:r>
          </w:p>
          <w:p w:rsidR="007532F4" w:rsidRPr="004D3607" w:rsidRDefault="007532F4" w:rsidP="00F31286">
            <w:pPr>
              <w:jc w:val="left"/>
              <w:rPr>
                <w:color w:val="000000"/>
                <w:sz w:val="24"/>
                <w:szCs w:val="24"/>
              </w:rPr>
            </w:pPr>
            <w:r w:rsidRPr="004D3607">
              <w:rPr>
                <w:color w:val="000000"/>
                <w:sz w:val="24"/>
                <w:szCs w:val="24"/>
              </w:rPr>
              <w:t>Регистрационный</w:t>
            </w:r>
            <w:r w:rsidR="00CA50B3" w:rsidRPr="004D3607">
              <w:rPr>
                <w:color w:val="000000"/>
                <w:sz w:val="24"/>
                <w:szCs w:val="24"/>
              </w:rPr>
              <w:t xml:space="preserve"> номер</w:t>
            </w:r>
            <w:r w:rsidRPr="004D3607">
              <w:rPr>
                <w:color w:val="000000"/>
                <w:sz w:val="24"/>
                <w:szCs w:val="24"/>
              </w:rPr>
              <w:t xml:space="preserve"> 2549</w:t>
            </w:r>
            <w:r w:rsidR="00CA50B3" w:rsidRPr="004D3607">
              <w:rPr>
                <w:color w:val="000000"/>
                <w:sz w:val="24"/>
                <w:szCs w:val="24"/>
              </w:rPr>
              <w:t xml:space="preserve"> </w:t>
            </w:r>
            <w:r w:rsidRPr="004D3607">
              <w:rPr>
                <w:color w:val="000000"/>
                <w:sz w:val="24"/>
                <w:szCs w:val="24"/>
              </w:rPr>
              <w:t>(</w:t>
            </w:r>
            <w:r w:rsidR="00CA50B3" w:rsidRPr="004D3607">
              <w:rPr>
                <w:color w:val="000000"/>
                <w:sz w:val="24"/>
                <w:szCs w:val="24"/>
              </w:rPr>
              <w:t>Л-01-0275</w:t>
            </w:r>
            <w:r w:rsidRPr="004D3607">
              <w:rPr>
                <w:color w:val="000000"/>
                <w:sz w:val="24"/>
                <w:szCs w:val="24"/>
              </w:rPr>
              <w:t>)</w:t>
            </w:r>
          </w:p>
          <w:p w:rsidR="007532F4" w:rsidRPr="004D3607" w:rsidRDefault="007532F4" w:rsidP="00F31286">
            <w:pPr>
              <w:jc w:val="left"/>
              <w:rPr>
                <w:color w:val="000000"/>
                <w:sz w:val="24"/>
                <w:szCs w:val="24"/>
              </w:rPr>
            </w:pPr>
            <w:r w:rsidRPr="004D3607">
              <w:rPr>
                <w:color w:val="000000"/>
                <w:sz w:val="24"/>
                <w:szCs w:val="24"/>
              </w:rPr>
              <w:t xml:space="preserve">Год и место постройки 1985 г. п/я А-3983, </w:t>
            </w:r>
            <w:proofErr w:type="spellStart"/>
            <w:r w:rsidRPr="004D3607">
              <w:rPr>
                <w:color w:val="000000"/>
                <w:sz w:val="24"/>
                <w:szCs w:val="24"/>
              </w:rPr>
              <w:t>г.Кострома</w:t>
            </w:r>
            <w:proofErr w:type="spellEnd"/>
            <w:r w:rsidR="00CA50B3" w:rsidRPr="004D3607">
              <w:rPr>
                <w:color w:val="000000"/>
                <w:sz w:val="24"/>
                <w:szCs w:val="24"/>
              </w:rPr>
              <w:t>,</w:t>
            </w:r>
          </w:p>
          <w:p w:rsidR="007532F4" w:rsidRPr="004D3607" w:rsidRDefault="007532F4" w:rsidP="00F31286">
            <w:pPr>
              <w:jc w:val="left"/>
              <w:rPr>
                <w:color w:val="000000"/>
                <w:sz w:val="24"/>
                <w:szCs w:val="24"/>
              </w:rPr>
            </w:pPr>
            <w:r w:rsidRPr="004D3607">
              <w:rPr>
                <w:color w:val="000000"/>
                <w:sz w:val="24"/>
                <w:szCs w:val="24"/>
              </w:rPr>
              <w:t>Бортовой номер Л-01-0275 (РРР № 233061)</w:t>
            </w:r>
            <w:r w:rsidR="00CA50B3" w:rsidRPr="004D3607">
              <w:rPr>
                <w:color w:val="000000"/>
                <w:sz w:val="24"/>
                <w:szCs w:val="24"/>
              </w:rPr>
              <w:t>.</w:t>
            </w:r>
          </w:p>
          <w:p w:rsidR="004C56B9" w:rsidRPr="004D3607" w:rsidRDefault="004C56B9" w:rsidP="00F31286">
            <w:pPr>
              <w:jc w:val="left"/>
              <w:rPr>
                <w:color w:val="000000"/>
                <w:sz w:val="24"/>
                <w:szCs w:val="24"/>
              </w:rPr>
            </w:pPr>
            <w:r w:rsidRPr="004D3607">
              <w:rPr>
                <w:color w:val="000000"/>
                <w:sz w:val="24"/>
                <w:szCs w:val="24"/>
              </w:rPr>
              <w:t>Класс Судна *Р1,2.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7" w:rsidRPr="004D3607" w:rsidRDefault="00534317" w:rsidP="004D3607">
            <w:pPr>
              <w:ind w:left="72"/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Иркутская область,</w:t>
            </w:r>
          </w:p>
          <w:p w:rsidR="005E7A99" w:rsidRPr="004D3607" w:rsidRDefault="00534317" w:rsidP="004D3607">
            <w:pPr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4D3607">
              <w:rPr>
                <w:sz w:val="24"/>
                <w:szCs w:val="24"/>
              </w:rPr>
              <w:t>г.Усть</w:t>
            </w:r>
            <w:proofErr w:type="spellEnd"/>
            <w:r w:rsidRPr="004D3607">
              <w:rPr>
                <w:sz w:val="24"/>
                <w:szCs w:val="24"/>
              </w:rPr>
              <w:t>-Кут</w:t>
            </w:r>
          </w:p>
          <w:p w:rsidR="00C64754" w:rsidRPr="004D3607" w:rsidRDefault="00C64754" w:rsidP="004D3607">
            <w:pPr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58" w:rsidRPr="004D3607" w:rsidRDefault="00C64754" w:rsidP="004D3607">
            <w:pPr>
              <w:jc w:val="center"/>
              <w:rPr>
                <w:sz w:val="24"/>
                <w:szCs w:val="24"/>
                <w:lang w:val="en-US"/>
              </w:rPr>
            </w:pPr>
            <w:r w:rsidRPr="004D3607">
              <w:rPr>
                <w:sz w:val="24"/>
                <w:szCs w:val="24"/>
                <w:lang w:val="en-US"/>
              </w:rPr>
              <w:t>II</w:t>
            </w:r>
            <w:r w:rsidR="00972C2F" w:rsidRPr="004D3607">
              <w:rPr>
                <w:sz w:val="24"/>
                <w:szCs w:val="24"/>
                <w:lang w:val="en-US"/>
              </w:rPr>
              <w:t>I</w:t>
            </w:r>
            <w:r w:rsidR="00AB1958" w:rsidRPr="004D3607">
              <w:rPr>
                <w:sz w:val="24"/>
                <w:szCs w:val="24"/>
              </w:rPr>
              <w:t xml:space="preserve">-  </w:t>
            </w:r>
            <w:r w:rsidR="00AB1958" w:rsidRPr="004D3607">
              <w:rPr>
                <w:sz w:val="24"/>
                <w:szCs w:val="24"/>
                <w:lang w:val="en-US"/>
              </w:rPr>
              <w:t>IV</w:t>
            </w:r>
          </w:p>
          <w:p w:rsidR="00C64754" w:rsidRPr="004D3607" w:rsidRDefault="00C64754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квартал</w:t>
            </w:r>
          </w:p>
        </w:tc>
      </w:tr>
    </w:tbl>
    <w:p w:rsidR="0008277C" w:rsidRPr="004D3607" w:rsidRDefault="0008277C" w:rsidP="004D3607">
      <w:pPr>
        <w:jc w:val="center"/>
        <w:rPr>
          <w:color w:val="000000"/>
          <w:sz w:val="24"/>
          <w:szCs w:val="24"/>
        </w:rPr>
      </w:pPr>
    </w:p>
    <w:p w:rsidR="0008277C" w:rsidRPr="004D3607" w:rsidRDefault="0008277C" w:rsidP="00F31286">
      <w:pPr>
        <w:jc w:val="left"/>
        <w:rPr>
          <w:b/>
          <w:color w:val="000000"/>
          <w:sz w:val="24"/>
          <w:szCs w:val="24"/>
        </w:rPr>
      </w:pPr>
      <w:r w:rsidRPr="004D3607">
        <w:rPr>
          <w:b/>
          <w:color w:val="000000"/>
          <w:sz w:val="24"/>
          <w:szCs w:val="24"/>
        </w:rPr>
        <w:t>Дополнить Разделом 3</w:t>
      </w:r>
      <w:r w:rsidR="00AB1958" w:rsidRPr="004D3607">
        <w:rPr>
          <w:b/>
          <w:color w:val="000000"/>
          <w:sz w:val="24"/>
          <w:szCs w:val="24"/>
        </w:rPr>
        <w:t>.</w:t>
      </w:r>
      <w:r w:rsidRPr="004D3607">
        <w:rPr>
          <w:b/>
          <w:color w:val="000000"/>
          <w:sz w:val="24"/>
          <w:szCs w:val="24"/>
        </w:rPr>
        <w:t xml:space="preserve"> Следующего содержания:</w:t>
      </w:r>
    </w:p>
    <w:p w:rsidR="00AB1958" w:rsidRPr="004D3607" w:rsidRDefault="0008277C" w:rsidP="00F31286">
      <w:pPr>
        <w:jc w:val="left"/>
        <w:rPr>
          <w:b/>
          <w:color w:val="000000"/>
          <w:sz w:val="24"/>
          <w:szCs w:val="24"/>
        </w:rPr>
      </w:pPr>
      <w:r w:rsidRPr="004D3607">
        <w:rPr>
          <w:b/>
          <w:color w:val="000000"/>
          <w:sz w:val="24"/>
          <w:szCs w:val="24"/>
        </w:rPr>
        <w:t>«Раздел 3. Иное имущество</w:t>
      </w:r>
    </w:p>
    <w:p w:rsidR="00AB1958" w:rsidRPr="004D3607" w:rsidRDefault="00AB1958" w:rsidP="004D3607">
      <w:pPr>
        <w:jc w:val="center"/>
        <w:rPr>
          <w:b/>
          <w:color w:val="000000"/>
          <w:sz w:val="24"/>
          <w:szCs w:val="24"/>
        </w:rPr>
      </w:pPr>
    </w:p>
    <w:tbl>
      <w:tblPr>
        <w:tblW w:w="9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549"/>
        <w:gridCol w:w="658"/>
        <w:gridCol w:w="1610"/>
        <w:gridCol w:w="1418"/>
      </w:tblGrid>
      <w:tr w:rsidR="004D3607" w:rsidRPr="004D3607" w:rsidTr="00F47EC5">
        <w:trPr>
          <w:trHeight w:hRule="exact" w:val="10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after="60"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4D3607" w:rsidRPr="004D3607" w:rsidRDefault="004D3607" w:rsidP="004D3607">
            <w:pPr>
              <w:widowControl w:val="0"/>
              <w:spacing w:before="60"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after="120"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Ед.</w:t>
            </w:r>
          </w:p>
          <w:p w:rsidR="004D3607" w:rsidRPr="004D3607" w:rsidRDefault="004D3607" w:rsidP="004D3607">
            <w:pPr>
              <w:widowControl w:val="0"/>
              <w:spacing w:before="120"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изм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07" w:rsidRDefault="004D3607" w:rsidP="004D3607">
            <w:pPr>
              <w:widowControl w:val="0"/>
              <w:spacing w:line="220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D3607" w:rsidRPr="004D3607" w:rsidRDefault="004D3607" w:rsidP="004D3607">
            <w:pPr>
              <w:widowControl w:val="0"/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Срок </w:t>
            </w:r>
            <w:proofErr w:type="spellStart"/>
            <w:r>
              <w:rPr>
                <w:b/>
                <w:sz w:val="24"/>
                <w:szCs w:val="24"/>
              </w:rPr>
              <w:t>привати</w:t>
            </w:r>
            <w:r w:rsidR="00F47EC5">
              <w:rPr>
                <w:b/>
                <w:sz w:val="24"/>
                <w:szCs w:val="24"/>
              </w:rPr>
              <w:t>-</w:t>
            </w:r>
            <w:r w:rsidRPr="004D3607">
              <w:rPr>
                <w:b/>
                <w:sz w:val="24"/>
                <w:szCs w:val="24"/>
              </w:rPr>
              <w:t>зации</w:t>
            </w:r>
            <w:proofErr w:type="spellEnd"/>
          </w:p>
        </w:tc>
      </w:tr>
      <w:tr w:rsidR="004D3607" w:rsidRPr="004D3607" w:rsidTr="00F31286"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1,0*3,76 (П-33)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F31286">
            <w:pPr>
              <w:jc w:val="center"/>
              <w:rPr>
                <w:sz w:val="24"/>
                <w:szCs w:val="24"/>
                <w:lang w:val="en-US"/>
              </w:rPr>
            </w:pPr>
            <w:r w:rsidRPr="004D3607">
              <w:rPr>
                <w:sz w:val="24"/>
                <w:szCs w:val="24"/>
                <w:lang w:val="en-US"/>
              </w:rPr>
              <w:t>III</w:t>
            </w:r>
            <w:r w:rsidRPr="004D3607">
              <w:rPr>
                <w:sz w:val="24"/>
                <w:szCs w:val="24"/>
              </w:rPr>
              <w:t xml:space="preserve">-  </w:t>
            </w:r>
            <w:r w:rsidRPr="004D3607">
              <w:rPr>
                <w:sz w:val="24"/>
                <w:szCs w:val="24"/>
                <w:lang w:val="en-US"/>
              </w:rPr>
              <w:t>IV</w:t>
            </w:r>
          </w:p>
          <w:p w:rsidR="004D3607" w:rsidRDefault="004D3607" w:rsidP="004D360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D3607">
              <w:rPr>
                <w:sz w:val="24"/>
                <w:szCs w:val="24"/>
              </w:rPr>
              <w:t>квартал</w:t>
            </w:r>
          </w:p>
          <w:p w:rsidR="004D3607" w:rsidRDefault="004D3607" w:rsidP="004D360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D3607" w:rsidRDefault="004D3607" w:rsidP="004D360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1,0*5,86 (П-33)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4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1,0*5,98 (П-13.1)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1,0*5,98 (П-14)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1,0*5,98 (П-31)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1,0*6,03 ( П-29)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4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1,0*6,07 (П-12.1)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1,0*6,07 (П-26)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1,0*6,09 (П-24)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4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1,0*6,12 (П-10.1)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1,0*6,12 (П-11)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1,0*6,31 (П-22)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1,0*6,36 (П-20)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1,0*6,98 (П-18)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1,0*6,98 (П-5)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1,0*7,62 (П-2)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1,19*2,83 (П-16)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18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1,19*3,58 (П-41)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8,000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1,19*3,83 (П-39)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9,000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1,19*4,04 (П-38)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1,19*4,44 (П-37)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1,19*4,58 (П-36)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1,19*5,05 (П-15)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1,19*5,86 (П-32)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1,19*5,98 (П-13)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8,000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1,19*5,98 (П-30)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10,000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1,19*6,03 (П-28)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1,19*6,07 (П-12)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1,19*6,09 (П-25)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1,19*6,12 (П-10)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1,19*6,25 (П-9)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1,19*6,36 (П-19)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1,19*6,48 (П-6)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1,19*6,98 (П-17)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1,19*6,98 (П-4)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1,19*7,53 (П-3)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8,000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20"/>
              <w:jc w:val="left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Стеновые панели 1,19*7,62 ( П-1)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left="1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widowControl w:val="0"/>
              <w:spacing w:line="220" w:lineRule="exact"/>
              <w:ind w:right="120"/>
              <w:jc w:val="center"/>
              <w:rPr>
                <w:sz w:val="24"/>
                <w:szCs w:val="24"/>
                <w:lang w:eastAsia="en-US"/>
              </w:rPr>
            </w:pPr>
            <w:r w:rsidRPr="004D3607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38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Кровельные панели 1,0*10,14 (ПК-3)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4D360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21,000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39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Кровельные панели 1,0*10,22 (ПК-2)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4D360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7,000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Кровельные панели 1,0*12,2 (ПК-1)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4D360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30,000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Кровельные панели 1,0*3,16 (ПК-2)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4D360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Кровельные панели 1,0*6,27 (ПК-6)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4D360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1,000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8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 xml:space="preserve">Балки </w:t>
            </w:r>
            <w:proofErr w:type="spellStart"/>
            <w:r w:rsidRPr="004D3607">
              <w:rPr>
                <w:sz w:val="24"/>
                <w:szCs w:val="24"/>
              </w:rPr>
              <w:t>подкран</w:t>
            </w:r>
            <w:proofErr w:type="spellEnd"/>
            <w:r w:rsidRPr="004D3607">
              <w:rPr>
                <w:sz w:val="24"/>
                <w:szCs w:val="24"/>
              </w:rPr>
              <w:t xml:space="preserve">. сост. сеч. со стенкой, </w:t>
            </w:r>
            <w:proofErr w:type="spellStart"/>
            <w:r w:rsidRPr="004D3607">
              <w:rPr>
                <w:sz w:val="24"/>
                <w:szCs w:val="24"/>
              </w:rPr>
              <w:t>укрепл</w:t>
            </w:r>
            <w:proofErr w:type="spellEnd"/>
            <w:r w:rsidRPr="004D3607">
              <w:rPr>
                <w:sz w:val="24"/>
                <w:szCs w:val="24"/>
              </w:rPr>
              <w:t xml:space="preserve">. </w:t>
            </w:r>
            <w:proofErr w:type="spellStart"/>
            <w:r w:rsidRPr="004D3607">
              <w:rPr>
                <w:sz w:val="24"/>
                <w:szCs w:val="24"/>
              </w:rPr>
              <w:t>реб</w:t>
            </w:r>
            <w:proofErr w:type="spellEnd"/>
            <w:r w:rsidRPr="004D3607">
              <w:rPr>
                <w:sz w:val="24"/>
                <w:szCs w:val="24"/>
              </w:rPr>
              <w:t>. пролетом до 12 м.</w:t>
            </w:r>
            <w:r w:rsidR="000E7DC4">
              <w:rPr>
                <w:sz w:val="24"/>
                <w:szCs w:val="24"/>
              </w:rPr>
              <w:t>8шт.</w:t>
            </w:r>
            <w:r w:rsidRPr="004D3607">
              <w:rPr>
                <w:sz w:val="24"/>
                <w:szCs w:val="24"/>
              </w:rPr>
              <w:t xml:space="preserve"> масса1м.от 0,1 до</w:t>
            </w:r>
            <w:r w:rsidR="00F47EC5">
              <w:rPr>
                <w:sz w:val="24"/>
                <w:szCs w:val="24"/>
              </w:rPr>
              <w:t xml:space="preserve"> </w:t>
            </w:r>
            <w:r w:rsidRPr="004D3607">
              <w:rPr>
                <w:sz w:val="24"/>
                <w:szCs w:val="24"/>
              </w:rPr>
              <w:t>0,2 (двут30Б1)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3,072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8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 xml:space="preserve">Балки </w:t>
            </w:r>
            <w:proofErr w:type="spellStart"/>
            <w:r w:rsidRPr="004D3607">
              <w:rPr>
                <w:sz w:val="24"/>
                <w:szCs w:val="24"/>
              </w:rPr>
              <w:t>подкран</w:t>
            </w:r>
            <w:proofErr w:type="spellEnd"/>
            <w:r w:rsidRPr="004D3607">
              <w:rPr>
                <w:sz w:val="24"/>
                <w:szCs w:val="24"/>
              </w:rPr>
              <w:t xml:space="preserve">. сост. сеч. со стенкой, </w:t>
            </w:r>
            <w:proofErr w:type="spellStart"/>
            <w:r w:rsidRPr="004D3607">
              <w:rPr>
                <w:sz w:val="24"/>
                <w:szCs w:val="24"/>
              </w:rPr>
              <w:t>укрепл</w:t>
            </w:r>
            <w:proofErr w:type="spellEnd"/>
            <w:r w:rsidRPr="004D3607">
              <w:rPr>
                <w:sz w:val="24"/>
                <w:szCs w:val="24"/>
              </w:rPr>
              <w:t xml:space="preserve">. </w:t>
            </w:r>
            <w:proofErr w:type="spellStart"/>
            <w:r w:rsidRPr="004D3607">
              <w:rPr>
                <w:sz w:val="24"/>
                <w:szCs w:val="24"/>
              </w:rPr>
              <w:t>реб</w:t>
            </w:r>
            <w:proofErr w:type="spellEnd"/>
            <w:r w:rsidRPr="004D3607">
              <w:rPr>
                <w:sz w:val="24"/>
                <w:szCs w:val="24"/>
              </w:rPr>
              <w:t>. пролетом до 12 м.</w:t>
            </w:r>
            <w:r w:rsidR="000E7DC4">
              <w:rPr>
                <w:sz w:val="24"/>
                <w:szCs w:val="24"/>
              </w:rPr>
              <w:t xml:space="preserve"> 21 шт.</w:t>
            </w:r>
            <w:r w:rsidRPr="004D3607">
              <w:rPr>
                <w:sz w:val="24"/>
                <w:szCs w:val="24"/>
              </w:rPr>
              <w:t xml:space="preserve"> масса1м.от 0,1 до</w:t>
            </w:r>
            <w:r w:rsidR="00F47EC5">
              <w:rPr>
                <w:sz w:val="24"/>
                <w:szCs w:val="24"/>
              </w:rPr>
              <w:t xml:space="preserve"> </w:t>
            </w:r>
            <w:r w:rsidRPr="004D3607">
              <w:rPr>
                <w:sz w:val="24"/>
                <w:szCs w:val="24"/>
              </w:rPr>
              <w:t>0,2 (двут35Б1)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10,433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4D3607" w:rsidRPr="004D3607" w:rsidTr="00F31286">
        <w:trPr>
          <w:trHeight w:hRule="exact" w:val="9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45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left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 xml:space="preserve">Балки </w:t>
            </w:r>
            <w:proofErr w:type="spellStart"/>
            <w:r w:rsidRPr="004D3607">
              <w:rPr>
                <w:sz w:val="24"/>
                <w:szCs w:val="24"/>
              </w:rPr>
              <w:t>подкран</w:t>
            </w:r>
            <w:proofErr w:type="spellEnd"/>
            <w:r w:rsidRPr="004D3607">
              <w:rPr>
                <w:sz w:val="24"/>
                <w:szCs w:val="24"/>
              </w:rPr>
              <w:t xml:space="preserve">. сост. сеч. со стенкой, </w:t>
            </w:r>
            <w:proofErr w:type="spellStart"/>
            <w:r w:rsidRPr="004D3607">
              <w:rPr>
                <w:sz w:val="24"/>
                <w:szCs w:val="24"/>
              </w:rPr>
              <w:t>укрепл</w:t>
            </w:r>
            <w:proofErr w:type="spellEnd"/>
            <w:r w:rsidRPr="004D3607">
              <w:rPr>
                <w:sz w:val="24"/>
                <w:szCs w:val="24"/>
              </w:rPr>
              <w:t xml:space="preserve">. </w:t>
            </w:r>
            <w:proofErr w:type="spellStart"/>
            <w:r w:rsidRPr="004D3607">
              <w:rPr>
                <w:sz w:val="24"/>
                <w:szCs w:val="24"/>
              </w:rPr>
              <w:t>реб</w:t>
            </w:r>
            <w:proofErr w:type="spellEnd"/>
            <w:r w:rsidRPr="004D3607">
              <w:rPr>
                <w:sz w:val="24"/>
                <w:szCs w:val="24"/>
              </w:rPr>
              <w:t xml:space="preserve">. пролетом до 12 м. </w:t>
            </w:r>
            <w:r w:rsidR="000E7DC4">
              <w:rPr>
                <w:sz w:val="24"/>
                <w:szCs w:val="24"/>
              </w:rPr>
              <w:t xml:space="preserve">10 шт. </w:t>
            </w:r>
            <w:r w:rsidRPr="004D3607">
              <w:rPr>
                <w:sz w:val="24"/>
                <w:szCs w:val="24"/>
              </w:rPr>
              <w:t>масса1м.от 0,1 до</w:t>
            </w:r>
            <w:r w:rsidR="00F47EC5">
              <w:rPr>
                <w:sz w:val="24"/>
                <w:szCs w:val="24"/>
              </w:rPr>
              <w:t xml:space="preserve"> </w:t>
            </w:r>
            <w:r w:rsidRPr="004D3607">
              <w:rPr>
                <w:sz w:val="24"/>
                <w:szCs w:val="24"/>
              </w:rPr>
              <w:t>0,2 (двут40Б1)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  <w:r w:rsidRPr="004D3607">
              <w:rPr>
                <w:sz w:val="24"/>
                <w:szCs w:val="24"/>
              </w:rPr>
              <w:t>6,792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607" w:rsidRPr="004D3607" w:rsidRDefault="004D3607" w:rsidP="004D36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1958" w:rsidRPr="004D3607" w:rsidRDefault="00AB1958" w:rsidP="004D3607">
      <w:pPr>
        <w:jc w:val="left"/>
        <w:rPr>
          <w:color w:val="000000"/>
          <w:sz w:val="24"/>
          <w:szCs w:val="24"/>
        </w:rPr>
      </w:pPr>
    </w:p>
    <w:p w:rsidR="00FD44D8" w:rsidRPr="004D3607" w:rsidRDefault="00FD44D8" w:rsidP="004D3607">
      <w:pPr>
        <w:ind w:firstLine="709"/>
        <w:jc w:val="left"/>
        <w:rPr>
          <w:b/>
          <w:sz w:val="24"/>
          <w:szCs w:val="24"/>
        </w:rPr>
      </w:pPr>
      <w:r w:rsidRPr="004D3607">
        <w:rPr>
          <w:color w:val="000000"/>
          <w:sz w:val="24"/>
          <w:szCs w:val="24"/>
        </w:rPr>
        <w:t>Прогнозируемое поступление</w:t>
      </w:r>
      <w:r w:rsidR="002720F8" w:rsidRPr="004D3607">
        <w:rPr>
          <w:color w:val="000000"/>
          <w:sz w:val="24"/>
          <w:szCs w:val="24"/>
        </w:rPr>
        <w:t xml:space="preserve"> денежных средств</w:t>
      </w:r>
      <w:r w:rsidRPr="004D3607">
        <w:rPr>
          <w:color w:val="000000"/>
          <w:sz w:val="24"/>
          <w:szCs w:val="24"/>
        </w:rPr>
        <w:t xml:space="preserve"> от приватизации муниципального имущества</w:t>
      </w:r>
      <w:r w:rsidR="002720F8" w:rsidRPr="004D3607">
        <w:rPr>
          <w:color w:val="000000"/>
          <w:sz w:val="24"/>
          <w:szCs w:val="24"/>
        </w:rPr>
        <w:t xml:space="preserve"> в соответствии с </w:t>
      </w:r>
      <w:r w:rsidR="002720F8" w:rsidRPr="004D3607">
        <w:rPr>
          <w:sz w:val="24"/>
          <w:szCs w:val="24"/>
        </w:rPr>
        <w:t>Федеральным законом от 21.12.2001 г. № 178-ФЗ «О приватизации государственного и муниципального имущества»</w:t>
      </w:r>
      <w:r w:rsidRPr="004D3607">
        <w:rPr>
          <w:color w:val="000000"/>
          <w:sz w:val="24"/>
          <w:szCs w:val="24"/>
        </w:rPr>
        <w:t xml:space="preserve"> составит</w:t>
      </w:r>
      <w:r w:rsidR="004D3607">
        <w:rPr>
          <w:color w:val="000000"/>
          <w:sz w:val="24"/>
          <w:szCs w:val="24"/>
        </w:rPr>
        <w:t xml:space="preserve"> 12 000,0</w:t>
      </w:r>
      <w:r w:rsidRPr="004D3607">
        <w:rPr>
          <w:color w:val="000000"/>
          <w:sz w:val="24"/>
          <w:szCs w:val="24"/>
        </w:rPr>
        <w:t xml:space="preserve">  тыс. руб.</w:t>
      </w:r>
    </w:p>
    <w:p w:rsidR="00FD44D8" w:rsidRPr="004D3607" w:rsidRDefault="00FD44D8" w:rsidP="004D3607">
      <w:pPr>
        <w:ind w:hanging="540"/>
        <w:jc w:val="center"/>
        <w:rPr>
          <w:sz w:val="24"/>
          <w:szCs w:val="24"/>
        </w:rPr>
      </w:pPr>
    </w:p>
    <w:p w:rsidR="00FD44D8" w:rsidRPr="004D3607" w:rsidRDefault="00FD44D8" w:rsidP="004D3607">
      <w:pPr>
        <w:ind w:left="-284" w:firstLine="256"/>
        <w:jc w:val="center"/>
        <w:rPr>
          <w:sz w:val="24"/>
          <w:szCs w:val="24"/>
        </w:rPr>
      </w:pPr>
    </w:p>
    <w:p w:rsidR="00B460A0" w:rsidRPr="004D3607" w:rsidRDefault="00B460A0" w:rsidP="004D3607">
      <w:pPr>
        <w:ind w:left="-284" w:firstLine="256"/>
        <w:jc w:val="center"/>
        <w:rPr>
          <w:sz w:val="24"/>
          <w:szCs w:val="24"/>
        </w:rPr>
      </w:pPr>
    </w:p>
    <w:p w:rsidR="0041449A" w:rsidRPr="004D3607" w:rsidRDefault="0041449A" w:rsidP="004D3607">
      <w:pPr>
        <w:ind w:left="-284" w:firstLine="256"/>
        <w:jc w:val="left"/>
        <w:rPr>
          <w:sz w:val="24"/>
          <w:szCs w:val="24"/>
        </w:rPr>
      </w:pPr>
      <w:r w:rsidRPr="004D3607">
        <w:rPr>
          <w:sz w:val="24"/>
          <w:szCs w:val="24"/>
        </w:rPr>
        <w:t>Заместитель п</w:t>
      </w:r>
      <w:r w:rsidR="00FD44D8" w:rsidRPr="004D3607">
        <w:rPr>
          <w:sz w:val="24"/>
          <w:szCs w:val="24"/>
        </w:rPr>
        <w:t>редседател</w:t>
      </w:r>
      <w:r w:rsidRPr="004D3607">
        <w:rPr>
          <w:sz w:val="24"/>
          <w:szCs w:val="24"/>
        </w:rPr>
        <w:t>я</w:t>
      </w:r>
      <w:r w:rsidR="00FD44D8" w:rsidRPr="004D3607">
        <w:rPr>
          <w:sz w:val="24"/>
          <w:szCs w:val="24"/>
        </w:rPr>
        <w:t xml:space="preserve">  комитета</w:t>
      </w:r>
    </w:p>
    <w:p w:rsidR="0041449A" w:rsidRPr="004D3607" w:rsidRDefault="00FD44D8" w:rsidP="004D3607">
      <w:pPr>
        <w:ind w:left="-284" w:firstLine="256"/>
        <w:jc w:val="left"/>
        <w:rPr>
          <w:sz w:val="24"/>
          <w:szCs w:val="24"/>
        </w:rPr>
      </w:pPr>
      <w:r w:rsidRPr="004D3607">
        <w:rPr>
          <w:sz w:val="24"/>
          <w:szCs w:val="24"/>
        </w:rPr>
        <w:t>по управлению муниципальным</w:t>
      </w:r>
    </w:p>
    <w:p w:rsidR="00FD44D8" w:rsidRPr="004D3607" w:rsidRDefault="00FD44D8" w:rsidP="004D3607">
      <w:pPr>
        <w:ind w:left="-284" w:firstLine="256"/>
        <w:jc w:val="left"/>
        <w:rPr>
          <w:sz w:val="24"/>
          <w:szCs w:val="24"/>
        </w:rPr>
      </w:pPr>
      <w:r w:rsidRPr="004D3607">
        <w:rPr>
          <w:sz w:val="24"/>
          <w:szCs w:val="24"/>
        </w:rPr>
        <w:t>имуществом Усть-Кутского</w:t>
      </w:r>
    </w:p>
    <w:p w:rsidR="00FD44D8" w:rsidRPr="004D3607" w:rsidRDefault="00FD44D8" w:rsidP="004D3607">
      <w:pPr>
        <w:ind w:left="-284" w:firstLine="256"/>
        <w:jc w:val="left"/>
        <w:rPr>
          <w:sz w:val="24"/>
          <w:szCs w:val="24"/>
        </w:rPr>
      </w:pPr>
      <w:r w:rsidRPr="004D3607">
        <w:rPr>
          <w:sz w:val="24"/>
          <w:szCs w:val="24"/>
        </w:rPr>
        <w:t xml:space="preserve">муниципального образования                                 </w:t>
      </w:r>
      <w:r w:rsidR="0041449A" w:rsidRPr="004D3607">
        <w:rPr>
          <w:sz w:val="24"/>
          <w:szCs w:val="24"/>
        </w:rPr>
        <w:t xml:space="preserve">                      </w:t>
      </w:r>
      <w:r w:rsidR="004D3607">
        <w:rPr>
          <w:sz w:val="24"/>
          <w:szCs w:val="24"/>
        </w:rPr>
        <w:t xml:space="preserve">                  </w:t>
      </w:r>
      <w:r w:rsidR="0041449A" w:rsidRPr="004D3607">
        <w:rPr>
          <w:sz w:val="24"/>
          <w:szCs w:val="24"/>
        </w:rPr>
        <w:t xml:space="preserve">       </w:t>
      </w:r>
      <w:proofErr w:type="spellStart"/>
      <w:r w:rsidR="0041449A" w:rsidRPr="004D3607">
        <w:rPr>
          <w:sz w:val="24"/>
          <w:szCs w:val="24"/>
        </w:rPr>
        <w:t>А.Ю.Шалагин</w:t>
      </w:r>
      <w:proofErr w:type="spellEnd"/>
    </w:p>
    <w:p w:rsidR="00FD44D8" w:rsidRPr="004D3607" w:rsidRDefault="00FD44D8" w:rsidP="004D3607">
      <w:pPr>
        <w:ind w:firstLine="256"/>
        <w:jc w:val="center"/>
        <w:rPr>
          <w:sz w:val="24"/>
          <w:szCs w:val="24"/>
        </w:rPr>
      </w:pPr>
    </w:p>
    <w:p w:rsidR="00FD44D8" w:rsidRPr="004D3607" w:rsidRDefault="00FD44D8" w:rsidP="004D3607">
      <w:pPr>
        <w:ind w:firstLine="256"/>
        <w:jc w:val="center"/>
        <w:rPr>
          <w:sz w:val="24"/>
          <w:szCs w:val="24"/>
        </w:rPr>
      </w:pPr>
    </w:p>
    <w:p w:rsidR="004562DC" w:rsidRPr="004D3607" w:rsidRDefault="004562DC">
      <w:pPr>
        <w:jc w:val="center"/>
        <w:rPr>
          <w:sz w:val="24"/>
          <w:szCs w:val="24"/>
        </w:rPr>
      </w:pPr>
    </w:p>
    <w:sectPr w:rsidR="004562DC" w:rsidRPr="004D3607" w:rsidSect="0072369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D9"/>
    <w:rsid w:val="0008277C"/>
    <w:rsid w:val="000D6FF5"/>
    <w:rsid w:val="000E7DC4"/>
    <w:rsid w:val="00192722"/>
    <w:rsid w:val="001B2498"/>
    <w:rsid w:val="001D3CD9"/>
    <w:rsid w:val="002720F8"/>
    <w:rsid w:val="00274DD1"/>
    <w:rsid w:val="00280FBD"/>
    <w:rsid w:val="00296C32"/>
    <w:rsid w:val="00297431"/>
    <w:rsid w:val="00297EC8"/>
    <w:rsid w:val="002F0614"/>
    <w:rsid w:val="00316144"/>
    <w:rsid w:val="0039758A"/>
    <w:rsid w:val="003E62FA"/>
    <w:rsid w:val="0041449A"/>
    <w:rsid w:val="00414547"/>
    <w:rsid w:val="004562DC"/>
    <w:rsid w:val="004603D4"/>
    <w:rsid w:val="00481331"/>
    <w:rsid w:val="004C1A4B"/>
    <w:rsid w:val="004C56B9"/>
    <w:rsid w:val="004D3607"/>
    <w:rsid w:val="004E7F4F"/>
    <w:rsid w:val="00534317"/>
    <w:rsid w:val="005E7A99"/>
    <w:rsid w:val="00613533"/>
    <w:rsid w:val="00685EC9"/>
    <w:rsid w:val="006A0943"/>
    <w:rsid w:val="00723692"/>
    <w:rsid w:val="007532F4"/>
    <w:rsid w:val="00874A00"/>
    <w:rsid w:val="008A0257"/>
    <w:rsid w:val="008C077E"/>
    <w:rsid w:val="008E5BB9"/>
    <w:rsid w:val="00937020"/>
    <w:rsid w:val="00972C2F"/>
    <w:rsid w:val="00995D64"/>
    <w:rsid w:val="00A01CA9"/>
    <w:rsid w:val="00A95F07"/>
    <w:rsid w:val="00AB1958"/>
    <w:rsid w:val="00B31A0E"/>
    <w:rsid w:val="00B44917"/>
    <w:rsid w:val="00B460A0"/>
    <w:rsid w:val="00B52145"/>
    <w:rsid w:val="00B564E2"/>
    <w:rsid w:val="00B87A38"/>
    <w:rsid w:val="00BB03AC"/>
    <w:rsid w:val="00BC1DA6"/>
    <w:rsid w:val="00C1052F"/>
    <w:rsid w:val="00C41A0A"/>
    <w:rsid w:val="00C64754"/>
    <w:rsid w:val="00CA50B3"/>
    <w:rsid w:val="00CB67B2"/>
    <w:rsid w:val="00CC6268"/>
    <w:rsid w:val="00CE2451"/>
    <w:rsid w:val="00CF1126"/>
    <w:rsid w:val="00D3148B"/>
    <w:rsid w:val="00DC24C0"/>
    <w:rsid w:val="00DC571F"/>
    <w:rsid w:val="00F31286"/>
    <w:rsid w:val="00F47EC5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AC69"/>
  <w15:docId w15:val="{D7CFED16-BE29-4932-AB6C-7618BF2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4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3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E2451"/>
    <w:pPr>
      <w:ind w:left="720"/>
      <w:contextualSpacing/>
    </w:pPr>
  </w:style>
  <w:style w:type="paragraph" w:styleId="a7">
    <w:name w:val="No Spacing"/>
    <w:uiPriority w:val="1"/>
    <w:qFormat/>
    <w:rsid w:val="0072369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locked/>
    <w:rsid w:val="00AB19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AB1958"/>
    <w:pPr>
      <w:widowControl w:val="0"/>
      <w:shd w:val="clear" w:color="auto" w:fill="FFFFFF"/>
      <w:spacing w:before="420" w:after="180" w:line="350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basedOn w:val="a8"/>
    <w:rsid w:val="00AB195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41BD-6CE6-4FAD-8399-A01F8240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Кравчук Т.Ю.</cp:lastModifiedBy>
  <cp:revision>2</cp:revision>
  <cp:lastPrinted>2020-06-16T03:06:00Z</cp:lastPrinted>
  <dcterms:created xsi:type="dcterms:W3CDTF">2020-06-22T08:32:00Z</dcterms:created>
  <dcterms:modified xsi:type="dcterms:W3CDTF">2020-06-22T08:32:00Z</dcterms:modified>
</cp:coreProperties>
</file>