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A79B9">
        <w:rPr>
          <w:sz w:val="28"/>
          <w:szCs w:val="28"/>
        </w:rPr>
        <w:t>000003:283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9B9">
        <w:rPr>
          <w:sz w:val="28"/>
          <w:szCs w:val="28"/>
        </w:rPr>
        <w:t>Касаткин Сергей 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4A79B9">
        <w:rPr>
          <w:sz w:val="28"/>
          <w:szCs w:val="28"/>
        </w:rPr>
        <w:t>Касаткина Сергея Николаевича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14</cp:revision>
  <cp:lastPrinted>2024-02-19T06:22:00Z</cp:lastPrinted>
  <dcterms:created xsi:type="dcterms:W3CDTF">2024-02-06T04:07:00Z</dcterms:created>
  <dcterms:modified xsi:type="dcterms:W3CDTF">2024-02-19T06:23:00Z</dcterms:modified>
</cp:coreProperties>
</file>