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7E662E">
        <w:rPr>
          <w:sz w:val="28"/>
          <w:szCs w:val="28"/>
        </w:rPr>
        <w:t>294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7E662E">
        <w:rPr>
          <w:sz w:val="28"/>
          <w:szCs w:val="28"/>
        </w:rPr>
        <w:t>344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721A32" w:rsidP="00A34878">
      <w:pPr>
        <w:ind w:firstLine="708"/>
        <w:jc w:val="both"/>
        <w:rPr>
          <w:sz w:val="28"/>
          <w:szCs w:val="28"/>
        </w:rPr>
      </w:pPr>
      <w:r w:rsidRPr="00721A32">
        <w:rPr>
          <w:sz w:val="28"/>
          <w:szCs w:val="28"/>
        </w:rPr>
        <w:t>Руднева Евгения Юрьевна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21A32" w:rsidRPr="00721A32">
        <w:rPr>
          <w:sz w:val="28"/>
          <w:szCs w:val="28"/>
        </w:rPr>
        <w:t>Руднев</w:t>
      </w:r>
      <w:r w:rsidR="00721A32">
        <w:rPr>
          <w:sz w:val="28"/>
          <w:szCs w:val="28"/>
        </w:rPr>
        <w:t>ой</w:t>
      </w:r>
      <w:r w:rsidR="00721A32" w:rsidRPr="00721A32">
        <w:rPr>
          <w:sz w:val="28"/>
          <w:szCs w:val="28"/>
        </w:rPr>
        <w:t xml:space="preserve"> Евгени</w:t>
      </w:r>
      <w:r w:rsidR="00721A32">
        <w:rPr>
          <w:sz w:val="28"/>
          <w:szCs w:val="28"/>
        </w:rPr>
        <w:t>и</w:t>
      </w:r>
      <w:r w:rsidR="00721A32" w:rsidRPr="00721A32">
        <w:rPr>
          <w:sz w:val="28"/>
          <w:szCs w:val="28"/>
        </w:rPr>
        <w:t xml:space="preserve"> Юрьевн</w:t>
      </w:r>
      <w:r w:rsidR="00721A32">
        <w:rPr>
          <w:sz w:val="28"/>
          <w:szCs w:val="28"/>
        </w:rPr>
        <w:t>ы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54</cp:revision>
  <cp:lastPrinted>2025-02-04T08:20:00Z</cp:lastPrinted>
  <dcterms:created xsi:type="dcterms:W3CDTF">2025-02-28T08:42:00Z</dcterms:created>
  <dcterms:modified xsi:type="dcterms:W3CDTF">2025-03-28T06:30:00Z</dcterms:modified>
</cp:coreProperties>
</file>