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F4" w:rsidRDefault="00000FF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00FF4" w:rsidRDefault="00000FF4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00FF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FF4" w:rsidRDefault="00000FF4">
            <w:pPr>
              <w:pStyle w:val="ConsPlusNormal"/>
            </w:pPr>
            <w:r>
              <w:t>25 января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FF4" w:rsidRDefault="00000FF4">
            <w:pPr>
              <w:pStyle w:val="ConsPlusNormal"/>
              <w:jc w:val="right"/>
            </w:pPr>
            <w:r>
              <w:t>N 8-ФЗ</w:t>
            </w:r>
          </w:p>
        </w:tc>
      </w:tr>
    </w:tbl>
    <w:p w:rsidR="00000FF4" w:rsidRDefault="00000F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FF4" w:rsidRDefault="00000FF4">
      <w:pPr>
        <w:pStyle w:val="ConsPlusNormal"/>
        <w:jc w:val="center"/>
      </w:pPr>
    </w:p>
    <w:p w:rsidR="00000FF4" w:rsidRDefault="00000FF4">
      <w:pPr>
        <w:pStyle w:val="ConsPlusTitle"/>
        <w:jc w:val="center"/>
      </w:pPr>
      <w:r>
        <w:t>РОССИЙСКАЯ ФЕДЕРАЦИЯ</w:t>
      </w:r>
    </w:p>
    <w:p w:rsidR="00000FF4" w:rsidRDefault="00000FF4">
      <w:pPr>
        <w:pStyle w:val="ConsPlusTitle"/>
        <w:jc w:val="center"/>
      </w:pPr>
    </w:p>
    <w:p w:rsidR="00000FF4" w:rsidRDefault="00000FF4">
      <w:pPr>
        <w:pStyle w:val="ConsPlusTitle"/>
        <w:jc w:val="center"/>
      </w:pPr>
      <w:r>
        <w:t>ФЕДЕРАЛЬНЫЙ ЗАКОН</w:t>
      </w:r>
    </w:p>
    <w:p w:rsidR="00000FF4" w:rsidRDefault="00000FF4">
      <w:pPr>
        <w:pStyle w:val="ConsPlusTitle"/>
        <w:jc w:val="center"/>
      </w:pPr>
    </w:p>
    <w:p w:rsidR="00000FF4" w:rsidRDefault="00000FF4">
      <w:pPr>
        <w:pStyle w:val="ConsPlusTitle"/>
        <w:jc w:val="center"/>
      </w:pPr>
      <w:r>
        <w:t>О ВСЕРОССИЙСКОЙ ПЕРЕПИСИ НАСЕЛЕНИЯ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jc w:val="right"/>
      </w:pPr>
      <w:proofErr w:type="gramStart"/>
      <w:r>
        <w:t>Принят</w:t>
      </w:r>
      <w:proofErr w:type="gramEnd"/>
    </w:p>
    <w:p w:rsidR="00000FF4" w:rsidRDefault="00000FF4">
      <w:pPr>
        <w:pStyle w:val="ConsPlusNormal"/>
        <w:jc w:val="right"/>
      </w:pPr>
      <w:r>
        <w:t>Государственной Думой</w:t>
      </w:r>
    </w:p>
    <w:p w:rsidR="00000FF4" w:rsidRDefault="00000FF4">
      <w:pPr>
        <w:pStyle w:val="ConsPlusNormal"/>
        <w:jc w:val="right"/>
      </w:pPr>
      <w:r>
        <w:t>27 декабря 2001 года</w:t>
      </w:r>
    </w:p>
    <w:p w:rsidR="00000FF4" w:rsidRDefault="00000FF4">
      <w:pPr>
        <w:pStyle w:val="ConsPlusNormal"/>
        <w:jc w:val="right"/>
      </w:pPr>
    </w:p>
    <w:p w:rsidR="00000FF4" w:rsidRDefault="00000FF4">
      <w:pPr>
        <w:pStyle w:val="ConsPlusNormal"/>
        <w:jc w:val="right"/>
      </w:pPr>
      <w:r>
        <w:t>Одобрен</w:t>
      </w:r>
    </w:p>
    <w:p w:rsidR="00000FF4" w:rsidRDefault="00000FF4">
      <w:pPr>
        <w:pStyle w:val="ConsPlusNormal"/>
        <w:jc w:val="right"/>
      </w:pPr>
      <w:r>
        <w:t>Советом Федерации</w:t>
      </w:r>
    </w:p>
    <w:p w:rsidR="00000FF4" w:rsidRDefault="00000FF4">
      <w:pPr>
        <w:pStyle w:val="ConsPlusNormal"/>
        <w:jc w:val="right"/>
      </w:pPr>
      <w:r>
        <w:t>16 января 2002 года</w:t>
      </w:r>
    </w:p>
    <w:p w:rsidR="00000FF4" w:rsidRDefault="00000F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00F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0FF4" w:rsidRDefault="00000F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0FF4" w:rsidRDefault="00000FF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28.11.2009 </w:t>
            </w:r>
            <w:hyperlink r:id="rId6" w:history="1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00FF4" w:rsidRDefault="00000F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 w:history="1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 xml:space="preserve">, от 16.10.2012 </w:t>
            </w:r>
            <w:hyperlink r:id="rId8" w:history="1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000FF4" w:rsidRDefault="00000F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28.03.2017 </w:t>
            </w:r>
            <w:hyperlink r:id="rId10" w:history="1">
              <w:r>
                <w:rPr>
                  <w:color w:val="0000FF"/>
                </w:rPr>
                <w:t>N 40-ФЗ</w:t>
              </w:r>
            </w:hyperlink>
            <w:r>
              <w:rPr>
                <w:color w:val="392C69"/>
              </w:rPr>
              <w:t xml:space="preserve">, от 27.06.2018 </w:t>
            </w:r>
            <w:hyperlink r:id="rId11" w:history="1">
              <w:r>
                <w:rPr>
                  <w:color w:val="0000FF"/>
                </w:rPr>
                <w:t>N 164-ФЗ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12" w:history="1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>,</w:t>
            </w:r>
          </w:p>
          <w:p w:rsidR="00000FF4" w:rsidRDefault="00000FF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11.12.2018 </w:t>
            </w:r>
            <w:hyperlink r:id="rId13" w:history="1">
              <w:r>
                <w:rPr>
                  <w:color w:val="0000FF"/>
                </w:rPr>
                <w:t>N 463-ФЗ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Всероссийская перепись населения является основным источником формирования официальной статистической информации, касающейся численности и структуры населения, его распределения по территории Российской Федерации в сочетании с социально-экономическими характеристиками, национальным и языковым составом населения, его образовательным уровнем.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1. Всероссийская перепись населения и основные принципы ее проведения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 xml:space="preserve">1. Всероссийская перепись населения (далее также - перепись населения) представляет собой сбор сведений о лицах, находящихся на определенную дату на территории Российской Федерации, и проводится на всей территории Российской Федерации в соответствии с официальной </w:t>
      </w:r>
      <w:hyperlink r:id="rId15" w:history="1">
        <w:r>
          <w:rPr>
            <w:color w:val="0000FF"/>
          </w:rPr>
          <w:t>статистической методологией</w:t>
        </w:r>
      </w:hyperlink>
      <w:r>
        <w:t xml:space="preserve"> в целях формирования официальной статистической информации о демографических, </w:t>
      </w:r>
      <w:proofErr w:type="gramStart"/>
      <w:r>
        <w:t>об</w:t>
      </w:r>
      <w:proofErr w:type="gramEnd"/>
      <w:r>
        <w:t xml:space="preserve"> экономических и о социальных процессах.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2. Всероссийская перепись населения проводится с соблюдением прав человека и гражданина на неприкосновенность частной жизни и жилища.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3. Сведения, полученные в ходе Всероссийской переписи населения, не могут быть использованы в целях причинения имущественного и морального вреда человеку и гражданину, затруднения реализации его прав и свобод.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4. Участие во Всероссийской переписи населения является общественной обязанностью человека и гражданина.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2. Правовая основа Всероссийской переписи населения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lastRenderedPageBreak/>
        <w:t xml:space="preserve">Правовой основой Всероссийской переписи населения являются </w:t>
      </w:r>
      <w:hyperlink r:id="rId17" w:history="1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другие федеральные законы и иные нормативные правовые акты Российской Федерации.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3. Периодичность проведения, срок проведения и дата Всероссийской переписи населения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1. Всероссийская перепись населения проводится не реже чем один раз в десять лет.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2. Срок проведения Всероссийской переписи населения представляет собой период, в течение которого осуществляется сбор сведений о населении. Дата Всероссийской переписи населения представляет собой момент (год, месяц, день и час), на который осуществляются сбор сведений о населении и его учет.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3. Срок проведения и дата Всероссийской переписи населения устанавливаются Правительством Российской Федерации.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4. Между всероссийскими переписями населения, но не позднее чем через пять лет после очередной переписи населения проводится выборочное федеральное статистическое наблюдение в отношении части лиц, подлежащих Всероссийской переписи населения, на основе выборки не менее 5 процентов населения Российской Федерации (далее - микроперепись населения). Срок проведения и дата микропереписи населения устанавливаются Правительством Российской Федерации. Организация проведения микропереписи населения регламентируется настоящим Федеральным законом и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29 ноября 2007 года N 282-ФЗ "Об официальном статистическом учете и системе государственной статистики в Российской Федерации".</w:t>
      </w:r>
    </w:p>
    <w:p w:rsidR="00000FF4" w:rsidRDefault="00000FF4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28.03.2017 N 40-ФЗ)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4. Лица, подлежащие Всероссийской переписи населения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1. Всероссийской переписи населения подлежат: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1) граждане Российской Федерации, иностранные граждане и лица без гражданства, находящиеся на дату Всероссийской переписи населения на территории Российской Федерации, за исключением иностранных граждан, указанных в </w:t>
      </w:r>
      <w:hyperlink w:anchor="P51" w:history="1">
        <w:r>
          <w:rPr>
            <w:color w:val="0000FF"/>
          </w:rPr>
          <w:t>пункте 2</w:t>
        </w:r>
      </w:hyperlink>
      <w:r>
        <w:t xml:space="preserve"> настоящей статьи;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2) граждане Российской Федерации, постоянно проживающие в Российской Федерации, но находящиеся на дату Всероссийской переписи населения за пределами Российской Федерации.</w:t>
      </w:r>
    </w:p>
    <w:p w:rsidR="00000FF4" w:rsidRDefault="00000FF4">
      <w:pPr>
        <w:pStyle w:val="ConsPlusNormal"/>
        <w:spacing w:before="220"/>
        <w:ind w:firstLine="540"/>
        <w:jc w:val="both"/>
      </w:pPr>
      <w:bookmarkStart w:id="1" w:name="P51"/>
      <w:bookmarkEnd w:id="1"/>
      <w:r>
        <w:t>2. Всероссийской переписи населения не подлежат иностранные граждане, обладающие иммунитетом и привилегиями в соответствии с международными договорами Российской Федерации.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5. Организация проведения Всероссийской переписи населения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bookmarkStart w:id="2" w:name="P55"/>
      <w:bookmarkEnd w:id="2"/>
      <w:r>
        <w:t>1. В целях проведения Всероссийской переписи населения Правительство Российской Федерации в соответствии со своими полномочиями определяет: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1) федеральный орган исполнительной власти, ответственный за подготовку и проведение Всероссийской переписи населения, обработку полученных сведений, подведение итогов Всероссийской переписи населения, их официальное опубликование, хранение переписных листов и иных документов Всероссийской переписи населения и ее методологическое обеспечение (далее - федеральный орган исполнительной власти, ответственный за проведение Всероссийской переписи населения);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bookmarkStart w:id="3" w:name="P58"/>
      <w:bookmarkEnd w:id="3"/>
      <w:r>
        <w:lastRenderedPageBreak/>
        <w:t xml:space="preserve">2) федеральные органы исполнительной власти, ответственные </w:t>
      </w:r>
      <w:proofErr w:type="gramStart"/>
      <w:r>
        <w:t>за</w:t>
      </w:r>
      <w:proofErr w:type="gramEnd"/>
      <w:r>
        <w:t>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организацию и методическое обеспечение работ по изготовлению картографических материалов (схематические планы городских и сельских поселений, карты административных районов), необходимых для проведения Всероссийской переписи населения;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проведение переписи отдельных категорий населения;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обеспечение безопасности лиц, осуществляющих сбор сведений о населении, сохранности переписных листов и иных документов Всероссийской переписи населения;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3) особенности организации и проведения переписи населения на отдельных территориях Российской Федерации.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Федеральные органы исполнительной власти, определенные Правительством Российской Федерации в соответствии с </w:t>
      </w:r>
      <w:hyperlink w:anchor="P55" w:history="1">
        <w:r>
          <w:rPr>
            <w:color w:val="0000FF"/>
          </w:rPr>
          <w:t>пунктом 1</w:t>
        </w:r>
      </w:hyperlink>
      <w:r>
        <w:t xml:space="preserve"> настоящей статьи, при осуществлении своих полномочий по подготовке и проведению Всероссийской переписи населения взаимодействуют с органами исполнительной власти субъектов Российской Федерации.</w:t>
      </w:r>
      <w:proofErr w:type="gramEnd"/>
      <w:r>
        <w:t xml:space="preserve"> Координация деятельности указанных федеральных органов исполнительной власти и органов исполнительной власти субъектов Российской Федерации может быть возложена на специальный орган (комиссию), создаваемый в этих целях Правительством Российской Федерации.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3. Органы исполнительной власти субъектов Российской Федерации и органы местного самоуправления оказывают содействие федеральным органам исполнительной власти, определенным Правительством Российской Федерации в соответствии с </w:t>
      </w:r>
      <w:hyperlink w:anchor="P58" w:history="1">
        <w:r>
          <w:rPr>
            <w:color w:val="0000FF"/>
          </w:rPr>
          <w:t>подпунктом 2 пункта 1</w:t>
        </w:r>
      </w:hyperlink>
      <w:r>
        <w:t xml:space="preserve"> настоящей статьи, в осуществлении их полномочий.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в соответствии со своими полномочиями предоставляют федеральному органу исполнительной власти, ответственному за проведение Всероссийской переписи населения, сведения о муниципальных образованиях, перечне населенных пунктов и (или) административно-территориальных единиц, входящих в состав муниципальных образований, границах муниципальных образований.</w:t>
      </w:r>
    </w:p>
    <w:p w:rsidR="00000FF4" w:rsidRDefault="00000FF4">
      <w:pPr>
        <w:pStyle w:val="ConsPlusNormal"/>
        <w:jc w:val="both"/>
      </w:pPr>
      <w:r>
        <w:t xml:space="preserve">(п. 3 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4. Утратил силу. -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28.11.2009 N 293-ФЗ.</w:t>
      </w:r>
    </w:p>
    <w:p w:rsidR="00000FF4" w:rsidRDefault="00000FF4">
      <w:pPr>
        <w:pStyle w:val="ConsPlusNormal"/>
        <w:spacing w:before="220"/>
        <w:ind w:firstLine="540"/>
        <w:jc w:val="both"/>
      </w:pPr>
      <w:bookmarkStart w:id="4" w:name="P68"/>
      <w:bookmarkEnd w:id="4"/>
      <w:r>
        <w:t>5. Органам исполнительной власти субъектов Российской Федерации передается осуществление следующих полномочий Российской Федерации по подготовке и проведению Всероссийской переписи населения: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1) обеспечение помещениями, охраняемыми, оборудованными мебелью, средствами связи и пригодными для обучения и работы лиц, привлекаемых к сбору сведений о населении;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2) обеспечение охраняемыми помещениями для хранения переписных листов и иных документов Всероссийской переписи населения;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3) предоставление необходимых транспортных средств, сре</w:t>
      </w:r>
      <w:proofErr w:type="gramStart"/>
      <w:r>
        <w:t>дств св</w:t>
      </w:r>
      <w:proofErr w:type="gramEnd"/>
      <w:r>
        <w:t>язи.</w:t>
      </w:r>
    </w:p>
    <w:p w:rsidR="00000FF4" w:rsidRDefault="00000FF4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6. Осуществление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 может быть передано законами субъектов Российской Федерации органам местного самоуправления.</w:t>
      </w:r>
    </w:p>
    <w:p w:rsidR="00000FF4" w:rsidRDefault="00000FF4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bookmarkStart w:id="5" w:name="P75"/>
      <w:bookmarkEnd w:id="5"/>
      <w:r>
        <w:t xml:space="preserve">7. Уполномоченный федеральный орган исполнительной власти, осуществляющий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</w:t>
      </w:r>
      <w:r>
        <w:lastRenderedPageBreak/>
        <w:t xml:space="preserve">издает методические и инструктивные материалы об осуществлении органами исполнительной власти субъектов Российской Федерации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полномочий.</w:t>
      </w:r>
    </w:p>
    <w:p w:rsidR="00000FF4" w:rsidRDefault="00000FF4">
      <w:pPr>
        <w:pStyle w:val="ConsPlusNormal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28.11.2009 N 293-ФЗ;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29.07.2018 N 272-ФЗ)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8. Федеральный орган исполнительной власти, ответственный за проведение Всероссийской переписи населения: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1) проводит контроль и надзор за осуществлением органами исполнительной власти субъектов Российской Федерации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2) утверждает форму и содержание отчетности об осуществлении органами исполнительной власти субъектов Российской Федерации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полномочий, а также периодичность ее представления;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3) в случае неисполнения или ненадлежащего исполнения органами исполнительной власти субъектов Российской Федерации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 подготавливает предложения об изъятии указанных полномочий у органов исполнительной власти субъектов Российской Федерации и вносит эти предложения в Правительство Российской Федерации для принятия соответствующего решения.</w:t>
      </w:r>
    </w:p>
    <w:p w:rsidR="00000FF4" w:rsidRDefault="00000FF4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9.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1) организуют осуществление органами исполнительной власти субъектов Российской Федерации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 в соответствии с федеральными законами и предусмотренными </w:t>
      </w:r>
      <w:hyperlink w:anchor="P75" w:history="1">
        <w:r>
          <w:rPr>
            <w:color w:val="0000FF"/>
          </w:rPr>
          <w:t>пунктом 7</w:t>
        </w:r>
      </w:hyperlink>
      <w:r>
        <w:t xml:space="preserve"> настоящей статьи нормативными правовыми актами, в том числе определяют ответственных за осуществление указанных </w:t>
      </w:r>
      <w:proofErr w:type="gramStart"/>
      <w:r>
        <w:t>полномочий должностных лиц органов исполнительной власти субъектов Российской Федерации</w:t>
      </w:r>
      <w:proofErr w:type="gramEnd"/>
      <w:r>
        <w:t>;</w:t>
      </w:r>
    </w:p>
    <w:p w:rsidR="00000FF4" w:rsidRDefault="00000FF4">
      <w:pPr>
        <w:pStyle w:val="ConsPlusNormal"/>
        <w:spacing w:before="220"/>
        <w:ind w:firstLine="540"/>
        <w:jc w:val="both"/>
      </w:pPr>
      <w:proofErr w:type="gramStart"/>
      <w:r>
        <w:t xml:space="preserve">2) обеспечивают эффективное использование субвенций, предоставленных из федерального бюджета для осуществления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полномочий, а также своевременное представление в федеральный орган исполнительной власти, ответственный за проведение Всероссийской переписи населения, отчетности по установленной форме об осуществлении указанных полномочий, в том числе о достижении целевых прогнозных показателей, расходовании предоставленных субвенций.</w:t>
      </w:r>
      <w:proofErr w:type="gramEnd"/>
    </w:p>
    <w:p w:rsidR="00000FF4" w:rsidRDefault="00000FF4">
      <w:pPr>
        <w:pStyle w:val="ConsPlusNormal"/>
        <w:jc w:val="both"/>
      </w:pPr>
      <w:r>
        <w:t xml:space="preserve">(п. 9 </w:t>
      </w:r>
      <w:proofErr w:type="gramStart"/>
      <w:r>
        <w:t>введен</w:t>
      </w:r>
      <w:proofErr w:type="gramEnd"/>
      <w:r>
        <w:t xml:space="preserve">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bookmarkStart w:id="6" w:name="P86"/>
      <w:bookmarkEnd w:id="6"/>
      <w:r>
        <w:t>10. Органы местного самоуправления при подготовке и проведении Всероссийской переписи населения: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1) обеспечивают наличие в муниципальных образованиях указателей названий улиц, номеров домов и номеров квартир;</w:t>
      </w:r>
    </w:p>
    <w:p w:rsidR="00000FF4" w:rsidRDefault="00000FF4">
      <w:pPr>
        <w:pStyle w:val="ConsPlusNormal"/>
        <w:spacing w:before="220"/>
        <w:ind w:firstLine="540"/>
        <w:jc w:val="both"/>
      </w:pPr>
      <w:proofErr w:type="gramStart"/>
      <w:r>
        <w:t>2) представляют по запросу федерального органа исполнительной власти, ответственного за проведение Всероссийской переписи населения, данные о количестве жилых помещений и иных помещений, находящихся в муниципальной собственности, и численности лиц, проживающих и зарегистрированных в жилых помещениях по месту жительства или пребывания, а также лиц, проживающих и зарегистрированных в указанных иных помещениях по месту пребывания;</w:t>
      </w:r>
      <w:proofErr w:type="gramEnd"/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3) оказывают содействие федеральному органу исполнительной власти, ответственному за проведение Всероссийской переписи населения, в привлечении граждан, проживающих на территориях соответствующих муниципальных образований, к сбору сведений о населении, а также органам исполнительной власти субъектов Российской Федерации в осуществлении ими указанных в </w:t>
      </w:r>
      <w:hyperlink w:anchor="P68" w:history="1">
        <w:r>
          <w:rPr>
            <w:color w:val="0000FF"/>
          </w:rPr>
          <w:t>пункте 5</w:t>
        </w:r>
      </w:hyperlink>
      <w:r>
        <w:t xml:space="preserve"> настоящей статьи полномочий.</w:t>
      </w:r>
    </w:p>
    <w:p w:rsidR="00000FF4" w:rsidRDefault="00000FF4">
      <w:pPr>
        <w:pStyle w:val="ConsPlusNormal"/>
        <w:jc w:val="both"/>
      </w:pPr>
      <w:r>
        <w:lastRenderedPageBreak/>
        <w:t xml:space="preserve">(п. 10 </w:t>
      </w:r>
      <w:proofErr w:type="gramStart"/>
      <w:r>
        <w:t>введен</w:t>
      </w:r>
      <w:proofErr w:type="gramEnd"/>
      <w:r>
        <w:t xml:space="preserve">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В субъектах Российской Федерации - городах федерального значения Москве, Санкт-Петербурге и Севастополе обязанности по содействию в проведении Всероссийской переписи населения, предусмотренные </w:t>
      </w:r>
      <w:hyperlink w:anchor="P86" w:history="1">
        <w:r>
          <w:rPr>
            <w:color w:val="0000FF"/>
          </w:rPr>
          <w:t>пунктом 10</w:t>
        </w:r>
      </w:hyperlink>
      <w:r>
        <w:t xml:space="preserve"> настоящей статьи, исполняются органами государственной власти субъектов Российской Федерации - городов федерального значения Москвы, Санкт-Петербурга и Севастополя, за исключением обязанностей, исполнение которых законами указанных субъектов Российской Федерации передается органам местного самоуправления.</w:t>
      </w:r>
      <w:proofErr w:type="gramEnd"/>
    </w:p>
    <w:p w:rsidR="00000FF4" w:rsidRDefault="00000FF4">
      <w:pPr>
        <w:pStyle w:val="ConsPlusNormal"/>
        <w:jc w:val="both"/>
      </w:pPr>
      <w:r>
        <w:t xml:space="preserve">(п. 11 </w:t>
      </w:r>
      <w:proofErr w:type="gramStart"/>
      <w:r>
        <w:t>введен</w:t>
      </w:r>
      <w:proofErr w:type="gramEnd"/>
      <w:r>
        <w:t xml:space="preserve">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28.11.2009 N 293-ФЗ; 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11.12.2018 N 463-ФЗ)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12. Федеральный орган исполнительной власти, ответственный за проведение Всероссийской переписи населения, является оператором, организующим и осуществляющим обработку персональных данных лиц, подлежащих Всероссийской переписи населения.</w:t>
      </w:r>
    </w:p>
    <w:p w:rsidR="00000FF4" w:rsidRDefault="00000FF4">
      <w:pPr>
        <w:pStyle w:val="ConsPlusNormal"/>
        <w:jc w:val="both"/>
      </w:pPr>
      <w:r>
        <w:t xml:space="preserve">(п. 12 </w:t>
      </w:r>
      <w:proofErr w:type="gramStart"/>
      <w:r>
        <w:t>введен</w:t>
      </w:r>
      <w:proofErr w:type="gramEnd"/>
      <w:r>
        <w:t xml:space="preserve">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13. Федеральный орган исполнительной власти, ответственный за проведение Всероссийской переписи населения, от имени Российской Федерации осуществляет правомочия обладателя официальной статистической информации, сформированной в результате проведения Всероссийской переписи населения, в пределах, установленных федеральными законами.</w:t>
      </w:r>
    </w:p>
    <w:p w:rsidR="00000FF4" w:rsidRDefault="00000FF4">
      <w:pPr>
        <w:pStyle w:val="ConsPlusNormal"/>
        <w:jc w:val="both"/>
      </w:pPr>
      <w:r>
        <w:t xml:space="preserve">(п. 13 </w:t>
      </w:r>
      <w:proofErr w:type="gramStart"/>
      <w:r>
        <w:t>введен</w:t>
      </w:r>
      <w:proofErr w:type="gramEnd"/>
      <w:r>
        <w:t xml:space="preserve">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ind w:firstLine="540"/>
        <w:jc w:val="both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6. Сведения о населении и порядок их сбора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bookmarkStart w:id="7" w:name="P100"/>
      <w:bookmarkEnd w:id="7"/>
      <w:r>
        <w:t>1. Сведения о населении могут содержать следующие данные о лицах, подлежащих Всероссийской переписи населения: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пол;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возраст (дата рождения);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гражданство (состояние в гражданстве, наличие двойного гражданства, наименование государства или государств, гражданином которых является опрашиваемое лицо);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национальная принадлежность;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владение языками (родной язык, русский язык, другой язык или другие языки);</w:t>
      </w:r>
    </w:p>
    <w:p w:rsidR="00000FF4" w:rsidRDefault="00000FF4">
      <w:pPr>
        <w:pStyle w:val="ConsPlusNormal"/>
        <w:spacing w:before="220"/>
        <w:ind w:firstLine="540"/>
        <w:jc w:val="both"/>
      </w:pPr>
      <w:proofErr w:type="gramStart"/>
      <w:r>
        <w:t>образование (дошкольное, начальное общее, основное общее, среднее общее, среднее профессиональное, высшее - бакалавриат, высшее - специалитет, магистратура, высшее - подготовка кадров высшей квалификации);</w:t>
      </w:r>
      <w:proofErr w:type="gramEnd"/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состояние в браке;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количество детей;</w:t>
      </w:r>
    </w:p>
    <w:p w:rsidR="00000FF4" w:rsidRDefault="00000FF4">
      <w:pPr>
        <w:pStyle w:val="ConsPlusNormal"/>
        <w:spacing w:before="220"/>
        <w:ind w:firstLine="540"/>
        <w:jc w:val="both"/>
      </w:pPr>
      <w:proofErr w:type="gramStart"/>
      <w:r>
        <w:t>отношения с членами домохозяйства, под которым для целей настоящего Федерального закона понимается группа лиц, проживающих в жилом доме, квартире или комнате либо части жилого дома или квартиры, совместно обеспечивающих себя необходимыми средствами к существованию и объединяющих полностью или частично свои доходы, либо лицо, проживающее в жилом доме, квартире или комнате либо части жилого дома или квартиры и самостоятельно обеспечивающее себя</w:t>
      </w:r>
      <w:proofErr w:type="gramEnd"/>
      <w:r>
        <w:t xml:space="preserve"> необходимыми средствами к существованию;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lastRenderedPageBreak/>
        <w:t>место рождения (наименование государства, субъекта Российской Федерации);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место жительства и (или) место пребывания (наименование государства, субъекта Российской Федерации, муниципального образования, городского, сельского поселения);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жилищные условия (тип жилого помещения, время постройки дома, размер общей и жилой площади, количество жилых комнат, виды благоустройства жилого помещения);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источники сре</w:t>
      </w:r>
      <w:proofErr w:type="gramStart"/>
      <w:r>
        <w:t>дств к с</w:t>
      </w:r>
      <w:proofErr w:type="gramEnd"/>
      <w:r>
        <w:t>уществованию (доход от трудовой деятельности или иного занятия, пенсия, в том числе пенсия по инвалидности, стипендия, пособие, другой вид государственного обеспечения, иной источник средств к существованию);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занятость либо безработица (наличие работы или иного занятия, являющихся источниками сре</w:t>
      </w:r>
      <w:proofErr w:type="gramStart"/>
      <w:r>
        <w:t>дств к с</w:t>
      </w:r>
      <w:proofErr w:type="gramEnd"/>
      <w:r>
        <w:t>уществованию, либо их отсутствие);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миграция (продолжительность проживания или пребывания, прежнее место жительства или пребывания, продолжительность пребывания на территории иностранного государства, причина въезда в Российскую Федерацию, передвижение от места жительства или пребывания до места работы).</w:t>
      </w:r>
    </w:p>
    <w:p w:rsidR="00000FF4" w:rsidRDefault="00000FF4">
      <w:pPr>
        <w:pStyle w:val="ConsPlusNormal"/>
        <w:jc w:val="both"/>
      </w:pPr>
      <w:r>
        <w:t xml:space="preserve">(абзац введен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О лицах, временно находящихся на территории Российской Федерации, но постоянно проживающих за пределами Российской Федерации, осуществляется сбор сведений, касающихся цели их приезда в Российскую Федерацию.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2. Сбор сведений о населении, не предусмотренных </w:t>
      </w:r>
      <w:hyperlink w:anchor="P100" w:history="1">
        <w:r>
          <w:rPr>
            <w:color w:val="0000FF"/>
          </w:rPr>
          <w:t>пунктом 1</w:t>
        </w:r>
      </w:hyperlink>
      <w:r>
        <w:t xml:space="preserve"> настоящей статьи, а равно принуждение опрашиваемых лиц предоставить о себе указанные сведения не допускается.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38" w:history="1">
        <w:r>
          <w:rPr>
            <w:color w:val="0000FF"/>
          </w:rPr>
          <w:t>закон</w:t>
        </w:r>
      </w:hyperlink>
      <w:r>
        <w:t xml:space="preserve"> от 27.07.2010 N 204-ФЗ.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3. Сбор сведений о населении осуществляется путем опроса населения и заполнения переписных листов при обходе жилых и иных помещений, в которых проживают (пребывают) опрашиваемые лица. Сбор указанных сведений также может осуществляться либо с использованием сре</w:t>
      </w:r>
      <w:proofErr w:type="gramStart"/>
      <w:r>
        <w:t>дств св</w:t>
      </w:r>
      <w:proofErr w:type="gramEnd"/>
      <w:r>
        <w:t xml:space="preserve">язи, в том числе информационно-телекоммуникационных сетей общего пользования, включая сеть "Интернет", либо в специальных помещениях, предоставляемых для этих целей органами исполнительной власти субъектов Российской Федерации в соответствии с </w:t>
      </w:r>
      <w:hyperlink w:anchor="P68" w:history="1">
        <w:r>
          <w:rPr>
            <w:color w:val="0000FF"/>
          </w:rPr>
          <w:t>пунктом 5 статьи 5</w:t>
        </w:r>
      </w:hyperlink>
      <w:r>
        <w:t xml:space="preserve"> настоящего Федерального закона.</w:t>
      </w:r>
    </w:p>
    <w:p w:rsidR="00000FF4" w:rsidRDefault="00000FF4">
      <w:pPr>
        <w:pStyle w:val="ConsPlusNormal"/>
        <w:jc w:val="both"/>
      </w:pPr>
      <w:r>
        <w:t xml:space="preserve">(в ред. Федеральных законов от 28.11.2009 </w:t>
      </w:r>
      <w:hyperlink r:id="rId39" w:history="1">
        <w:r>
          <w:rPr>
            <w:color w:val="0000FF"/>
          </w:rPr>
          <w:t>N 293-ФЗ</w:t>
        </w:r>
      </w:hyperlink>
      <w:r>
        <w:t xml:space="preserve">, от 28.03.2017 </w:t>
      </w:r>
      <w:hyperlink r:id="rId40" w:history="1">
        <w:r>
          <w:rPr>
            <w:color w:val="0000FF"/>
          </w:rPr>
          <w:t>N 40-ФЗ</w:t>
        </w:r>
      </w:hyperlink>
      <w:r>
        <w:t>)</w:t>
      </w:r>
    </w:p>
    <w:p w:rsidR="00000FF4" w:rsidRDefault="00000FF4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В целях обеспечения полноты сбора сведений </w:t>
      </w:r>
      <w:proofErr w:type="gramStart"/>
      <w:r>
        <w:t>о</w:t>
      </w:r>
      <w:proofErr w:type="gramEnd"/>
      <w:r>
        <w:t xml:space="preserve"> всех членах домохозяйства в случае их отсутствия в период, в течение которого проводится перепись населения, или отказа сообщить сведения о себе сбор сведений о поле и возрасте (дате рождения) этих лиц может быть осуществлен путем их получения на основании административных данных в порядке, установленном Правительством Российской Федерации.</w:t>
      </w:r>
    </w:p>
    <w:p w:rsidR="00000FF4" w:rsidRDefault="00000FF4">
      <w:pPr>
        <w:pStyle w:val="ConsPlusNormal"/>
        <w:jc w:val="both"/>
      </w:pPr>
      <w:r>
        <w:t xml:space="preserve">(абзац введен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D17359">
      <w:pPr>
        <w:pStyle w:val="ConsPlusNormal"/>
        <w:spacing w:before="220"/>
        <w:ind w:firstLine="540"/>
        <w:jc w:val="both"/>
      </w:pPr>
      <w:hyperlink r:id="rId42" w:history="1">
        <w:proofErr w:type="gramStart"/>
        <w:r w:rsidR="00000FF4">
          <w:rPr>
            <w:color w:val="0000FF"/>
          </w:rPr>
          <w:t>Порядок</w:t>
        </w:r>
      </w:hyperlink>
      <w:r w:rsidR="00000FF4">
        <w:t xml:space="preserve"> сбора сведений о населении в электронной форме, определяющий требования к программному обеспечению, техническим средствам, включая носители информации, каналам связи, средствам защиты и форматам предоставления данных в электронной форме, устанавливается федеральным органом исполнительной власти, ответственным за проведение Всероссийской переписи населения,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proofErr w:type="gramEnd"/>
      <w:r w:rsidR="00000FF4">
        <w:t xml:space="preserve"> информационных технологий.</w:t>
      </w:r>
    </w:p>
    <w:p w:rsidR="00000FF4" w:rsidRDefault="00000FF4">
      <w:pPr>
        <w:pStyle w:val="ConsPlusNormal"/>
        <w:jc w:val="both"/>
      </w:pPr>
      <w:r>
        <w:t xml:space="preserve">(абзац введен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28.03.2017 N 40-ФЗ)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lastRenderedPageBreak/>
        <w:t>Сбор сведений о населении в электронной форме осуществляется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:rsidR="00000FF4" w:rsidRDefault="00000FF4">
      <w:pPr>
        <w:pStyle w:val="ConsPlusNormal"/>
        <w:jc w:val="both"/>
      </w:pPr>
      <w:r>
        <w:t xml:space="preserve">(абзац введен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28.03.2017 N 40-ФЗ)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4. Опрос населения осуществляется на русском языке. В республиках, входящих в состав Российской Федерации, опрос населения может осуществляться на государственном языке соответствующей республики. В местах традиционного проживания и традиционной хозяйственной деятельности коренных малочисленных народов Российской Федерации опрос населения может осуществляться на языке соответствующего коренного малочисленного народа. В случае</w:t>
      </w:r>
      <w:proofErr w:type="gramStart"/>
      <w:r>
        <w:t>,</w:t>
      </w:r>
      <w:proofErr w:type="gramEnd"/>
      <w:r>
        <w:t xml:space="preserve"> если опрашиваемое лицо не владеет языком, на котором осуществляется опрос, ему обеспечивается право на пользование услугами переводчика.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27.06.2018 N 164-ФЗ)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5. Переписные листы заполняются на русском языке.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При опросе населения переписные листы заполняются лицами, осуществляющими сбор сведений о населении, со слов опрашиваемых лиц или непосредственно лицами, подлежащими Всероссийской переписи населения.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Переписные листы могут быть заполнены лицами, осуществляющими сбор сведений о населении, в части данных о поле, возрасте (дате рождения) в соответствии с </w:t>
      </w:r>
      <w:hyperlink w:anchor="P125" w:history="1">
        <w:r>
          <w:rPr>
            <w:color w:val="0000FF"/>
          </w:rPr>
          <w:t>абзацем вторым пункта 3</w:t>
        </w:r>
      </w:hyperlink>
      <w:r>
        <w:t xml:space="preserve"> настоящей статьи.</w:t>
      </w:r>
    </w:p>
    <w:p w:rsidR="00000FF4" w:rsidRDefault="00000FF4">
      <w:pPr>
        <w:pStyle w:val="ConsPlusNormal"/>
        <w:spacing w:before="220"/>
        <w:ind w:firstLine="540"/>
        <w:jc w:val="both"/>
      </w:pPr>
      <w:proofErr w:type="gramStart"/>
      <w:r>
        <w:t>Электронная форма переписного листа заполняется лицами, подлежащими Всероссийской переписи населения, при представлении ими сведений в электронной форме путем использования информационно-телекоммуникационных сетей общего пользования, включая сеть "Интернет", при условии, что данные лица прошли регистрацию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End"/>
      <w:r>
        <w:t>", а также лицами, осуществляющими сбор сведений о населении, при заполнении ими переписного листа с использованием электронных вычислительных машин и других компьютерных устрой</w:t>
      </w:r>
      <w:proofErr w:type="gramStart"/>
      <w:r>
        <w:t>ств пр</w:t>
      </w:r>
      <w:proofErr w:type="gramEnd"/>
      <w:r>
        <w:t>и опросе населения или на основании административных данных.</w:t>
      </w:r>
    </w:p>
    <w:p w:rsidR="00000FF4" w:rsidRDefault="00000FF4">
      <w:pPr>
        <w:pStyle w:val="ConsPlusNormal"/>
        <w:jc w:val="both"/>
      </w:pPr>
      <w:r>
        <w:t xml:space="preserve">(абзац введен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28.03.2017 N 40-ФЗ)</w:t>
      </w:r>
    </w:p>
    <w:p w:rsidR="00000FF4" w:rsidRDefault="00000FF4">
      <w:pPr>
        <w:pStyle w:val="ConsPlusNormal"/>
        <w:jc w:val="both"/>
      </w:pPr>
      <w:r>
        <w:t xml:space="preserve">(п. 5 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27.07.2010 N 204-ФЗ)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7. Переписные листы и иные документы Всероссийской переписи населения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1. Переписной лист представляет собой документ установленного образца на бумажном носителе или в электронной форме, содержащий полученные в ходе проведения Всероссийской переписи населения сведения о лицах, находящихся на дату ее проведения на территории Российской Федерации.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28.03.2017 N 40-ФЗ)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2. Бланки переписных листов на бумажном носителе или в электронной форме содержат вопросы к опрашиваемым лицам в целях получения сведений, предусмотренных </w:t>
      </w:r>
      <w:hyperlink w:anchor="P100" w:history="1">
        <w:r>
          <w:rPr>
            <w:color w:val="0000FF"/>
          </w:rPr>
          <w:t>пунктом 1 статьи 6</w:t>
        </w:r>
      </w:hyperlink>
      <w:r>
        <w:t xml:space="preserve"> настоящего Федерального закона. Формы бланков переписных листов на бумажном носителе утверждаются Правительством Российской Федерации. Форма и те</w:t>
      </w:r>
      <w:proofErr w:type="gramStart"/>
      <w:r>
        <w:t>кст бл</w:t>
      </w:r>
      <w:proofErr w:type="gramEnd"/>
      <w:r>
        <w:t xml:space="preserve">анков переписных листов в электронной форме должны совпадать с формой и текстом бланков переписных листов на бумажном носителе. Бланки переписных листов в электронной форме, подготовленные программно-техническими средствами для заполнения их лицами, подлежащими Всероссийской переписи населения, а также лицами, осуществляющими сбор сведений о населении, применяются при представлении сведений в электронной форме, в том числе путем </w:t>
      </w:r>
      <w:r>
        <w:lastRenderedPageBreak/>
        <w:t>использования информационно-телекоммуникационных сетей общего пользования, включая сеть "Интернет".</w:t>
      </w:r>
    </w:p>
    <w:p w:rsidR="00000FF4" w:rsidRDefault="00000FF4">
      <w:pPr>
        <w:pStyle w:val="ConsPlusNormal"/>
        <w:jc w:val="both"/>
      </w:pPr>
      <w:r>
        <w:t xml:space="preserve">(п. 2 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28.03.2017 N 40-ФЗ)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2.1. Для </w:t>
      </w:r>
      <w:proofErr w:type="gramStart"/>
      <w:r>
        <w:t>контроля за</w:t>
      </w:r>
      <w:proofErr w:type="gramEnd"/>
      <w:r>
        <w:t xml:space="preserve"> заполнением переписных листов, сводки и группировки полученных сведений лицами, осуществляющими сбор сведений о населении, со слов опрашиваемых лиц в отношении каждого домохозяйства, жилого помещения, иного помещения составляются списки лиц, подлежащих Всероссийской переписи населения. Эти списки составляются по форме, утвержденной федеральным органом исполнительной власти, ответственным за проведение Всероссийской переписи населения, и уничтожаются им по достижении цели обработки полученных сведений. </w:t>
      </w:r>
      <w:proofErr w:type="gramStart"/>
      <w:r>
        <w:t>В списках лиц, подлежащих Всероссийской переписи населения, указываются идентифицирующие опрашиваемое лицо данные (фамилия, имя, отчество, место жительства или пребывания, а также с устного согласия опрашиваемого лица страховой номер индивидуального лицевого счета застрахованного лица в системе обязательного пенсионного страхования, адрес электронной почты и номер контактного телефона (при их наличии).</w:t>
      </w:r>
      <w:proofErr w:type="gramEnd"/>
      <w:r>
        <w:t xml:space="preserve"> Указанные данные к сведениям о населении не относятся и в переписные листы не включаются.</w:t>
      </w:r>
    </w:p>
    <w:p w:rsidR="00000FF4" w:rsidRDefault="00000FF4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28.11.2009 N 293-ФЗ; 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28.03.2017 N 40-ФЗ)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3. Переписные листы и иные документы Всероссийской переписи населения, содержащие сведения о населении, имеют защиту, степень которой определяется в порядке, установленном Правительством Российской Федерации.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4. Порядок хранения переписных листов и иных документов Всероссийской переписи населения определяется Правительством Российской Федерации.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8. Гарантии защиты сведений о населении, содержащихся в переписных листах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1. Сведения о населении, содержащиеся в переписных листах, являются информацией ограниченного доступа, не подлежат разглашению или распространению и используются только в целях формирования официальной статистической информации.</w:t>
      </w:r>
    </w:p>
    <w:p w:rsidR="00000FF4" w:rsidRDefault="00000FF4">
      <w:pPr>
        <w:pStyle w:val="ConsPlusNormal"/>
        <w:jc w:val="both"/>
      </w:pPr>
      <w:r>
        <w:t xml:space="preserve">(п. 1 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2. Обработка сведений о населении, содержащихся в переписных листах, осуществляется в условиях, обеспечивающих их защиту от несанкционированного доступа и предотвращение их хищения, утраты, подделки или иного искажения.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3. Лица, которые имеют доступ к сведениям о населении, содержащимся в переписных листах, и допустили утрату или разглашение этих сведений либо фальсифицировали их или содействовали их фальсификации, несут ответственность в соответствии с законодательством Российской Федерации. Обязанность не разглашать информацию ограниченного доступа о населении, полученную в ходе проведения переписи населения, должна предусматриваться договорами, заключенными с гражданами, привлеченными к работе по проведению переписи населения, а в отношении должностных лиц - нормативными правовыми актами Правительства Российской Федерации.</w:t>
      </w:r>
    </w:p>
    <w:p w:rsidR="00000FF4" w:rsidRDefault="00000FF4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9. Лица, осуществляющие сбор сведений о населении, и оплата их труда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1. К работе по сбору сведений о населении привлекаются граждане Российской Федерации, прошедшие специальное обучение.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2. Порядок организации обучения, </w:t>
      </w:r>
      <w:hyperlink r:id="rId54" w:history="1">
        <w:r>
          <w:rPr>
            <w:color w:val="0000FF"/>
          </w:rPr>
          <w:t>условия</w:t>
        </w:r>
      </w:hyperlink>
      <w:r>
        <w:t xml:space="preserve"> оплаты труда лиц, привлекаемых к сбору сведений о населении, и выплаты им вознаграждения определяются уполномоченным федеральным органом исполнительной власти, осуществляющим функции по формированию </w:t>
      </w:r>
      <w:r>
        <w:lastRenderedPageBreak/>
        <w:t>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Федерации.</w:t>
      </w:r>
    </w:p>
    <w:p w:rsidR="00000FF4" w:rsidRDefault="00000FF4">
      <w:pPr>
        <w:pStyle w:val="ConsPlusNormal"/>
        <w:jc w:val="both"/>
      </w:pPr>
      <w:r>
        <w:t xml:space="preserve">(в ред. Федеральных законов от 16.10.2012 </w:t>
      </w:r>
      <w:hyperlink r:id="rId55" w:history="1">
        <w:r>
          <w:rPr>
            <w:color w:val="0000FF"/>
          </w:rPr>
          <w:t>N 171-ФЗ</w:t>
        </w:r>
      </w:hyperlink>
      <w:r>
        <w:t xml:space="preserve">, от 29.07.2018 </w:t>
      </w:r>
      <w:hyperlink r:id="rId56" w:history="1">
        <w:r>
          <w:rPr>
            <w:color w:val="0000FF"/>
          </w:rPr>
          <w:t>N 272-ФЗ</w:t>
        </w:r>
      </w:hyperlink>
      <w:r>
        <w:t>)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10. Подведение итогов Всероссийской переписи населения и их опубликование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1. Подведение итогов Всероссийской переписи населения осуществляется в порядке и в срок, которые устанавливаются Правительством Российской Федерации.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>2. Итоги Всероссийской переписи населения являются доступными каждому и подлежат официальному опубликованию.</w:t>
      </w:r>
    </w:p>
    <w:p w:rsidR="00000FF4" w:rsidRDefault="00000FF4">
      <w:pPr>
        <w:pStyle w:val="ConsPlusNormal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11. Источники финансирования Всероссийской переписи населения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1. Финансирование расходов, связанных с подготовкой и проведением Всероссийской переписи населения, подведением и опубликованием ее итогов, осуществляется за счет средств федерального бюджета.</w:t>
      </w:r>
    </w:p>
    <w:p w:rsidR="00000FF4" w:rsidRDefault="00000FF4">
      <w:pPr>
        <w:pStyle w:val="ConsPlusNormal"/>
        <w:spacing w:before="220"/>
        <w:ind w:firstLine="540"/>
        <w:jc w:val="both"/>
      </w:pPr>
      <w:bookmarkStart w:id="9" w:name="P173"/>
      <w:bookmarkEnd w:id="9"/>
      <w:r>
        <w:t xml:space="preserve">2. Средства на осуществление органами исполнительной власти субъектов Российской Федерации указанных в </w:t>
      </w:r>
      <w:hyperlink w:anchor="P68" w:history="1">
        <w:r>
          <w:rPr>
            <w:color w:val="0000FF"/>
          </w:rPr>
          <w:t>пункте 5 статьи 5</w:t>
        </w:r>
      </w:hyperlink>
      <w:r>
        <w:t xml:space="preserve"> настоящего Федерального закона полномочий предоставляются в виде субвенций из федерального бюджета.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Общий объем субвенций из федерального бюджета, предоставляемых бюджетам субъектов Российской Федерации для осуществления переданных в соответствии с </w:t>
      </w:r>
      <w:hyperlink w:anchor="P68" w:history="1">
        <w:r>
          <w:rPr>
            <w:color w:val="0000FF"/>
          </w:rPr>
          <w:t>пунктом 5 статьи 5</w:t>
        </w:r>
      </w:hyperlink>
      <w:r>
        <w:t xml:space="preserve"> настоящего Федерального закона полномочий, определяется в соответствии с методикой, утвержденной Правительством Российской Федерации и содержащей порядок расчета нормативов для определения общего объема субвенций.</w:t>
      </w:r>
    </w:p>
    <w:p w:rsidR="00000FF4" w:rsidRDefault="00000FF4">
      <w:pPr>
        <w:pStyle w:val="ConsPlusNormal"/>
        <w:jc w:val="both"/>
      </w:pPr>
      <w:r>
        <w:t xml:space="preserve">(п. 2 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3. Порядок расходования и учета указанных в </w:t>
      </w:r>
      <w:hyperlink w:anchor="P173" w:history="1">
        <w:r>
          <w:rPr>
            <w:color w:val="0000FF"/>
          </w:rPr>
          <w:t>пункте 2</w:t>
        </w:r>
      </w:hyperlink>
      <w:r>
        <w:t xml:space="preserve"> настоящей статьи средств на осуществление переданных в соответствии с </w:t>
      </w:r>
      <w:hyperlink w:anchor="P68" w:history="1">
        <w:r>
          <w:rPr>
            <w:color w:val="0000FF"/>
          </w:rPr>
          <w:t>пунктом 5 статьи 5</w:t>
        </w:r>
      </w:hyperlink>
      <w:r>
        <w:t xml:space="preserve"> настоящего Федерального закона полномочий устанавливается Правительством Российской Федерации.</w:t>
      </w:r>
    </w:p>
    <w:p w:rsidR="00000FF4" w:rsidRDefault="00000FF4">
      <w:pPr>
        <w:pStyle w:val="ConsPlusNormal"/>
        <w:jc w:val="both"/>
      </w:pPr>
      <w:r>
        <w:t xml:space="preserve">(п. 3 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4. Средства на осуществление указанных в </w:t>
      </w:r>
      <w:hyperlink w:anchor="P68" w:history="1">
        <w:r>
          <w:rPr>
            <w:color w:val="0000FF"/>
          </w:rPr>
          <w:t>пункте 5 статьи 5</w:t>
        </w:r>
      </w:hyperlink>
      <w:r>
        <w:t xml:space="preserve"> настоящего Федерального закона полномочий носят целевой характер и не могут быть использованы на другие цели.</w:t>
      </w:r>
    </w:p>
    <w:p w:rsidR="00000FF4" w:rsidRDefault="00000FF4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5. В случае использования указанных в </w:t>
      </w:r>
      <w:hyperlink w:anchor="P173" w:history="1">
        <w:r>
          <w:rPr>
            <w:color w:val="0000FF"/>
          </w:rPr>
          <w:t>пункте 2</w:t>
        </w:r>
      </w:hyperlink>
      <w:r>
        <w:t xml:space="preserve"> настоящей статьи средств не по целевому назначению уполномоченный федеральный орган исполнительной власти вправе осуществить взыскание указанных сре</w:t>
      </w:r>
      <w:proofErr w:type="gramStart"/>
      <w:r>
        <w:t>дств в п</w:t>
      </w:r>
      <w:proofErr w:type="gramEnd"/>
      <w:r>
        <w:t>орядке, установленном законодательством Российской Федерации.</w:t>
      </w:r>
    </w:p>
    <w:p w:rsidR="00000FF4" w:rsidRDefault="00000FF4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spacing w:before="220"/>
        <w:ind w:firstLine="540"/>
        <w:jc w:val="both"/>
      </w:pPr>
      <w:r>
        <w:t xml:space="preserve">6. Контроль и надзор за расходованием средств на предоставление субвенций для осуществления переданных в соответствии с </w:t>
      </w:r>
      <w:hyperlink w:anchor="P68" w:history="1">
        <w:r>
          <w:rPr>
            <w:color w:val="0000FF"/>
          </w:rPr>
          <w:t>пунктом 5 статьи 5</w:t>
        </w:r>
      </w:hyperlink>
      <w:r>
        <w:t xml:space="preserve"> настоящего Федерального закона полномочий проводятся уполномоченным федеральным органом исполнительной власти в сфере финансово-бюджетного надзора, федеральным органом исполнительной власти, ответственным за проведение Всероссийской переписи населения, и Счетной палатой Российской Федерации.</w:t>
      </w:r>
    </w:p>
    <w:p w:rsidR="00000FF4" w:rsidRDefault="00000FF4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28.11.2009 N 293-ФЗ)</w:t>
      </w:r>
    </w:p>
    <w:p w:rsidR="00000FF4" w:rsidRDefault="00000FF4">
      <w:pPr>
        <w:pStyle w:val="ConsPlusNormal"/>
        <w:ind w:firstLine="540"/>
        <w:jc w:val="both"/>
      </w:pPr>
    </w:p>
    <w:p w:rsidR="00000FF4" w:rsidRDefault="00000FF4">
      <w:pPr>
        <w:pStyle w:val="ConsPlusTitle"/>
        <w:ind w:firstLine="540"/>
        <w:jc w:val="both"/>
        <w:outlineLvl w:val="0"/>
      </w:pPr>
      <w:r>
        <w:t>Статья 12. Вступление в силу настоящего Федерального закона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  <w:jc w:val="right"/>
      </w:pPr>
      <w:r>
        <w:lastRenderedPageBreak/>
        <w:t>Президент</w:t>
      </w:r>
    </w:p>
    <w:p w:rsidR="00000FF4" w:rsidRDefault="00000FF4">
      <w:pPr>
        <w:pStyle w:val="ConsPlusNormal"/>
        <w:jc w:val="right"/>
      </w:pPr>
      <w:r>
        <w:t>Российской Федерации</w:t>
      </w:r>
    </w:p>
    <w:p w:rsidR="00000FF4" w:rsidRDefault="00000FF4">
      <w:pPr>
        <w:pStyle w:val="ConsPlusNormal"/>
        <w:jc w:val="right"/>
      </w:pPr>
      <w:r>
        <w:t>В.ПУТИН</w:t>
      </w:r>
    </w:p>
    <w:p w:rsidR="00000FF4" w:rsidRDefault="00000FF4">
      <w:pPr>
        <w:pStyle w:val="ConsPlusNormal"/>
      </w:pPr>
      <w:r>
        <w:t>Москва, Кремль</w:t>
      </w:r>
    </w:p>
    <w:p w:rsidR="00000FF4" w:rsidRDefault="00000FF4">
      <w:pPr>
        <w:pStyle w:val="ConsPlusNormal"/>
        <w:spacing w:before="220"/>
      </w:pPr>
      <w:r>
        <w:t>25 января 2002 года</w:t>
      </w:r>
    </w:p>
    <w:p w:rsidR="00000FF4" w:rsidRDefault="00000FF4">
      <w:pPr>
        <w:pStyle w:val="ConsPlusNormal"/>
        <w:spacing w:before="220"/>
      </w:pPr>
      <w:r>
        <w:t>N 8-ФЗ</w:t>
      </w:r>
    </w:p>
    <w:p w:rsidR="00000FF4" w:rsidRDefault="00000FF4">
      <w:pPr>
        <w:pStyle w:val="ConsPlusNormal"/>
      </w:pPr>
    </w:p>
    <w:p w:rsidR="00000FF4" w:rsidRDefault="00000FF4">
      <w:pPr>
        <w:pStyle w:val="ConsPlusNormal"/>
      </w:pPr>
    </w:p>
    <w:p w:rsidR="00000FF4" w:rsidRDefault="00000F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7E47" w:rsidRDefault="00167E47"/>
    <w:sectPr w:rsidR="00167E47" w:rsidSect="004A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F4"/>
    <w:rsid w:val="00000FF4"/>
    <w:rsid w:val="00167E47"/>
    <w:rsid w:val="00D1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0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0F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0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0F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4571B13DAAC3AD679BA2EEA9F01556BCE5DB3FC2C777504A4AD73BE2C8E3BF74ACBF34FD072B5F00F91F2C641E3170607F8349F57F2D76AKFu7D" TargetMode="External"/><Relationship Id="rId18" Type="http://schemas.openxmlformats.org/officeDocument/2006/relationships/hyperlink" Target="consultantplus://offline/ref=34571B13DAAC3AD679BA2EEA9F01556BCF55B6FC23707504A4AD73BE2C8E3BF758CBAB43D175ABF00184A49704KBuFD" TargetMode="External"/><Relationship Id="rId26" Type="http://schemas.openxmlformats.org/officeDocument/2006/relationships/hyperlink" Target="consultantplus://offline/ref=34571B13DAAC3AD679BA2EEA9F01556BCE5CB3F824747504A4AD73BE2C8E3BF74ACBF34FD072B5F40591F2C641E3170607F8349F57F2D76AKFu7D" TargetMode="External"/><Relationship Id="rId39" Type="http://schemas.openxmlformats.org/officeDocument/2006/relationships/hyperlink" Target="consultantplus://offline/ref=34571B13DAAC3AD679BA2EEA9F01556BCC5CB3FC27717504A4AD73BE2C8E3BF74ACBF34FD072B5F50E91F2C641E3170607F8349F57F2D76AKFu7D" TargetMode="External"/><Relationship Id="rId21" Type="http://schemas.openxmlformats.org/officeDocument/2006/relationships/hyperlink" Target="consultantplus://offline/ref=34571B13DAAC3AD679BA2EEA9F01556BCC5CB3FC27717504A4AD73BE2C8E3BF74ACBF34FD072B5F10491F2C641E3170607F8349F57F2D76AKFu7D" TargetMode="External"/><Relationship Id="rId34" Type="http://schemas.openxmlformats.org/officeDocument/2006/relationships/hyperlink" Target="consultantplus://offline/ref=34571B13DAAC3AD679BA2EEA9F01556BCF54B4F922707504A4AD73BE2C8E3BF74ACBF34FD073B1F40E91F2C641E3170607F8349F57F2D76AKFu7D" TargetMode="External"/><Relationship Id="rId42" Type="http://schemas.openxmlformats.org/officeDocument/2006/relationships/hyperlink" Target="consultantplus://offline/ref=34571B13DAAC3AD679BA2EEA9F01556BCE5CB4FA2C727504A4AD73BE2C8E3BF74ACBF34FD072B5F10791F2C641E3170607F8349F57F2D76AKFu7D" TargetMode="External"/><Relationship Id="rId47" Type="http://schemas.openxmlformats.org/officeDocument/2006/relationships/hyperlink" Target="consultantplus://offline/ref=34571B13DAAC3AD679BA2EEA9F01556BCC5CB3FD24777504A4AD73BE2C8E3BF74ACBF34FD072B5F10691F2C641E3170607F8349F57F2D76AKFu7D" TargetMode="External"/><Relationship Id="rId50" Type="http://schemas.openxmlformats.org/officeDocument/2006/relationships/hyperlink" Target="consultantplus://offline/ref=34571B13DAAC3AD679BA2EEA9F01556BCC5CB3FC27717504A4AD73BE2C8E3BF74ACBF34FD072B5F60091F2C641E3170607F8349F57F2D76AKFu7D" TargetMode="External"/><Relationship Id="rId55" Type="http://schemas.openxmlformats.org/officeDocument/2006/relationships/hyperlink" Target="consultantplus://offline/ref=34571B13DAAC3AD679BA2EEA9F01556BCC5FB6F82C717504A4AD73BE2C8E3BF74ACBF34FD072B5F00E91F2C641E3170607F8349F57F2D76AKFu7D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34571B13DAAC3AD679BA2EEA9F01556BCC5CB3FD24777504A4AD73BE2C8E3BF74ACBF34FD072B5F00E91F2C641E3170607F8349F57F2D76AKFu7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4571B13DAAC3AD679BA2EEA9F01556BCC5CB3FC27717504A4AD73BE2C8E3BF74ACBF34FD072B5F10791F2C641E3170607F8349F57F2D76AKFu7D" TargetMode="External"/><Relationship Id="rId20" Type="http://schemas.openxmlformats.org/officeDocument/2006/relationships/hyperlink" Target="consultantplus://offline/ref=34571B13DAAC3AD679BA2EEA9F01556BCC5CB3FC27717504A4AD73BE2C8E3BF74ACBF34FD072B5F10591F2C641E3170607F8349F57F2D76AKFu7D" TargetMode="External"/><Relationship Id="rId29" Type="http://schemas.openxmlformats.org/officeDocument/2006/relationships/hyperlink" Target="consultantplus://offline/ref=34571B13DAAC3AD679BA2EEA9F01556BCC5CB3FC27717504A4AD73BE2C8E3BF74ACBF34FD072B5F30291F2C641E3170607F8349F57F2D76AKFu7D" TargetMode="External"/><Relationship Id="rId41" Type="http://schemas.openxmlformats.org/officeDocument/2006/relationships/hyperlink" Target="consultantplus://offline/ref=34571B13DAAC3AD679BA2EEA9F01556BCC5CB3FC27717504A4AD73BE2C8E3BF74ACBF34FD072B5F60691F2C641E3170607F8349F57F2D76AKFu7D" TargetMode="External"/><Relationship Id="rId54" Type="http://schemas.openxmlformats.org/officeDocument/2006/relationships/hyperlink" Target="consultantplus://offline/ref=34571B13DAAC3AD679BA2EEA9F01556BCF5BB9FA27747504A4AD73BE2C8E3BF74ACBF34FD072B5F10591F2C641E3170607F8349F57F2D76AKFu7D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571B13DAAC3AD679BA2EEA9F01556BCC5CB3FC27717504A4AD73BE2C8E3BF74ACBF34FD072B5F00F91F2C641E3170607F8349F57F2D76AKFu7D" TargetMode="External"/><Relationship Id="rId11" Type="http://schemas.openxmlformats.org/officeDocument/2006/relationships/hyperlink" Target="consultantplus://offline/ref=34571B13DAAC3AD679BA2EEA9F01556BCE5CB1FD20767504A4AD73BE2C8E3BF74ACBF34FD072B4F10291F2C641E3170607F8349F57F2D76AKFu7D" TargetMode="External"/><Relationship Id="rId24" Type="http://schemas.openxmlformats.org/officeDocument/2006/relationships/hyperlink" Target="consultantplus://offline/ref=34571B13DAAC3AD679BA2EEA9F01556BCC5CB3FC27717504A4AD73BE2C8E3BF74ACBF34FD072B5F20591F2C641E3170607F8349F57F2D76AKFu7D" TargetMode="External"/><Relationship Id="rId32" Type="http://schemas.openxmlformats.org/officeDocument/2006/relationships/hyperlink" Target="consultantplus://offline/ref=34571B13DAAC3AD679BA2EEA9F01556BCC5CB3FC27717504A4AD73BE2C8E3BF74ACBF34FD072B5F40591F2C641E3170607F8349F57F2D76AKFu7D" TargetMode="External"/><Relationship Id="rId37" Type="http://schemas.openxmlformats.org/officeDocument/2006/relationships/hyperlink" Target="consultantplus://offline/ref=34571B13DAAC3AD679BA2EEA9F01556BCC5CB3FC27717504A4AD73BE2C8E3BF74ACBF34FD072B5F50391F2C641E3170607F8349F57F2D76AKFu7D" TargetMode="External"/><Relationship Id="rId40" Type="http://schemas.openxmlformats.org/officeDocument/2006/relationships/hyperlink" Target="consultantplus://offline/ref=34571B13DAAC3AD679BA2EEA9F01556BCF5DB4F827717504A4AD73BE2C8E3BF74ACBF34FD072B5F10491F2C641E3170607F8349F57F2D76AKFu7D" TargetMode="External"/><Relationship Id="rId45" Type="http://schemas.openxmlformats.org/officeDocument/2006/relationships/hyperlink" Target="consultantplus://offline/ref=34571B13DAAC3AD679BA2EEA9F01556BCE5CB1FD20767504A4AD73BE2C8E3BF74ACBF34FD072B4F10291F2C641E3170607F8349F57F2D76AKFu7D" TargetMode="External"/><Relationship Id="rId53" Type="http://schemas.openxmlformats.org/officeDocument/2006/relationships/hyperlink" Target="consultantplus://offline/ref=34571B13DAAC3AD679BA2EEA9F01556BCC5CB3FC27717504A4AD73BE2C8E3BF74ACBF34FD072B5F70591F2C641E3170607F8349F57F2D76AKFu7D" TargetMode="External"/><Relationship Id="rId58" Type="http://schemas.openxmlformats.org/officeDocument/2006/relationships/hyperlink" Target="consultantplus://offline/ref=34571B13DAAC3AD679BA2EEA9F01556BCC5CB3FC27717504A4AD73BE2C8E3BF74ACBF34FD072B5F70E91F2C641E3170607F8349F57F2D76AKFu7D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4571B13DAAC3AD679BA2EEA9F01556BCF55B6FC23707504A4AD73BE2C8E3BF74ACBF34FD072B5F50291F2C641E3170607F8349F57F2D76AKFu7D" TargetMode="External"/><Relationship Id="rId23" Type="http://schemas.openxmlformats.org/officeDocument/2006/relationships/hyperlink" Target="consultantplus://offline/ref=34571B13DAAC3AD679BA2EEA9F01556BCC5CB3FC27717504A4AD73BE2C8E3BF74ACBF34FD072B5F10091F2C641E3170607F8349F57F2D76AKFu7D" TargetMode="External"/><Relationship Id="rId28" Type="http://schemas.openxmlformats.org/officeDocument/2006/relationships/hyperlink" Target="consultantplus://offline/ref=34571B13DAAC3AD679BA2EEA9F01556BCC5CB3FC27717504A4AD73BE2C8E3BF74ACBF34FD072B5F30691F2C641E3170607F8349F57F2D76AKFu7D" TargetMode="External"/><Relationship Id="rId36" Type="http://schemas.openxmlformats.org/officeDocument/2006/relationships/hyperlink" Target="consultantplus://offline/ref=34571B13DAAC3AD679BA2EEA9F01556BCC5CB3FC27717504A4AD73BE2C8E3BF74ACBF34FD072B5F50591F2C641E3170607F8349F57F2D76AKFu7D" TargetMode="External"/><Relationship Id="rId49" Type="http://schemas.openxmlformats.org/officeDocument/2006/relationships/hyperlink" Target="consultantplus://offline/ref=34571B13DAAC3AD679BA2EEA9F01556BCF5DB4F827717504A4AD73BE2C8E3BF74ACBF34FD072B5F20691F2C641E3170607F8349F57F2D76AKFu7D" TargetMode="External"/><Relationship Id="rId57" Type="http://schemas.openxmlformats.org/officeDocument/2006/relationships/hyperlink" Target="consultantplus://offline/ref=34571B13DAAC3AD679BA2EEA9F01556BCC5CB3FC27717504A4AD73BE2C8E3BF74ACBF34FD072B5F70191F2C641E3170607F8349F57F2D76AKFu7D" TargetMode="External"/><Relationship Id="rId61" Type="http://schemas.openxmlformats.org/officeDocument/2006/relationships/hyperlink" Target="consultantplus://offline/ref=34571B13DAAC3AD679BA2EEA9F01556BCC5CB3FC27717504A4AD73BE2C8E3BF74ACBF34FD072B5F80291F2C641E3170607F8349F57F2D76AKFu7D" TargetMode="External"/><Relationship Id="rId10" Type="http://schemas.openxmlformats.org/officeDocument/2006/relationships/hyperlink" Target="consultantplus://offline/ref=34571B13DAAC3AD679BA2EEA9F01556BCF5DB4F827717504A4AD73BE2C8E3BF74ACBF34FD072B5F00F91F2C641E3170607F8349F57F2D76AKFu7D" TargetMode="External"/><Relationship Id="rId19" Type="http://schemas.openxmlformats.org/officeDocument/2006/relationships/hyperlink" Target="consultantplus://offline/ref=34571B13DAAC3AD679BA2EEA9F01556BCF5DB4F827717504A4AD73BE2C8E3BF74ACBF34FD072B5F00E91F2C641E3170607F8349F57F2D76AKFu7D" TargetMode="External"/><Relationship Id="rId31" Type="http://schemas.openxmlformats.org/officeDocument/2006/relationships/hyperlink" Target="consultantplus://offline/ref=34571B13DAAC3AD679BA2EEA9F01556BCE5DB3FC2C777504A4AD73BE2C8E3BF74ACBF34FD072B5F00F91F2C641E3170607F8349F57F2D76AKFu7D" TargetMode="External"/><Relationship Id="rId44" Type="http://schemas.openxmlformats.org/officeDocument/2006/relationships/hyperlink" Target="consultantplus://offline/ref=34571B13DAAC3AD679BA2EEA9F01556BCF5DB4F827717504A4AD73BE2C8E3BF74ACBF34FD072B5F10191F2C641E3170607F8349F57F2D76AKFu7D" TargetMode="External"/><Relationship Id="rId52" Type="http://schemas.openxmlformats.org/officeDocument/2006/relationships/hyperlink" Target="consultantplus://offline/ref=34571B13DAAC3AD679BA2EEA9F01556BCC5CB3FC27717504A4AD73BE2C8E3BF74ACBF34FD072B5F70791F2C641E3170607F8349F57F2D76AKFu7D" TargetMode="External"/><Relationship Id="rId60" Type="http://schemas.openxmlformats.org/officeDocument/2006/relationships/hyperlink" Target="consultantplus://offline/ref=34571B13DAAC3AD679BA2EEA9F01556BCC5CB3FC27717504A4AD73BE2C8E3BF74ACBF34FD072B5F80491F2C641E3170607F8349F57F2D76AKFu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571B13DAAC3AD679BA2EEA9F01556BCF54B4F922707504A4AD73BE2C8E3BF74ACBF34FD073B1F40E91F2C641E3170607F8349F57F2D76AKFu7D" TargetMode="External"/><Relationship Id="rId14" Type="http://schemas.openxmlformats.org/officeDocument/2006/relationships/hyperlink" Target="consultantplus://offline/ref=34571B13DAAC3AD679BA2EEA9F01556BCC5CB3FC27717504A4AD73BE2C8E3BF74ACBF34FD072B5F00E91F2C641E3170607F8349F57F2D76AKFu7D" TargetMode="External"/><Relationship Id="rId22" Type="http://schemas.openxmlformats.org/officeDocument/2006/relationships/hyperlink" Target="consultantplus://offline/ref=34571B13DAAC3AD679BA2EEA9F01556BCC5CB3FC27717504A4AD73BE2C8E3BF74ACBF34FD072B5F10191F2C641E3170607F8349F57F2D76AKFu7D" TargetMode="External"/><Relationship Id="rId27" Type="http://schemas.openxmlformats.org/officeDocument/2006/relationships/hyperlink" Target="consultantplus://offline/ref=34571B13DAAC3AD679BA2EEA9F01556BCC5CB3FC27717504A4AD73BE2C8E3BF74ACBF34FD072B5F20191F2C641E3170607F8349F57F2D76AKFu7D" TargetMode="External"/><Relationship Id="rId30" Type="http://schemas.openxmlformats.org/officeDocument/2006/relationships/hyperlink" Target="consultantplus://offline/ref=34571B13DAAC3AD679BA2EEA9F01556BCC5CB3FC27717504A4AD73BE2C8E3BF74ACBF34FD072B5F40791F2C641E3170607F8349F57F2D76AKFu7D" TargetMode="External"/><Relationship Id="rId35" Type="http://schemas.openxmlformats.org/officeDocument/2006/relationships/hyperlink" Target="consultantplus://offline/ref=34571B13DAAC3AD679BA2EEA9F01556BCC5CB3FC27717504A4AD73BE2C8E3BF74ACBF34FD072B5F50791F2C641E3170607F8349F57F2D76AKFu7D" TargetMode="External"/><Relationship Id="rId43" Type="http://schemas.openxmlformats.org/officeDocument/2006/relationships/hyperlink" Target="consultantplus://offline/ref=34571B13DAAC3AD679BA2EEA9F01556BCF5DB4F827717504A4AD73BE2C8E3BF74ACBF34FD072B5F10391F2C641E3170607F8349F57F2D76AKFu7D" TargetMode="External"/><Relationship Id="rId48" Type="http://schemas.openxmlformats.org/officeDocument/2006/relationships/hyperlink" Target="consultantplus://offline/ref=34571B13DAAC3AD679BA2EEA9F01556BCF5DB4F827717504A4AD73BE2C8E3BF74ACBF34FD072B5F20791F2C641E3170607F8349F57F2D76AKFu7D" TargetMode="External"/><Relationship Id="rId56" Type="http://schemas.openxmlformats.org/officeDocument/2006/relationships/hyperlink" Target="consultantplus://offline/ref=34571B13DAAC3AD679BA2EEA9F01556BCE5CB3F824747504A4AD73BE2C8E3BF74ACBF34FD072B5F40491F2C641E3170607F8349F57F2D76AKFu7D" TargetMode="External"/><Relationship Id="rId8" Type="http://schemas.openxmlformats.org/officeDocument/2006/relationships/hyperlink" Target="consultantplus://offline/ref=34571B13DAAC3AD679BA2EEA9F01556BCC5FB6F82C717504A4AD73BE2C8E3BF74ACBF34FD072B5F00E91F2C641E3170607F8349F57F2D76AKFu7D" TargetMode="External"/><Relationship Id="rId51" Type="http://schemas.openxmlformats.org/officeDocument/2006/relationships/hyperlink" Target="consultantplus://offline/ref=34571B13DAAC3AD679BA2EEA9F01556BCF5DB4F827717504A4AD73BE2C8E3BF74ACBF34FD072B5F20491F2C641E3170607F8349F57F2D76AKFu7D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4571B13DAAC3AD679BA2EEA9F01556BCE5CB3F824747504A4AD73BE2C8E3BF74ACBF34FD072B5F40691F2C641E3170607F8349F57F2D76AKFu7D" TargetMode="External"/><Relationship Id="rId17" Type="http://schemas.openxmlformats.org/officeDocument/2006/relationships/hyperlink" Target="consultantplus://offline/ref=34571B13DAAC3AD679BA2EEA9F01556BCF54B7F82E262206F5F87DBB24DE61E75C82FF49CE72B3EE059AA7K9uED" TargetMode="External"/><Relationship Id="rId25" Type="http://schemas.openxmlformats.org/officeDocument/2006/relationships/hyperlink" Target="consultantplus://offline/ref=34571B13DAAC3AD679BA2EEA9F01556BCC5CB3FC27717504A4AD73BE2C8E3BF74ACBF34FD072B5F20391F2C641E3170607F8349F57F2D76AKFu7D" TargetMode="External"/><Relationship Id="rId33" Type="http://schemas.openxmlformats.org/officeDocument/2006/relationships/hyperlink" Target="consultantplus://offline/ref=34571B13DAAC3AD679BA2EEA9F01556BCC5CB3FC27717504A4AD73BE2C8E3BF74ACBF34FD072B5F40391F2C641E3170607F8349F57F2D76AKFu7D" TargetMode="External"/><Relationship Id="rId38" Type="http://schemas.openxmlformats.org/officeDocument/2006/relationships/hyperlink" Target="consultantplus://offline/ref=34571B13DAAC3AD679BA2EEA9F01556BCC5CB3FD24777504A4AD73BE2C8E3BF74ACBF34FD072B5F10791F2C641E3170607F8349F57F2D76AKFu7D" TargetMode="External"/><Relationship Id="rId46" Type="http://schemas.openxmlformats.org/officeDocument/2006/relationships/hyperlink" Target="consultantplus://offline/ref=34571B13DAAC3AD679BA2EEA9F01556BCF5DB4F827717504A4AD73BE2C8E3BF74ACBF34FD072B5F10091F2C641E3170607F8349F57F2D76AKFu7D" TargetMode="External"/><Relationship Id="rId59" Type="http://schemas.openxmlformats.org/officeDocument/2006/relationships/hyperlink" Target="consultantplus://offline/ref=34571B13DAAC3AD679BA2EEA9F01556BCC5CB3FC27717504A4AD73BE2C8E3BF74ACBF34FD072B5F80691F2C641E3170607F8349F57F2D76AKFu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5505</Words>
  <Characters>31381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Иркутскстат</Company>
  <LinksUpToDate>false</LinksUpToDate>
  <CharactersWithSpaces>36813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P38_ManzanovaNU</dc:creator>
  <cp:lastModifiedBy>nina</cp:lastModifiedBy>
  <cp:revision>2</cp:revision>
  <dcterms:created xsi:type="dcterms:W3CDTF">2019-06-18T07:39:00Z</dcterms:created>
  <dcterms:modified xsi:type="dcterms:W3CDTF">2019-06-18T07:39:00Z</dcterms:modified>
</cp:coreProperties>
</file>