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C3" w:rsidRPr="00615994" w:rsidRDefault="00615994" w:rsidP="00615994">
      <w:pPr>
        <w:tabs>
          <w:tab w:val="left" w:pos="432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994">
        <w:rPr>
          <w:rFonts w:ascii="Arial" w:hAnsi="Arial" w:cs="Arial"/>
          <w:b/>
          <w:sz w:val="32"/>
          <w:szCs w:val="32"/>
        </w:rPr>
        <w:t>ОТ 15.10.2021Г. №437-П</w:t>
      </w:r>
    </w:p>
    <w:p w:rsidR="00615994" w:rsidRPr="00615994" w:rsidRDefault="00615994" w:rsidP="00615994">
      <w:pPr>
        <w:tabs>
          <w:tab w:val="left" w:pos="432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99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15994" w:rsidRPr="00615994" w:rsidRDefault="00615994" w:rsidP="00615994">
      <w:pPr>
        <w:tabs>
          <w:tab w:val="left" w:pos="432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994">
        <w:rPr>
          <w:rFonts w:ascii="Arial" w:hAnsi="Arial" w:cs="Arial"/>
          <w:b/>
          <w:sz w:val="32"/>
          <w:szCs w:val="32"/>
        </w:rPr>
        <w:t>ИРКУТСКАЯ ОБЛАСТЬ</w:t>
      </w:r>
    </w:p>
    <w:p w:rsidR="00615994" w:rsidRPr="00615994" w:rsidRDefault="00615994" w:rsidP="00615994">
      <w:pPr>
        <w:tabs>
          <w:tab w:val="left" w:pos="432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994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B11693" w:rsidRPr="00615994" w:rsidRDefault="00B11693" w:rsidP="006159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994">
        <w:rPr>
          <w:rFonts w:ascii="Arial" w:hAnsi="Arial" w:cs="Arial"/>
          <w:b/>
          <w:sz w:val="32"/>
          <w:szCs w:val="32"/>
        </w:rPr>
        <w:t>АДМИНИСТРАЦИЯ</w:t>
      </w:r>
    </w:p>
    <w:p w:rsidR="00B11693" w:rsidRPr="00615994" w:rsidRDefault="00B11693" w:rsidP="006159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994">
        <w:rPr>
          <w:rFonts w:ascii="Arial" w:hAnsi="Arial" w:cs="Arial"/>
          <w:b/>
          <w:sz w:val="32"/>
          <w:szCs w:val="32"/>
        </w:rPr>
        <w:t>ПОСТАНОВЛЕНИЕ</w:t>
      </w:r>
    </w:p>
    <w:p w:rsidR="00615994" w:rsidRPr="00615994" w:rsidRDefault="00615994" w:rsidP="006159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15994" w:rsidRDefault="00615994" w:rsidP="006159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994">
        <w:rPr>
          <w:rFonts w:ascii="Arial" w:hAnsi="Arial" w:cs="Arial"/>
          <w:b/>
          <w:sz w:val="32"/>
          <w:szCs w:val="32"/>
        </w:rPr>
        <w:t xml:space="preserve">О ВНЕСЕНИИ ИЗМЕНЕНИЙ В ПРИМЕРНОЕ ПОЛОЖЕНИЕ ОБ ОПЛАТЕ ТРУДА РАБОТНИКОВ МУНИЦИПАЛЬНЫХ ОБРАЗОВАТЕЛЬНЫХ ОРГАНИЗАЦИЙ УСТЬ-КУТСКОГО МУНИЦИПАЛЬНОГО ОБРАЗОВАНИЯ, В ОТНОШЕНИИ КОТОРЫХ ФУНКЦИИ И ПОЛНОМОЧИЯ УЧРЕДИТЕЛЯ ОСУЩЕСТВЛЯЕТ УПРАВЛЕНИЕ ОБРАЗОВАНИЕМ УСТЬ-КУТСКОГО МУНИЦИПАЛЬНОГО ОБРАЗОВАНИЯ, УТВЕРЖДЁННОЕ ПОСТАНОВЛЕНИЕМ АДМИНИСТРАЦИИ </w:t>
      </w:r>
    </w:p>
    <w:p w:rsidR="00615994" w:rsidRDefault="00615994" w:rsidP="006159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994">
        <w:rPr>
          <w:rFonts w:ascii="Arial" w:hAnsi="Arial" w:cs="Arial"/>
          <w:b/>
          <w:sz w:val="32"/>
          <w:szCs w:val="32"/>
        </w:rPr>
        <w:t>ОТ 25.06.2019Г. №285-П</w:t>
      </w:r>
    </w:p>
    <w:p w:rsidR="00615994" w:rsidRPr="00615994" w:rsidRDefault="00615994" w:rsidP="0061599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2174F" w:rsidRPr="00615994" w:rsidRDefault="00115966" w:rsidP="00615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15994">
        <w:rPr>
          <w:rFonts w:ascii="Arial" w:hAnsi="Arial" w:cs="Arial"/>
          <w:sz w:val="24"/>
          <w:szCs w:val="24"/>
        </w:rPr>
        <w:t xml:space="preserve">В целях обеспечения единых подходов к регулированию заработной платы работников муниципальных образовательных организаций, </w:t>
      </w:r>
      <w:r w:rsidR="00371DB3" w:rsidRPr="00615994">
        <w:rPr>
          <w:rFonts w:ascii="Arial" w:hAnsi="Arial" w:cs="Arial"/>
          <w:sz w:val="24"/>
          <w:szCs w:val="24"/>
        </w:rPr>
        <w:t>в отношении которых функции и полномочия учредителя осуществляет Управление образованием Усть-Кутского муниципального образования</w:t>
      </w:r>
      <w:r w:rsidRPr="00615994">
        <w:rPr>
          <w:rFonts w:ascii="Arial" w:hAnsi="Arial" w:cs="Arial"/>
          <w:sz w:val="24"/>
          <w:szCs w:val="24"/>
        </w:rPr>
        <w:t>,</w:t>
      </w:r>
      <w:r w:rsidR="001065A1" w:rsidRPr="00615994">
        <w:rPr>
          <w:rFonts w:ascii="Arial" w:hAnsi="Arial" w:cs="Arial"/>
          <w:sz w:val="24"/>
          <w:szCs w:val="24"/>
        </w:rPr>
        <w:t xml:space="preserve"> </w:t>
      </w:r>
      <w:r w:rsidR="00C2174F" w:rsidRPr="00615994">
        <w:rPr>
          <w:rFonts w:ascii="Arial" w:hAnsi="Arial" w:cs="Arial"/>
          <w:sz w:val="24"/>
          <w:szCs w:val="24"/>
        </w:rPr>
        <w:t xml:space="preserve">в </w:t>
      </w:r>
      <w:r w:rsidR="00C2174F" w:rsidRPr="00615994">
        <w:rPr>
          <w:rFonts w:ascii="Arial" w:hAnsi="Arial" w:cs="Arial"/>
          <w:bCs/>
          <w:sz w:val="24"/>
          <w:szCs w:val="24"/>
        </w:rPr>
        <w:t xml:space="preserve">соответствии со ст. ст. 135, 144 Трудового кодекса Российской Федерации, </w:t>
      </w:r>
      <w:r w:rsidR="00C2174F" w:rsidRPr="00615994">
        <w:rPr>
          <w:rFonts w:ascii="Arial" w:eastAsia="Times New Roman" w:hAnsi="Arial" w:cs="Arial"/>
          <w:sz w:val="24"/>
          <w:szCs w:val="24"/>
        </w:rPr>
        <w:t xml:space="preserve">ст. 15 Федерального закона от 06.10.2003г. № 131-ФЗ «Об общих принципах организации местного самоуправления в Российской Федерации», </w:t>
      </w:r>
      <w:r w:rsidR="00C2174F" w:rsidRPr="00615994">
        <w:rPr>
          <w:rFonts w:ascii="Arial" w:eastAsia="Calibri" w:hAnsi="Arial" w:cs="Arial"/>
          <w:sz w:val="24"/>
          <w:szCs w:val="24"/>
        </w:rPr>
        <w:t>Федеральным законом от 29.12.2012г. № 273-ФЗ «Об образовании в Российской Федерации»</w:t>
      </w:r>
      <w:r w:rsidR="00C2174F" w:rsidRPr="00615994">
        <w:rPr>
          <w:rFonts w:ascii="Arial" w:eastAsia="Times New Roman" w:hAnsi="Arial" w:cs="Arial"/>
          <w:sz w:val="24"/>
          <w:szCs w:val="24"/>
        </w:rPr>
        <w:t>, Постановлением Администрации Усть-Кутского муниципального образования от 01.03.2011г. № 105-п «Об утверждении Положения об осуществлении на территории Усть-Кутского муниципального образования функций и полномочий учредителя муниципальных бюджетных, казённых и автономных учреждений»</w:t>
      </w:r>
      <w:r w:rsidR="0012722E" w:rsidRPr="00615994">
        <w:rPr>
          <w:rFonts w:ascii="Arial" w:eastAsia="Times New Roman" w:hAnsi="Arial" w:cs="Arial"/>
          <w:sz w:val="24"/>
          <w:szCs w:val="24"/>
        </w:rPr>
        <w:t>,</w:t>
      </w:r>
      <w:r w:rsidR="001065A1" w:rsidRPr="00615994">
        <w:rPr>
          <w:rFonts w:ascii="Arial" w:eastAsia="Times New Roman" w:hAnsi="Arial" w:cs="Arial"/>
          <w:sz w:val="24"/>
          <w:szCs w:val="24"/>
        </w:rPr>
        <w:t xml:space="preserve"> </w:t>
      </w:r>
      <w:r w:rsidR="0012722E" w:rsidRPr="00615994">
        <w:rPr>
          <w:rFonts w:ascii="Arial" w:hAnsi="Arial" w:cs="Arial"/>
          <w:sz w:val="24"/>
          <w:szCs w:val="24"/>
        </w:rPr>
        <w:t>Приказом</w:t>
      </w:r>
      <w:r w:rsidR="00C2174F" w:rsidRPr="00615994">
        <w:rPr>
          <w:rFonts w:ascii="Arial" w:hAnsi="Arial" w:cs="Arial"/>
          <w:sz w:val="24"/>
          <w:szCs w:val="24"/>
        </w:rPr>
        <w:t xml:space="preserve"> министерства образования Иркутской области от 07.11.2017г. № 93-мпр «Об утверждении Примерного положения об оплате труда работников государственных казенных, бюджетных, автономных учреждений Иркутской области, в отношении</w:t>
      </w:r>
      <w:r w:rsidR="00651EBA" w:rsidRPr="00615994">
        <w:rPr>
          <w:rFonts w:ascii="Arial" w:hAnsi="Arial" w:cs="Arial"/>
          <w:sz w:val="24"/>
          <w:szCs w:val="24"/>
        </w:rPr>
        <w:t xml:space="preserve"> </w:t>
      </w:r>
      <w:r w:rsidR="00C2174F" w:rsidRPr="00615994">
        <w:rPr>
          <w:rFonts w:ascii="Arial" w:hAnsi="Arial" w:cs="Arial"/>
          <w:sz w:val="24"/>
          <w:szCs w:val="24"/>
        </w:rPr>
        <w:t>которых функции и полномочия учредителя осуществляет Министерство образования Иркутской области»,  руководствуясь ст. 48 Устава Усть-Кутского муниципального образования,</w:t>
      </w:r>
    </w:p>
    <w:p w:rsidR="00C2174F" w:rsidRPr="00615994" w:rsidRDefault="00C2174F" w:rsidP="00615994">
      <w:pPr>
        <w:pStyle w:val="a3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11693" w:rsidRPr="00615994" w:rsidRDefault="00B11693" w:rsidP="00615994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615994">
        <w:rPr>
          <w:rFonts w:ascii="Arial" w:hAnsi="Arial" w:cs="Arial"/>
          <w:b/>
          <w:sz w:val="30"/>
          <w:szCs w:val="30"/>
        </w:rPr>
        <w:t>ПОСТАНОВЛЯЮ:</w:t>
      </w:r>
    </w:p>
    <w:p w:rsidR="00E646F0" w:rsidRPr="00615994" w:rsidRDefault="00E646F0" w:rsidP="00615994">
      <w:pPr>
        <w:pStyle w:val="a3"/>
        <w:jc w:val="center"/>
        <w:rPr>
          <w:rFonts w:ascii="Arial" w:hAnsi="Arial" w:cs="Arial"/>
          <w:b/>
          <w:sz w:val="30"/>
          <w:szCs w:val="30"/>
        </w:rPr>
      </w:pPr>
    </w:p>
    <w:p w:rsidR="006E22D9" w:rsidRPr="00615994" w:rsidRDefault="00615994" w:rsidP="006159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7029" w:rsidRPr="00615994">
        <w:rPr>
          <w:rFonts w:ascii="Arial" w:hAnsi="Arial" w:cs="Arial"/>
          <w:sz w:val="24"/>
          <w:szCs w:val="24"/>
        </w:rPr>
        <w:t xml:space="preserve">Внести </w:t>
      </w:r>
      <w:r w:rsidR="00137489" w:rsidRPr="00615994">
        <w:rPr>
          <w:rFonts w:ascii="Arial" w:hAnsi="Arial" w:cs="Arial"/>
          <w:sz w:val="24"/>
          <w:szCs w:val="24"/>
        </w:rPr>
        <w:t xml:space="preserve">изменения </w:t>
      </w:r>
      <w:r w:rsidR="00A37029" w:rsidRPr="00615994">
        <w:rPr>
          <w:rFonts w:ascii="Arial" w:hAnsi="Arial" w:cs="Arial"/>
          <w:sz w:val="24"/>
          <w:szCs w:val="24"/>
        </w:rPr>
        <w:t xml:space="preserve">в </w:t>
      </w:r>
      <w:r w:rsidR="007C39E6" w:rsidRPr="00615994">
        <w:rPr>
          <w:rFonts w:ascii="Arial" w:hAnsi="Arial" w:cs="Arial"/>
          <w:sz w:val="24"/>
          <w:szCs w:val="24"/>
        </w:rPr>
        <w:t>Примерное положение</w:t>
      </w:r>
      <w:r w:rsidR="00A150AA" w:rsidRPr="00615994">
        <w:rPr>
          <w:rFonts w:ascii="Arial" w:hAnsi="Arial" w:cs="Arial"/>
          <w:sz w:val="24"/>
          <w:szCs w:val="24"/>
        </w:rPr>
        <w:t xml:space="preserve"> об оплате труда работников </w:t>
      </w:r>
      <w:r w:rsidR="00744618" w:rsidRPr="00615994">
        <w:rPr>
          <w:rFonts w:ascii="Arial" w:hAnsi="Arial" w:cs="Arial"/>
          <w:sz w:val="24"/>
          <w:szCs w:val="24"/>
        </w:rPr>
        <w:t>м</w:t>
      </w:r>
      <w:r w:rsidR="00A150AA" w:rsidRPr="00615994">
        <w:rPr>
          <w:rFonts w:ascii="Arial" w:hAnsi="Arial" w:cs="Arial"/>
          <w:sz w:val="24"/>
          <w:szCs w:val="24"/>
        </w:rPr>
        <w:t>униципальных образовательных организаций Усть-Кутского муниципального образования, в отношении которых функции и полномочия учредителя осуществляет Управление образованием Усть-Кутского муниципального образования</w:t>
      </w:r>
      <w:r w:rsidR="00A37029" w:rsidRPr="00615994">
        <w:rPr>
          <w:rFonts w:ascii="Arial" w:hAnsi="Arial" w:cs="Arial"/>
          <w:sz w:val="24"/>
          <w:szCs w:val="24"/>
        </w:rPr>
        <w:t xml:space="preserve">, утвержденное постановлением Администрации Усть-Кутского муниципального образования от 25.06.2019 года № </w:t>
      </w:r>
      <w:r w:rsidR="00AA17C7" w:rsidRPr="00615994">
        <w:rPr>
          <w:rFonts w:ascii="Arial" w:hAnsi="Arial" w:cs="Arial"/>
          <w:sz w:val="24"/>
          <w:szCs w:val="24"/>
        </w:rPr>
        <w:t>2</w:t>
      </w:r>
      <w:r w:rsidR="00A37029" w:rsidRPr="00615994">
        <w:rPr>
          <w:rFonts w:ascii="Arial" w:hAnsi="Arial" w:cs="Arial"/>
          <w:sz w:val="24"/>
          <w:szCs w:val="24"/>
        </w:rPr>
        <w:t>85-п</w:t>
      </w:r>
      <w:r w:rsidR="00D05551" w:rsidRPr="00615994">
        <w:rPr>
          <w:rFonts w:ascii="Arial" w:hAnsi="Arial" w:cs="Arial"/>
          <w:sz w:val="24"/>
          <w:szCs w:val="24"/>
        </w:rPr>
        <w:t>,</w:t>
      </w:r>
      <w:r w:rsidR="00137489" w:rsidRPr="00615994">
        <w:rPr>
          <w:rFonts w:ascii="Arial" w:hAnsi="Arial" w:cs="Arial"/>
          <w:sz w:val="24"/>
          <w:szCs w:val="24"/>
        </w:rPr>
        <w:t xml:space="preserve"> </w:t>
      </w:r>
      <w:r w:rsidR="00AA17C7" w:rsidRPr="00615994">
        <w:rPr>
          <w:rFonts w:ascii="Arial" w:hAnsi="Arial" w:cs="Arial"/>
          <w:sz w:val="24"/>
          <w:szCs w:val="24"/>
        </w:rPr>
        <w:t>утвердив</w:t>
      </w:r>
      <w:r w:rsidR="00137489" w:rsidRPr="00615994">
        <w:rPr>
          <w:rFonts w:ascii="Arial" w:hAnsi="Arial" w:cs="Arial"/>
          <w:sz w:val="24"/>
          <w:szCs w:val="24"/>
        </w:rPr>
        <w:t xml:space="preserve"> его в новой редакции (прилагается)</w:t>
      </w:r>
      <w:r w:rsidR="006E22D9" w:rsidRPr="00615994">
        <w:rPr>
          <w:rFonts w:ascii="Arial" w:hAnsi="Arial" w:cs="Arial"/>
          <w:sz w:val="24"/>
          <w:szCs w:val="24"/>
        </w:rPr>
        <w:t>.</w:t>
      </w:r>
    </w:p>
    <w:p w:rsidR="00A37029" w:rsidRPr="00615994" w:rsidRDefault="00615994" w:rsidP="00615994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50AA" w:rsidRPr="00615994">
        <w:rPr>
          <w:rFonts w:ascii="Arial" w:hAnsi="Arial" w:cs="Arial"/>
          <w:sz w:val="24"/>
          <w:szCs w:val="24"/>
        </w:rPr>
        <w:t xml:space="preserve">Муниципальным образовательным организациям Усть-Кутского муниципального образования, в отношении которых функции и полномочия </w:t>
      </w:r>
      <w:r w:rsidR="00A150AA" w:rsidRPr="00615994">
        <w:rPr>
          <w:rFonts w:ascii="Arial" w:hAnsi="Arial" w:cs="Arial"/>
          <w:sz w:val="24"/>
          <w:szCs w:val="24"/>
        </w:rPr>
        <w:lastRenderedPageBreak/>
        <w:t xml:space="preserve">учредителя осуществляет Управление образованием Усть-Кутского муниципального образования, в порядке, установленном </w:t>
      </w:r>
      <w:r w:rsidR="00A150AA" w:rsidRPr="00615994">
        <w:rPr>
          <w:rFonts w:ascii="Arial" w:hAnsi="Arial" w:cs="Arial"/>
          <w:bCs/>
          <w:sz w:val="24"/>
          <w:szCs w:val="24"/>
        </w:rPr>
        <w:t xml:space="preserve">Трудовым кодексом Российской Федерации, принять и ввести в действие на уровне образовательных организаций соответствующие </w:t>
      </w:r>
      <w:r w:rsidR="00A37029" w:rsidRPr="00615994">
        <w:rPr>
          <w:rFonts w:ascii="Arial" w:hAnsi="Arial" w:cs="Arial"/>
          <w:bCs/>
          <w:sz w:val="24"/>
          <w:szCs w:val="24"/>
        </w:rPr>
        <w:t xml:space="preserve">изменения в </w:t>
      </w:r>
      <w:r w:rsidR="00A150AA" w:rsidRPr="00615994">
        <w:rPr>
          <w:rFonts w:ascii="Arial" w:hAnsi="Arial" w:cs="Arial"/>
          <w:bCs/>
          <w:sz w:val="24"/>
          <w:szCs w:val="24"/>
        </w:rPr>
        <w:t>Положения об оплате труда.</w:t>
      </w:r>
    </w:p>
    <w:p w:rsidR="00E42A83" w:rsidRPr="00615994" w:rsidRDefault="00615994" w:rsidP="00615994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E42A83" w:rsidRPr="00615994">
        <w:rPr>
          <w:rFonts w:ascii="Arial" w:hAnsi="Arial" w:cs="Arial"/>
          <w:bCs/>
          <w:sz w:val="24"/>
          <w:szCs w:val="24"/>
        </w:rPr>
        <w:t xml:space="preserve">Признать утратившими силу постановление Администрации Усть-Кутского муниципального образования </w:t>
      </w:r>
      <w:r w:rsidR="00E42A83" w:rsidRPr="00615994">
        <w:rPr>
          <w:rFonts w:ascii="Arial" w:hAnsi="Arial" w:cs="Arial"/>
          <w:sz w:val="24"/>
          <w:szCs w:val="24"/>
        </w:rPr>
        <w:t>от 10.01.2020г. № 1</w:t>
      </w:r>
      <w:r w:rsidR="006E22D9" w:rsidRPr="00615994">
        <w:rPr>
          <w:rFonts w:ascii="Arial" w:hAnsi="Arial" w:cs="Arial"/>
          <w:sz w:val="24"/>
          <w:szCs w:val="24"/>
        </w:rPr>
        <w:t>-п</w:t>
      </w:r>
      <w:r w:rsidR="00AA17C7" w:rsidRPr="00615994">
        <w:rPr>
          <w:rFonts w:ascii="Arial" w:hAnsi="Arial" w:cs="Arial"/>
          <w:sz w:val="24"/>
          <w:szCs w:val="24"/>
        </w:rPr>
        <w:t xml:space="preserve"> «О внесении изменений в Примерное положение об оплате труда работников муниципальных образовательных организаций Усть-Кутского муниципального образования, в отношении которых функции и полномочия учредителя осуществляет Управление образованием Усть-Кутского муниципального образования, утвержденное постановлением Администрации УКМО от 25.06.2019г. № 285-п»</w:t>
      </w:r>
      <w:r w:rsidR="00E42A83" w:rsidRPr="00615994">
        <w:rPr>
          <w:rFonts w:ascii="Arial" w:hAnsi="Arial" w:cs="Arial"/>
          <w:sz w:val="24"/>
          <w:szCs w:val="24"/>
        </w:rPr>
        <w:t>.</w:t>
      </w:r>
    </w:p>
    <w:p w:rsidR="006E22D9" w:rsidRPr="00615994" w:rsidRDefault="00615994" w:rsidP="0061599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E22D9" w:rsidRPr="00615994">
        <w:rPr>
          <w:rFonts w:ascii="Arial" w:hAnsi="Arial" w:cs="Arial"/>
          <w:sz w:val="24"/>
          <w:szCs w:val="24"/>
        </w:rPr>
        <w:t xml:space="preserve">Настоящее постановление подлежит размещению в информационно-телекоммуникационной сети «Интернет» на официальном сайте Администрации Усть-Кутского </w:t>
      </w:r>
      <w:r w:rsidRPr="00615994">
        <w:rPr>
          <w:rFonts w:ascii="Arial" w:hAnsi="Arial" w:cs="Arial"/>
          <w:sz w:val="24"/>
          <w:szCs w:val="24"/>
        </w:rPr>
        <w:t>муниципального образования.</w:t>
      </w:r>
    </w:p>
    <w:p w:rsidR="00137C1B" w:rsidRPr="00615994" w:rsidRDefault="00615994" w:rsidP="00615994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37C1B" w:rsidRPr="00615994">
        <w:rPr>
          <w:rFonts w:ascii="Arial" w:hAnsi="Arial" w:cs="Arial"/>
          <w:sz w:val="24"/>
          <w:szCs w:val="24"/>
        </w:rPr>
        <w:t xml:space="preserve">Контроль исполнения настоящего постановления возложить на </w:t>
      </w:r>
      <w:r w:rsidR="00E646F0" w:rsidRPr="00615994">
        <w:rPr>
          <w:rFonts w:ascii="Arial" w:hAnsi="Arial" w:cs="Arial"/>
          <w:sz w:val="24"/>
          <w:szCs w:val="24"/>
        </w:rPr>
        <w:t>начальника Управления образованием</w:t>
      </w:r>
      <w:r w:rsidR="00C10CF0" w:rsidRPr="00615994">
        <w:rPr>
          <w:rFonts w:ascii="Arial" w:hAnsi="Arial" w:cs="Arial"/>
          <w:sz w:val="24"/>
          <w:szCs w:val="24"/>
        </w:rPr>
        <w:t xml:space="preserve"> </w:t>
      </w:r>
      <w:r w:rsidR="00137C1B" w:rsidRPr="00615994">
        <w:rPr>
          <w:rFonts w:ascii="Arial" w:hAnsi="Arial" w:cs="Arial"/>
          <w:sz w:val="24"/>
          <w:szCs w:val="24"/>
        </w:rPr>
        <w:t xml:space="preserve">Усть-Кутского муниципального образования </w:t>
      </w:r>
      <w:r w:rsidR="00E646F0" w:rsidRPr="00615994">
        <w:rPr>
          <w:rFonts w:ascii="Arial" w:hAnsi="Arial" w:cs="Arial"/>
          <w:sz w:val="24"/>
          <w:szCs w:val="24"/>
        </w:rPr>
        <w:t>Малышева А.В.</w:t>
      </w:r>
    </w:p>
    <w:p w:rsidR="00E646F0" w:rsidRPr="00615994" w:rsidRDefault="00E646F0" w:rsidP="006159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E22D9" w:rsidRPr="00615994" w:rsidRDefault="006E22D9" w:rsidP="006159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D50B9" w:rsidRPr="00615994" w:rsidRDefault="00D32B8F" w:rsidP="0061599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994">
        <w:rPr>
          <w:rFonts w:ascii="Arial" w:hAnsi="Arial" w:cs="Arial"/>
          <w:sz w:val="24"/>
          <w:szCs w:val="24"/>
        </w:rPr>
        <w:t>М</w:t>
      </w:r>
      <w:r w:rsidR="002D50B9" w:rsidRPr="00615994">
        <w:rPr>
          <w:rFonts w:ascii="Arial" w:hAnsi="Arial" w:cs="Arial"/>
          <w:sz w:val="24"/>
          <w:szCs w:val="24"/>
        </w:rPr>
        <w:t>эр Усть-Кутского</w:t>
      </w:r>
    </w:p>
    <w:p w:rsidR="00615994" w:rsidRPr="00615994" w:rsidRDefault="00615994" w:rsidP="0061599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994">
        <w:rPr>
          <w:rFonts w:ascii="Arial" w:hAnsi="Arial" w:cs="Arial"/>
          <w:sz w:val="24"/>
          <w:szCs w:val="24"/>
        </w:rPr>
        <w:t>муниципального образования</w:t>
      </w:r>
    </w:p>
    <w:p w:rsidR="00615994" w:rsidRDefault="00D32B8F" w:rsidP="00615994">
      <w:pPr>
        <w:pStyle w:val="a3"/>
        <w:jc w:val="both"/>
        <w:rPr>
          <w:rFonts w:ascii="Arial" w:hAnsi="Arial" w:cs="Arial"/>
          <w:sz w:val="24"/>
          <w:szCs w:val="24"/>
        </w:rPr>
      </w:pPr>
      <w:r w:rsidRPr="00615994">
        <w:rPr>
          <w:rFonts w:ascii="Arial" w:hAnsi="Arial" w:cs="Arial"/>
          <w:sz w:val="24"/>
          <w:szCs w:val="24"/>
        </w:rPr>
        <w:t>С.Г. Анисимов</w:t>
      </w:r>
    </w:p>
    <w:p w:rsidR="00615994" w:rsidRPr="00615994" w:rsidRDefault="00615994" w:rsidP="006159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15994" w:rsidRPr="00615994" w:rsidRDefault="00615994" w:rsidP="00615994">
      <w:pPr>
        <w:spacing w:after="0" w:line="240" w:lineRule="auto"/>
        <w:contextualSpacing/>
        <w:jc w:val="right"/>
        <w:rPr>
          <w:rFonts w:ascii="Courier New" w:eastAsia="Times New Roman" w:hAnsi="Courier New" w:cs="Courier New"/>
          <w:lang w:eastAsia="ru-RU"/>
        </w:rPr>
      </w:pPr>
      <w:r w:rsidRPr="00615994">
        <w:rPr>
          <w:rFonts w:ascii="Courier New" w:eastAsia="Times New Roman" w:hAnsi="Courier New" w:cs="Courier New"/>
          <w:lang w:eastAsia="ru-RU"/>
        </w:rPr>
        <w:t>Приложение к постановлению Администрации</w:t>
      </w:r>
    </w:p>
    <w:p w:rsidR="00615994" w:rsidRPr="00615994" w:rsidRDefault="00615994" w:rsidP="00615994">
      <w:pPr>
        <w:spacing w:after="0" w:line="240" w:lineRule="auto"/>
        <w:contextualSpacing/>
        <w:jc w:val="right"/>
        <w:rPr>
          <w:rFonts w:ascii="Courier New" w:eastAsia="Times New Roman" w:hAnsi="Courier New" w:cs="Courier New"/>
          <w:color w:val="333333"/>
          <w:lang w:eastAsia="ru-RU"/>
        </w:rPr>
      </w:pPr>
      <w:r w:rsidRPr="00615994">
        <w:rPr>
          <w:rFonts w:ascii="Courier New" w:eastAsia="Times New Roman" w:hAnsi="Courier New" w:cs="Courier New"/>
          <w:lang w:eastAsia="ru-RU"/>
        </w:rPr>
        <w:t>Усть-Кутского муниципального</w:t>
      </w:r>
      <w:r w:rsidRPr="00615994">
        <w:rPr>
          <w:rFonts w:ascii="Courier New" w:eastAsia="Times New Roman" w:hAnsi="Courier New" w:cs="Courier New"/>
          <w:color w:val="333333"/>
          <w:lang w:eastAsia="ru-RU"/>
        </w:rPr>
        <w:t xml:space="preserve"> образования</w:t>
      </w:r>
    </w:p>
    <w:p w:rsidR="00615994" w:rsidRDefault="00615994" w:rsidP="00615994">
      <w:pPr>
        <w:spacing w:after="0" w:line="240" w:lineRule="auto"/>
        <w:contextualSpacing/>
        <w:jc w:val="right"/>
        <w:rPr>
          <w:rFonts w:ascii="Courier New" w:eastAsia="Times New Roman" w:hAnsi="Courier New" w:cs="Courier New"/>
          <w:color w:val="333333"/>
          <w:lang w:eastAsia="ru-RU"/>
        </w:rPr>
      </w:pPr>
      <w:r w:rsidRPr="00615994">
        <w:rPr>
          <w:rFonts w:ascii="Courier New" w:eastAsia="Times New Roman" w:hAnsi="Courier New" w:cs="Courier New"/>
          <w:color w:val="333333"/>
          <w:lang w:eastAsia="ru-RU"/>
        </w:rPr>
        <w:t>от 15.10.2021г. №437-п</w:t>
      </w:r>
    </w:p>
    <w:p w:rsidR="00615994" w:rsidRPr="00615994" w:rsidRDefault="00615994" w:rsidP="00615994">
      <w:pPr>
        <w:spacing w:after="0" w:line="240" w:lineRule="auto"/>
        <w:contextualSpacing/>
        <w:jc w:val="right"/>
        <w:rPr>
          <w:rFonts w:ascii="Courier New" w:eastAsia="Times New Roman" w:hAnsi="Courier New" w:cs="Courier New"/>
          <w:color w:val="333333"/>
          <w:lang w:eastAsia="ru-RU"/>
        </w:rPr>
      </w:pPr>
    </w:p>
    <w:p w:rsidR="00615994" w:rsidRPr="00615994" w:rsidRDefault="00615994" w:rsidP="00615994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615994">
        <w:rPr>
          <w:rFonts w:ascii="Arial" w:hAnsi="Arial" w:cs="Arial"/>
          <w:b/>
          <w:sz w:val="30"/>
          <w:szCs w:val="30"/>
        </w:rPr>
        <w:t>Примерное положение</w:t>
      </w:r>
    </w:p>
    <w:p w:rsidR="00615994" w:rsidRPr="00615994" w:rsidRDefault="00615994" w:rsidP="00615994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615994">
        <w:rPr>
          <w:rFonts w:ascii="Arial" w:hAnsi="Arial" w:cs="Arial"/>
          <w:b/>
          <w:sz w:val="30"/>
          <w:szCs w:val="30"/>
        </w:rPr>
        <w:t>об оплате труда работников муниципальных</w:t>
      </w:r>
    </w:p>
    <w:p w:rsidR="00615994" w:rsidRPr="00615994" w:rsidRDefault="00615994" w:rsidP="00615994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615994">
        <w:rPr>
          <w:rFonts w:ascii="Arial" w:hAnsi="Arial" w:cs="Arial"/>
          <w:b/>
          <w:sz w:val="30"/>
          <w:szCs w:val="30"/>
        </w:rPr>
        <w:t xml:space="preserve">образовательных организаций </w:t>
      </w:r>
    </w:p>
    <w:p w:rsidR="00615994" w:rsidRPr="00615994" w:rsidRDefault="00615994" w:rsidP="00615994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615994">
        <w:rPr>
          <w:rFonts w:ascii="Arial" w:hAnsi="Arial" w:cs="Arial"/>
          <w:b/>
          <w:sz w:val="30"/>
          <w:szCs w:val="30"/>
        </w:rPr>
        <w:t xml:space="preserve">Усть-Кутского муниципального образования, </w:t>
      </w:r>
    </w:p>
    <w:p w:rsidR="00615994" w:rsidRPr="00615994" w:rsidRDefault="00615994" w:rsidP="00615994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615994">
        <w:rPr>
          <w:rFonts w:ascii="Arial" w:hAnsi="Arial" w:cs="Arial"/>
          <w:b/>
          <w:sz w:val="30"/>
          <w:szCs w:val="30"/>
        </w:rPr>
        <w:t>в отношении которых функции и полномочия учредителя</w:t>
      </w:r>
    </w:p>
    <w:p w:rsidR="00615994" w:rsidRPr="00615994" w:rsidRDefault="00615994" w:rsidP="00615994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615994">
        <w:rPr>
          <w:rFonts w:ascii="Arial" w:hAnsi="Arial" w:cs="Arial"/>
          <w:b/>
          <w:sz w:val="30"/>
          <w:szCs w:val="30"/>
        </w:rPr>
        <w:t>осуществляет Управление образованием</w:t>
      </w:r>
    </w:p>
    <w:p w:rsidR="00615994" w:rsidRPr="00615994" w:rsidRDefault="00615994" w:rsidP="00615994">
      <w:pPr>
        <w:spacing w:after="0" w:line="240" w:lineRule="auto"/>
        <w:contextualSpacing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615994">
        <w:rPr>
          <w:rFonts w:ascii="Arial" w:hAnsi="Arial" w:cs="Arial"/>
          <w:b/>
          <w:sz w:val="30"/>
          <w:szCs w:val="30"/>
        </w:rPr>
        <w:t>Усть-Кутского муниципального образования</w:t>
      </w:r>
    </w:p>
    <w:p w:rsidR="00615994" w:rsidRPr="00615994" w:rsidRDefault="00615994" w:rsidP="00615994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Глава 1. ОБЩИЕ ПОЛОЖЕНИЯ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1B71DC" w:rsidRDefault="00615994" w:rsidP="001B71DC">
      <w:pPr>
        <w:spacing w:after="0" w:line="240" w:lineRule="auto"/>
        <w:ind w:firstLine="708"/>
        <w:contextualSpacing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1. Настоящее Примерное положение об оплате труда работников муниципальных образовательных организаций Усть-Кутского муниципального образования, в отношении которых функции и полномочия учредителя осуществляет Управление образованием Усть-Кутского муниципального образования</w:t>
      </w:r>
      <w:r w:rsidRPr="001B71DC">
        <w:rPr>
          <w:rFonts w:ascii="Arial" w:hAnsi="Arial" w:cs="Arial"/>
          <w:b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>(далее - учреждения, Управление образованием) разработано в соответствии</w:t>
      </w:r>
      <w:r w:rsidRPr="001B71DC">
        <w:rPr>
          <w:rFonts w:ascii="Arial" w:hAnsi="Arial" w:cs="Arial"/>
          <w:bCs/>
          <w:sz w:val="24"/>
          <w:szCs w:val="24"/>
        </w:rPr>
        <w:t xml:space="preserve"> со ст. ст. 135, 144 Трудовог</w:t>
      </w:r>
      <w:r w:rsidR="001B71DC">
        <w:rPr>
          <w:rFonts w:ascii="Arial" w:hAnsi="Arial" w:cs="Arial"/>
          <w:bCs/>
          <w:sz w:val="24"/>
          <w:szCs w:val="24"/>
        </w:rPr>
        <w:t>о кодекса Российской Федерации,</w:t>
      </w:r>
      <w:r w:rsidRPr="001B71DC">
        <w:rPr>
          <w:rFonts w:ascii="Arial" w:hAnsi="Arial" w:cs="Arial"/>
          <w:bCs/>
          <w:sz w:val="24"/>
          <w:szCs w:val="24"/>
        </w:rPr>
        <w:t xml:space="preserve"> </w:t>
      </w:r>
      <w:r w:rsidRPr="001B71DC">
        <w:rPr>
          <w:rFonts w:ascii="Arial" w:eastAsia="Times New Roman" w:hAnsi="Arial" w:cs="Arial"/>
          <w:sz w:val="24"/>
          <w:szCs w:val="24"/>
        </w:rPr>
        <w:t xml:space="preserve">ст. 15 Федерального закона от 06.10.2003г.  № 131-ФЗ «Об общих принципах организации местного самоуправления в Российской Федерации», </w:t>
      </w:r>
      <w:r w:rsidRPr="001B71DC">
        <w:rPr>
          <w:rFonts w:ascii="Arial" w:eastAsia="Calibri" w:hAnsi="Arial" w:cs="Arial"/>
          <w:sz w:val="24"/>
          <w:szCs w:val="24"/>
        </w:rPr>
        <w:t>Федеральным законом от 29.12.2012г. № 273-ФЗ «Об образовании в Российской Федерации»</w:t>
      </w:r>
      <w:r w:rsidRPr="001B71DC">
        <w:rPr>
          <w:rFonts w:ascii="Arial" w:eastAsia="Times New Roman" w:hAnsi="Arial" w:cs="Arial"/>
          <w:sz w:val="24"/>
          <w:szCs w:val="24"/>
        </w:rPr>
        <w:t xml:space="preserve">, </w:t>
      </w:r>
      <w:r w:rsidRPr="001B71DC">
        <w:rPr>
          <w:rFonts w:ascii="Arial" w:hAnsi="Arial" w:cs="Arial"/>
          <w:bCs/>
          <w:sz w:val="24"/>
          <w:szCs w:val="24"/>
        </w:rPr>
        <w:t xml:space="preserve">Законом Иркутской области от 27.12.2016г. № 131-ОЗ «Об оплате труда работников государственных учреждений Иркутской области», </w:t>
      </w:r>
      <w:r w:rsidRPr="001B71DC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Усть-Кутского муниципального образования от 01.03.2011г. № 105-п «Об утверждении Положения об осуществлении на территории Усть-Кутского муниципального образования функций и полномочий учредителя муниципальных бюджетных, казённых и автономных учреждений», </w:t>
      </w:r>
      <w:r w:rsidRPr="001B71DC">
        <w:rPr>
          <w:rFonts w:ascii="Arial" w:hAnsi="Arial" w:cs="Arial"/>
          <w:sz w:val="24"/>
          <w:szCs w:val="24"/>
        </w:rPr>
        <w:lastRenderedPageBreak/>
        <w:t xml:space="preserve">Приказом министерства образования Иркутской области от 07.11.2017г. № 93-мпр «Об утверждении Примерного положения об оплате труда работников государственных </w:t>
      </w:r>
      <w:proofErr w:type="spellStart"/>
      <w:r w:rsidRPr="001B71DC">
        <w:rPr>
          <w:rFonts w:ascii="Arial" w:hAnsi="Arial" w:cs="Arial"/>
          <w:sz w:val="24"/>
          <w:szCs w:val="24"/>
        </w:rPr>
        <w:t>казенных</w:t>
      </w:r>
      <w:proofErr w:type="spellEnd"/>
      <w:r w:rsidRPr="001B71DC">
        <w:rPr>
          <w:rFonts w:ascii="Arial" w:hAnsi="Arial" w:cs="Arial"/>
          <w:sz w:val="24"/>
          <w:szCs w:val="24"/>
        </w:rPr>
        <w:t>, бюджетных, автономных учреждений Иркутской области, в отношении которых функции и полномочия учредителя осуществляет Министерство образования Иркутской области».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Настоящее Примерное положение устанавливает систему оплаты труда работников учреждений, является основанием для разработки положений об оплате труда работников учреждений и определяет: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1) минимальные размеры окладов (должностных окладов), ставок заработной платы работников учреждений;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2) размеры и условия установления выплат компенсационного характера работникам учреждений;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3) размеры, порядок и условия установления выплат стимулирующего характера работникам учреждений;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4) показатели и критерии эффективности деятельности работников учреждений;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5) порядок индексации заработной платы в связи с ростом потребительских цен на товары и услуги;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6) иные вопросы, связанные с оплатой труда работников учреждений.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2.</w:t>
      </w:r>
      <w:r w:rsidR="001B71DC">
        <w:rPr>
          <w:rFonts w:ascii="Arial" w:hAnsi="Arial" w:cs="Arial"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>Условия оплаты труда, включая размеры окладов (должностных окладов), ставок заработной платы работников учреждений, выплаты компенсационного и стимулирующего характера, являются обязательными для включения в трудовой договор, заключаемый между работником и работодателем.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3.</w:t>
      </w:r>
      <w:r w:rsidR="001B71DC">
        <w:rPr>
          <w:rFonts w:ascii="Arial" w:hAnsi="Arial" w:cs="Arial"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 xml:space="preserve">Руководитель учреждения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мнения выборного органа первичной профсоюзной организации после согласования с Управлением образованием утверждает положение об оплате труда работников учреждения, а также изменения в него.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4.</w:t>
      </w:r>
      <w:r w:rsidR="001B71DC">
        <w:rPr>
          <w:rFonts w:ascii="Arial" w:hAnsi="Arial" w:cs="Arial"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>Штатное расписание учреждения после согласования с Управлением образованием утверждается руководителем учреждения и включает в себя все должности работников данного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5.</w:t>
      </w:r>
      <w:r w:rsidR="001B71DC">
        <w:rPr>
          <w:rFonts w:ascii="Arial" w:hAnsi="Arial" w:cs="Arial"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>Наименования должностей (профессий) и квалификационные требования к ним должны соответствовать наименованиям и требованиям, установленным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 и (или) профессиональных стандартах.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6.</w:t>
      </w:r>
      <w:r w:rsidR="001B71DC">
        <w:rPr>
          <w:rFonts w:ascii="Arial" w:hAnsi="Arial" w:cs="Arial"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 xml:space="preserve"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7.</w:t>
      </w:r>
      <w:r w:rsidR="001B71DC">
        <w:rPr>
          <w:rFonts w:ascii="Arial" w:hAnsi="Arial" w:cs="Arial"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 xml:space="preserve">Фонд оплаты труда работников автономных и бюджетных учреждений формируется исходя из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субсидий, поступающих в установленном порядке учреждениям из областного бюджета, и средств, поступающих от приносящей доход деятельности.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Фонд оплаты труда работников </w:t>
      </w:r>
      <w:proofErr w:type="spellStart"/>
      <w:r w:rsidRPr="001B71DC">
        <w:rPr>
          <w:rFonts w:ascii="Arial" w:hAnsi="Arial" w:cs="Arial"/>
          <w:sz w:val="24"/>
          <w:szCs w:val="24"/>
        </w:rPr>
        <w:t>казенных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учреждений формируется в пределах лимитов бюджетных обязательств, предусмотренных на оплату труда.</w:t>
      </w:r>
    </w:p>
    <w:p w:rsidR="00615994" w:rsidRPr="001B71DC" w:rsidRDefault="00615994" w:rsidP="001B71DC">
      <w:pPr>
        <w:pStyle w:val="a3"/>
        <w:shd w:val="clear" w:color="auto" w:fill="FFFFFF" w:themeFill="background1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B71DC">
        <w:rPr>
          <w:rFonts w:ascii="Arial" w:hAnsi="Arial" w:cs="Arial"/>
          <w:color w:val="000000" w:themeColor="text1"/>
          <w:sz w:val="24"/>
          <w:szCs w:val="24"/>
        </w:rPr>
        <w:t>7.1. П</w:t>
      </w:r>
      <w:r w:rsidRPr="001B71DC">
        <w:rPr>
          <w:rFonts w:ascii="Arial" w:hAnsi="Arial" w:cs="Arial"/>
          <w:bCs/>
          <w:color w:val="000000" w:themeColor="text1"/>
          <w:sz w:val="24"/>
          <w:szCs w:val="24"/>
        </w:rPr>
        <w:t xml:space="preserve">ри формировании фонда оплаты труда работников учреждения учитывается уровень дифференциации заработной платы работников муниципальных учреждений Усть-Кутского муниципального образования по профессионально-квалификационным группам к профессии рабочего первого разряда, получающего заработную плату на уровне минимального размера оплаты </w:t>
      </w:r>
      <w:r w:rsidRPr="001B71D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труда, установленного федеральным законодательством, с применением районного коэффициента и процентной надбавки за стаж работы в местностях, </w:t>
      </w:r>
      <w:proofErr w:type="spellStart"/>
      <w:r w:rsidRPr="001B71DC">
        <w:rPr>
          <w:rFonts w:ascii="Arial" w:hAnsi="Arial" w:cs="Arial"/>
          <w:bCs/>
          <w:color w:val="000000" w:themeColor="text1"/>
          <w:sz w:val="24"/>
          <w:szCs w:val="24"/>
        </w:rPr>
        <w:t>приравненных</w:t>
      </w:r>
      <w:proofErr w:type="spellEnd"/>
      <w:r w:rsidRPr="001B71DC">
        <w:rPr>
          <w:rFonts w:ascii="Arial" w:hAnsi="Arial" w:cs="Arial"/>
          <w:bCs/>
          <w:color w:val="000000" w:themeColor="text1"/>
          <w:sz w:val="24"/>
          <w:szCs w:val="24"/>
        </w:rPr>
        <w:t xml:space="preserve"> к районам Крайнего Севера, в порядке и размерах, определяемых нормативным правовым актом Администрации Усть-Кутского муниципального образования.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7.2. </w:t>
      </w:r>
      <w:r w:rsidRPr="001B71DC">
        <w:rPr>
          <w:rFonts w:ascii="Arial" w:hAnsi="Arial" w:cs="Arial"/>
          <w:bCs/>
          <w:sz w:val="24"/>
          <w:szCs w:val="24"/>
        </w:rPr>
        <w:t xml:space="preserve">Размер оплаты труда работников (без </w:t>
      </w:r>
      <w:proofErr w:type="spellStart"/>
      <w:r w:rsidRPr="001B71DC">
        <w:rPr>
          <w:rFonts w:ascii="Arial" w:hAnsi="Arial" w:cs="Arial"/>
          <w:bCs/>
          <w:sz w:val="24"/>
          <w:szCs w:val="24"/>
        </w:rPr>
        <w:t>учета</w:t>
      </w:r>
      <w:proofErr w:type="spellEnd"/>
      <w:r w:rsidRPr="001B71DC">
        <w:rPr>
          <w:rFonts w:ascii="Arial" w:hAnsi="Arial" w:cs="Arial"/>
          <w:bCs/>
          <w:sz w:val="24"/>
          <w:szCs w:val="24"/>
        </w:rPr>
        <w:t xml:space="preserve"> выплат за работу в местностях с особыми климатическими условиями) не может быть ниже минимального размера оплаты труда, установленного в соответствии с законодательством Российской Федерации, а при наличии - в соответствии с региональным соглашением о минимальной заработной плате в Иркутской области.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 xml:space="preserve">7.3. Месячная заработная плата работника, работающего на территории Иркутской области и состоящего в трудовых отношениях с работодателем, в отношении которого региональное соглашение о минимальной заработной плате действует в соответствии с </w:t>
      </w:r>
      <w:hyperlink r:id="rId5" w:history="1">
        <w:r w:rsidRPr="001B71DC">
          <w:rPr>
            <w:rFonts w:ascii="Arial" w:hAnsi="Arial" w:cs="Arial"/>
            <w:sz w:val="24"/>
            <w:szCs w:val="24"/>
          </w:rPr>
          <w:t>частями третьей</w:t>
        </w:r>
      </w:hyperlink>
      <w:r w:rsidRPr="001B71DC">
        <w:rPr>
          <w:rFonts w:ascii="Arial" w:hAnsi="Arial" w:cs="Arial"/>
          <w:sz w:val="24"/>
          <w:szCs w:val="24"/>
        </w:rPr>
        <w:t xml:space="preserve"> и </w:t>
      </w:r>
      <w:hyperlink r:id="rId6" w:history="1">
        <w:r w:rsidRPr="001B71DC">
          <w:rPr>
            <w:rFonts w:ascii="Arial" w:hAnsi="Arial" w:cs="Arial"/>
            <w:sz w:val="24"/>
            <w:szCs w:val="24"/>
          </w:rPr>
          <w:t>четвертой</w:t>
        </w:r>
      </w:hyperlink>
      <w:r w:rsidRPr="001B71DC">
        <w:rPr>
          <w:rFonts w:ascii="Arial" w:hAnsi="Arial" w:cs="Arial"/>
          <w:sz w:val="24"/>
          <w:szCs w:val="24"/>
        </w:rPr>
        <w:t xml:space="preserve"> статьи 48 Трудового кодекса Российской Федерации или на которого указанное соглашение распространено в порядке, установленном </w:t>
      </w:r>
      <w:hyperlink r:id="rId7" w:history="1">
        <w:r w:rsidRPr="001B71DC">
          <w:rPr>
            <w:rFonts w:ascii="Arial" w:hAnsi="Arial" w:cs="Arial"/>
            <w:sz w:val="24"/>
            <w:szCs w:val="24"/>
          </w:rPr>
          <w:t>частями шестой</w:t>
        </w:r>
      </w:hyperlink>
      <w:r w:rsidRPr="001B71DC">
        <w:rPr>
          <w:rFonts w:ascii="Arial" w:hAnsi="Arial" w:cs="Arial"/>
          <w:sz w:val="24"/>
          <w:szCs w:val="24"/>
        </w:rPr>
        <w:t xml:space="preserve"> - </w:t>
      </w:r>
      <w:hyperlink r:id="rId8" w:history="1">
        <w:r w:rsidRPr="001B71DC">
          <w:rPr>
            <w:rFonts w:ascii="Arial" w:hAnsi="Arial" w:cs="Arial"/>
            <w:sz w:val="24"/>
            <w:szCs w:val="24"/>
          </w:rPr>
          <w:t>восьмой</w:t>
        </w:r>
      </w:hyperlink>
      <w:r w:rsidRPr="001B71DC">
        <w:rPr>
          <w:rFonts w:ascii="Arial" w:hAnsi="Arial" w:cs="Arial"/>
          <w:sz w:val="24"/>
          <w:szCs w:val="24"/>
        </w:rPr>
        <w:t xml:space="preserve">  статьи 133.1 Трудового кодекса Российской Федерации, не может быть ниже размера минимальной заработной платы в </w:t>
      </w:r>
      <w:r w:rsidRPr="001B71DC">
        <w:rPr>
          <w:rFonts w:ascii="Arial" w:hAnsi="Arial" w:cs="Arial"/>
          <w:bCs/>
          <w:sz w:val="24"/>
          <w:szCs w:val="24"/>
        </w:rPr>
        <w:t>Иркутской области</w:t>
      </w:r>
      <w:r w:rsidRPr="001B71DC">
        <w:rPr>
          <w:rFonts w:ascii="Arial" w:hAnsi="Arial" w:cs="Arial"/>
          <w:sz w:val="24"/>
          <w:szCs w:val="24"/>
        </w:rPr>
        <w:t xml:space="preserve">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7.4. Индексация заработной платы работников учреждения производится в порядке, установленном законодательством, в том числе нормативными правовыми актами органа местного самоуправления Усть-Кутского муниципального образования, в пределах лимитов бюджетных обязательств областного бюджета и местного бюджета в отношении учреждений дополнительного образования на текущий финансовый год и на плановый период, </w:t>
      </w:r>
      <w:proofErr w:type="spellStart"/>
      <w:r w:rsidRPr="001B71DC">
        <w:rPr>
          <w:rFonts w:ascii="Arial" w:hAnsi="Arial" w:cs="Arial"/>
          <w:sz w:val="24"/>
          <w:szCs w:val="24"/>
        </w:rPr>
        <w:t>доведенных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учреждению.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Глава 2. РАЗМЕРЫ ОКЛАДОВ (ДОЛЖНОСТНЫХ ОКЛАДОВ),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СТАВОК ЗАРАБОТНОЙ ПЛАТЫ РАБОТНИКОВ УЧРЕЖДЕНИЙ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8. Размеры окладов (должностных окладов), ставок заработной платы работников учреждений устанавливаются трудовыми договорами на основе профессиональных квалификационных групп (далее - ПКГ) (квалификационных уровней ПКГ), а по должностям, не </w:t>
      </w:r>
      <w:proofErr w:type="spellStart"/>
      <w:r w:rsidRPr="001B71DC">
        <w:rPr>
          <w:rFonts w:ascii="Arial" w:hAnsi="Arial" w:cs="Arial"/>
          <w:sz w:val="24"/>
          <w:szCs w:val="24"/>
        </w:rPr>
        <w:t>включенным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в ПКГ, -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обеспечения их дифференциации в зависимости от сложности труда, в соответствии с положением об оплате труда работников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9. Минимальные размеры дифференциации заработной платы работников учреждений по профессионально-квалификационным группам к профессии рабочего первого разряда, получающую заработную плату на уровне минимального размера оплаты труда, установленного федеральным законодательством, с применением районного коэффициента и процентной надбавки к заработной плате определяются отдельным нормативным правовым актом органа местного самоуправления Усть-Кутского муниципального образования и устанавливаются не ниже размера, рекомендованного Приказом министерства образования Иркутской области от 07.11.2017 N 93-мпр «Об утверждении Примерного положения об оплате труда работников государственных </w:t>
      </w:r>
      <w:proofErr w:type="spellStart"/>
      <w:r w:rsidRPr="001B71DC">
        <w:rPr>
          <w:rFonts w:ascii="Arial" w:hAnsi="Arial" w:cs="Arial"/>
          <w:sz w:val="24"/>
          <w:szCs w:val="24"/>
        </w:rPr>
        <w:t>казенных</w:t>
      </w:r>
      <w:proofErr w:type="spellEnd"/>
      <w:r w:rsidRPr="001B71DC">
        <w:rPr>
          <w:rFonts w:ascii="Arial" w:hAnsi="Arial" w:cs="Arial"/>
          <w:sz w:val="24"/>
          <w:szCs w:val="24"/>
        </w:rPr>
        <w:t>, бюджетных, автономных учреждений Иркутской области, в отношении которых функции и полномочия учредителя осуществляет министерство образования Иркутской области».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10.</w:t>
      </w:r>
      <w:r w:rsidRPr="001B71DC">
        <w:rPr>
          <w:rFonts w:ascii="Arial" w:hAnsi="Arial" w:cs="Arial"/>
          <w:b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>Минимальные размеры окладов (должностных окладов) ставок заработной платы по ПКГ по должностям работников (профессиям рабочих) учреждений определены в Приложении 1 к настоящему Примерному положению.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11. Размеры окладов (должностных окладов) заместителей руководителей структурных подразделений, должности которых не включены в ПКГ, </w:t>
      </w:r>
      <w:r w:rsidRPr="001B71DC">
        <w:rPr>
          <w:rFonts w:ascii="Arial" w:hAnsi="Arial" w:cs="Arial"/>
          <w:sz w:val="24"/>
          <w:szCs w:val="24"/>
        </w:rPr>
        <w:lastRenderedPageBreak/>
        <w:t>устанавливаются на 10 - 30 процентов ниже оклада соответствующего руководителя структурного подразделения.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0" w:name="Par29"/>
      <w:bookmarkEnd w:id="0"/>
      <w:r w:rsidRPr="001B71DC">
        <w:rPr>
          <w:rFonts w:ascii="Arial" w:hAnsi="Arial" w:cs="Arial"/>
          <w:bCs/>
          <w:sz w:val="24"/>
          <w:szCs w:val="24"/>
        </w:rPr>
        <w:t>Глава 3. РАЗМЕРЫ И УСЛОВИЯ УСТАНОВЛЕНИЯ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ВЫПЛАТ КОМПЕНСАЦИОННОГО ХАРАКТЕРА РАБОТНИКАМ УЧРЕЖДЕНИЙ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12.Работникам учреждений устанавливаются следующие виды выплат компенсационного характера: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1)выплаты работникам учреждения, занятым на работах с вредными и (или) опасными условиями труда;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2)выплаты за работу в местностях с особыми климатическими условиями;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3)выплаты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hyperlink w:anchor="Par612" w:history="1">
        <w:r w:rsidRPr="001B71DC">
          <w:rPr>
            <w:rFonts w:ascii="Arial" w:hAnsi="Arial" w:cs="Arial"/>
            <w:sz w:val="24"/>
            <w:szCs w:val="24"/>
          </w:rPr>
          <w:t>Выплаты</w:t>
        </w:r>
      </w:hyperlink>
      <w:r w:rsidRPr="001B71DC">
        <w:rPr>
          <w:rFonts w:ascii="Arial" w:hAnsi="Arial" w:cs="Arial"/>
          <w:sz w:val="24"/>
          <w:szCs w:val="24"/>
        </w:rPr>
        <w:t xml:space="preserve"> при выполнении работ в условиях, отклоняющихся от нормальных, не предусмотренных настоящим подпунктом, определены в Приложении 2 к настоящему Примерному положению;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4) надбавка за работу в сельской местности;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13. Доплата работникам учреждений, занятым на работах с вредными и (или) опасными условиями труда, устанавливается в размере от 4 процентов оклада (должностного оклада), ставки заработной платы, установленной для различных видов работ с нормальными условиями труда, при наличии результата специальной оценки условий труда (аттестации рабочего места).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14. Работникам учреждения, расположенного в сельском </w:t>
      </w:r>
      <w:proofErr w:type="spellStart"/>
      <w:r w:rsidRPr="001B71DC">
        <w:rPr>
          <w:rFonts w:ascii="Arial" w:hAnsi="Arial" w:cs="Arial"/>
          <w:sz w:val="24"/>
          <w:szCs w:val="24"/>
        </w:rPr>
        <w:t>населенном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пункте, надбавка за работу в сельской местности устанавливается в размере 25 процентов оклада (должностного оклада), ставки заработной платы.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15.Доплата за каждый час работы в ночное время (с 22 часов до 6 часов) работникам учреждения производится в размере 35 процентов оклада (должностного оклада), ставки заработной платы, рассчитанного за час работы.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16. Доплаты работникам учреждения за совмещение профессий (должностей), расширение зон обслуживания, увеличение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работы или исполнение обязанностей временно отсутствующего работника без освобождения от работы,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определенной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трудовым договором, за сверхурочную работу и за выполнение работ в выходной или нерабочий праздничный день осуществляются в порядке, установленном Трудовым </w:t>
      </w:r>
      <w:hyperlink r:id="rId9" w:history="1">
        <w:r w:rsidRPr="001B71DC">
          <w:rPr>
            <w:rFonts w:ascii="Arial" w:hAnsi="Arial" w:cs="Arial"/>
            <w:sz w:val="24"/>
            <w:szCs w:val="24"/>
          </w:rPr>
          <w:t>кодексом</w:t>
        </w:r>
      </w:hyperlink>
      <w:r w:rsidRPr="001B71DC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Размер доплаты за совмещение профессий (должностей), расширение зон обслуживания, увеличение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работы или исполнение обязанностей временно отсутствующего работника без освобождения от работы,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определенной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трудовым договором, устанавливается по соглашению сторон трудового договора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содержания и (или)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дополнительной работы, а также установленной квалификационной категории.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17. К заработной плате работников учреждения применяются районный коэффициент и процентная надбавка к заработной плате за работу в районах Крайнего Севера и </w:t>
      </w:r>
      <w:proofErr w:type="spellStart"/>
      <w:r w:rsidRPr="001B71DC">
        <w:rPr>
          <w:rFonts w:ascii="Arial" w:hAnsi="Arial" w:cs="Arial"/>
          <w:sz w:val="24"/>
          <w:szCs w:val="24"/>
        </w:rPr>
        <w:t>приравненных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к ним местностях в порядке и размерах,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федеральным и областным законодательством.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Глава 4. РАЗМЕРЫ, ПОРЯДОК И УСЛОВИЯ УСТАНОВЛЕНИЯ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ВЫПЛАТ СТИМУЛИРУЮЩЕГО ХАРАКТЕРА РАБОТНИКАМ УЧРЕЖДЕНИЙ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18.Работникам учреждений устанавливаются следующие виды выплат стимулирующего характера: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lastRenderedPageBreak/>
        <w:t>1) выплаты за интенсивность и высокие результаты работы;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2) выплаты за стаж непрерывной педагогической работы;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3) выплаты за качество выполняемых работ;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4) премиальные выплаты по итогам работы;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5) выплаты за профессиональное развитие, 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6) выплаты за степень самостоятельности работника и важности выполняемых им работ.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Годовой объем средств на выплаты стимулирующего характера работникам учреждения, за исключением руководителя, заместителей руководителя и главного бухгалтера учреждения, должен составлять не более 30 процентов фонда оплаты труда работников учреждения, за исключением руководителя, заместителей руководителя и главного бухгалтера учреждения (без </w:t>
      </w:r>
      <w:proofErr w:type="spellStart"/>
      <w:r w:rsidRPr="001B71DC">
        <w:rPr>
          <w:rFonts w:ascii="Arial" w:hAnsi="Arial" w:cs="Arial"/>
          <w:sz w:val="24"/>
          <w:szCs w:val="24"/>
        </w:rPr>
        <w:t>учета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выплат за работу в местностях с особыми климатическими условиями), в соответствии с согласованным с Управлением образованием и </w:t>
      </w:r>
      <w:proofErr w:type="spellStart"/>
      <w:r w:rsidRPr="001B71DC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руководителем учреждения штатным расписанием.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19.Выплаты за интенсивность и высокие результаты работы устанавливаются в абсолютном значении либо в процентном отношении к окладу (должностному окладу), ставке заработной платы работника учреждения в размере до 50 процентов.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20. Педагогическим работникам учреждения устанавливаются выплаты за стаж непрерывной педагогической работы в размерах,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в соответствии с </w:t>
      </w:r>
      <w:hyperlink w:anchor="Par763" w:history="1">
        <w:r w:rsidRPr="001B71DC">
          <w:rPr>
            <w:rFonts w:ascii="Arial" w:hAnsi="Arial" w:cs="Arial"/>
            <w:sz w:val="24"/>
            <w:szCs w:val="24"/>
          </w:rPr>
          <w:t>Приложением 4</w:t>
        </w:r>
      </w:hyperlink>
      <w:r w:rsidRPr="001B71DC">
        <w:rPr>
          <w:rFonts w:ascii="Arial" w:hAnsi="Arial" w:cs="Arial"/>
          <w:sz w:val="24"/>
          <w:szCs w:val="24"/>
        </w:rPr>
        <w:t xml:space="preserve"> к настоящему Примерному положению, в зависимости от фактически занимаемой работником ставки по основному месту работы, но не более чем за одну ставку.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Стаж непрерывной работы рассчитывается </w:t>
      </w:r>
      <w:proofErr w:type="spellStart"/>
      <w:r w:rsidRPr="001B71DC">
        <w:rPr>
          <w:rFonts w:ascii="Arial" w:hAnsi="Arial" w:cs="Arial"/>
          <w:sz w:val="24"/>
          <w:szCs w:val="24"/>
        </w:rPr>
        <w:t>путем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71DC">
        <w:rPr>
          <w:rFonts w:ascii="Arial" w:hAnsi="Arial" w:cs="Arial"/>
          <w:sz w:val="24"/>
          <w:szCs w:val="24"/>
        </w:rPr>
        <w:t>учета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рабочего времени по основному месту работы.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21. При совмещении должностей (профессий), при расширении зон обслуживания, при увеличении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работы или при исполнении обязанностей временно отсутствующего работника без освобождения от основной работы,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определенной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трудовым договором, выплата за стаж непрерывной педагогической работы применяется к окладу (должностному окладу), ставке заработной платы по основной работе.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22</w:t>
      </w:r>
      <w:r w:rsidR="001B71DC">
        <w:rPr>
          <w:rFonts w:ascii="Arial" w:hAnsi="Arial" w:cs="Arial"/>
          <w:sz w:val="24"/>
          <w:szCs w:val="24"/>
        </w:rPr>
        <w:t xml:space="preserve">. Установление выплаты за стаж </w:t>
      </w:r>
      <w:r w:rsidRPr="001B71DC">
        <w:rPr>
          <w:rFonts w:ascii="Arial" w:hAnsi="Arial" w:cs="Arial"/>
          <w:sz w:val="24"/>
          <w:szCs w:val="24"/>
        </w:rPr>
        <w:t>непрерывной педагогической работы производится на основании приказа руководителя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Par77"/>
      <w:bookmarkEnd w:id="1"/>
      <w:r w:rsidRPr="001B71DC">
        <w:rPr>
          <w:rFonts w:ascii="Arial" w:hAnsi="Arial" w:cs="Arial"/>
          <w:sz w:val="24"/>
          <w:szCs w:val="24"/>
        </w:rPr>
        <w:t>23. Стаж работы, дающий право на установление выплаты за стаж непрерывной педагогической работы, включает в себя периоды, предусмотренные действующим законодательством в сфере пенсионного обеспечения педагогических работников.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23.1. Стаж работы, дающий право на установление выплаты за стаж непрерывной работы, включает в себя: 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службу в рядах </w:t>
      </w:r>
      <w:proofErr w:type="spellStart"/>
      <w:r w:rsidRPr="001B71DC">
        <w:rPr>
          <w:rFonts w:ascii="Arial" w:hAnsi="Arial" w:cs="Arial"/>
          <w:sz w:val="24"/>
          <w:szCs w:val="24"/>
        </w:rPr>
        <w:t>Вооруженных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Сил Российской Федерации;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нахождение в отпуске по уходу за </w:t>
      </w:r>
      <w:proofErr w:type="spellStart"/>
      <w:r w:rsidRPr="001B71DC">
        <w:rPr>
          <w:rFonts w:ascii="Arial" w:hAnsi="Arial" w:cs="Arial"/>
          <w:sz w:val="24"/>
          <w:szCs w:val="24"/>
        </w:rPr>
        <w:t>ребенком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до достижения им возраста </w:t>
      </w:r>
      <w:proofErr w:type="spellStart"/>
      <w:r w:rsidRPr="001B71DC">
        <w:rPr>
          <w:rFonts w:ascii="Arial" w:hAnsi="Arial" w:cs="Arial"/>
          <w:sz w:val="24"/>
          <w:szCs w:val="24"/>
        </w:rPr>
        <w:t>трех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лет, если работник состоял в трудовых отношениях с г</w:t>
      </w:r>
      <w:r w:rsidR="001B71DC">
        <w:rPr>
          <w:rFonts w:ascii="Arial" w:hAnsi="Arial" w:cs="Arial"/>
          <w:sz w:val="24"/>
          <w:szCs w:val="24"/>
        </w:rPr>
        <w:t xml:space="preserve">осударственным (муниципальным) </w:t>
      </w:r>
      <w:r w:rsidRPr="001B71DC">
        <w:rPr>
          <w:rFonts w:ascii="Arial" w:hAnsi="Arial" w:cs="Arial"/>
          <w:sz w:val="24"/>
          <w:szCs w:val="24"/>
        </w:rPr>
        <w:t>образовательным учреждением (организацией);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замещение государственных должностей;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замещение муниципальных должностей;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работа в государственных, муниципальных образовательных учреждениях (организациях) Иркутской области;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работа в научных и образовательных организациях на должностях руководителей, научных сотрудников, специалистов, работа которых связана с осуществлением научной деятельности, и профессорско-преподавательского состава;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работа на должностях в профсоюзных органах;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lastRenderedPageBreak/>
        <w:t>работа по специальности на предприятиях, в учреждениях и организациях, опыт и знание работы в которых были необходимы работникам учреждений для исполнения обязанностей по замещаемой должности.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23.2. Условия, сохраняющие стаж непрерывной работы, при поступлении работника в учреждение с другой работы, следующие: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1) трудоустройство в течение </w:t>
      </w:r>
      <w:proofErr w:type="spellStart"/>
      <w:r w:rsidRPr="001B71DC">
        <w:rPr>
          <w:rFonts w:ascii="Arial" w:hAnsi="Arial" w:cs="Arial"/>
          <w:sz w:val="24"/>
          <w:szCs w:val="24"/>
        </w:rPr>
        <w:t>трех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месяцев: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со дня увольнения из учреждений, указанных в </w:t>
      </w:r>
      <w:hyperlink r:id="rId10" w:history="1">
        <w:r w:rsidRPr="001B71DC">
          <w:rPr>
            <w:rFonts w:ascii="Arial" w:hAnsi="Arial" w:cs="Arial"/>
            <w:sz w:val="24"/>
            <w:szCs w:val="24"/>
          </w:rPr>
          <w:t>пункте 2</w:t>
        </w:r>
      </w:hyperlink>
      <w:r w:rsidRPr="001B71DC">
        <w:rPr>
          <w:rFonts w:ascii="Arial" w:hAnsi="Arial" w:cs="Arial"/>
          <w:sz w:val="24"/>
          <w:szCs w:val="24"/>
        </w:rPr>
        <w:t>2.1. настоящего Примерного положения;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после увольнения с научной работы, которая непосредственно следовала за работой в учреждениях, указанных в </w:t>
      </w:r>
      <w:hyperlink r:id="rId11" w:history="1">
        <w:r w:rsidRPr="001B71DC">
          <w:rPr>
            <w:rFonts w:ascii="Arial" w:hAnsi="Arial" w:cs="Arial"/>
            <w:sz w:val="24"/>
            <w:szCs w:val="24"/>
          </w:rPr>
          <w:t>пункте 2</w:t>
        </w:r>
      </w:hyperlink>
      <w:r w:rsidRPr="001B71DC">
        <w:rPr>
          <w:rFonts w:ascii="Arial" w:hAnsi="Arial" w:cs="Arial"/>
          <w:sz w:val="24"/>
          <w:szCs w:val="24"/>
        </w:rPr>
        <w:t>2.1. настоящего Примерного положения;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после прекращения временной инвалидности или болезни, вызвавших увольнение из учреждений (подразделений) и с должностей, указанных в </w:t>
      </w:r>
      <w:hyperlink r:id="rId12" w:history="1">
        <w:r w:rsidRPr="001B71DC">
          <w:rPr>
            <w:rFonts w:ascii="Arial" w:hAnsi="Arial" w:cs="Arial"/>
            <w:sz w:val="24"/>
            <w:szCs w:val="24"/>
          </w:rPr>
          <w:t>пункте 2</w:t>
        </w:r>
      </w:hyperlink>
      <w:r w:rsidRPr="001B71DC">
        <w:rPr>
          <w:rFonts w:ascii="Arial" w:hAnsi="Arial" w:cs="Arial"/>
          <w:sz w:val="24"/>
          <w:szCs w:val="24"/>
        </w:rPr>
        <w:t xml:space="preserve">2.1. настоящего Примерного положения, а также в случае увольнения с работы, на которую работник был </w:t>
      </w:r>
      <w:proofErr w:type="spellStart"/>
      <w:r w:rsidRPr="001B71DC">
        <w:rPr>
          <w:rFonts w:ascii="Arial" w:hAnsi="Arial" w:cs="Arial"/>
          <w:sz w:val="24"/>
          <w:szCs w:val="24"/>
        </w:rPr>
        <w:t>переведен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по этим основаниям;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со дня увольнения с государственной или муниципальной службы;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со дня увольнения с работы на должностях в профсоюзных органах;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со дня прекращения отпуска по уходу за </w:t>
      </w:r>
      <w:proofErr w:type="spellStart"/>
      <w:r w:rsidRPr="001B71DC">
        <w:rPr>
          <w:rFonts w:ascii="Arial" w:hAnsi="Arial" w:cs="Arial"/>
          <w:sz w:val="24"/>
          <w:szCs w:val="24"/>
        </w:rPr>
        <w:t>ребенком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до достижения им возраста </w:t>
      </w:r>
      <w:proofErr w:type="spellStart"/>
      <w:r w:rsidRPr="001B71DC">
        <w:rPr>
          <w:rFonts w:ascii="Arial" w:hAnsi="Arial" w:cs="Arial"/>
          <w:sz w:val="24"/>
          <w:szCs w:val="24"/>
        </w:rPr>
        <w:t>трех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лет, если работник состоял в трудовых отношениях с государственным, муниципальным образовательным учреждением (организацией);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2) трудоустройство в течение шести месяцев: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со дня увольнения в связи с ликвидацией учреждения либо сокращением численности или штата работников учреждений, указанных в </w:t>
      </w:r>
      <w:hyperlink r:id="rId13" w:history="1">
        <w:r w:rsidRPr="001B71DC">
          <w:rPr>
            <w:rFonts w:ascii="Arial" w:hAnsi="Arial" w:cs="Arial"/>
            <w:sz w:val="24"/>
            <w:szCs w:val="24"/>
          </w:rPr>
          <w:t>пункте 2</w:t>
        </w:r>
      </w:hyperlink>
      <w:r w:rsidRPr="001B71DC">
        <w:rPr>
          <w:rFonts w:ascii="Arial" w:hAnsi="Arial" w:cs="Arial"/>
          <w:sz w:val="24"/>
          <w:szCs w:val="24"/>
        </w:rPr>
        <w:t>2.1. настоящего Примерного положения;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со дня увольнения со службы в рядах </w:t>
      </w:r>
      <w:proofErr w:type="spellStart"/>
      <w:r w:rsidRPr="001B71DC">
        <w:rPr>
          <w:rFonts w:ascii="Arial" w:hAnsi="Arial" w:cs="Arial"/>
          <w:sz w:val="24"/>
          <w:szCs w:val="24"/>
        </w:rPr>
        <w:t>Вооруженных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Сил Российской Федерации.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24. Стаж работы, дающий право на установление выплаты за стаж </w:t>
      </w:r>
      <w:proofErr w:type="gramStart"/>
      <w:r w:rsidRPr="001B71DC">
        <w:rPr>
          <w:rFonts w:ascii="Arial" w:hAnsi="Arial" w:cs="Arial"/>
          <w:sz w:val="24"/>
          <w:szCs w:val="24"/>
        </w:rPr>
        <w:t>непрерывной педагогической работы</w:t>
      </w:r>
      <w:proofErr w:type="gramEnd"/>
      <w:r w:rsidRPr="001B71DC">
        <w:rPr>
          <w:rFonts w:ascii="Arial" w:hAnsi="Arial" w:cs="Arial"/>
          <w:sz w:val="24"/>
          <w:szCs w:val="24"/>
        </w:rPr>
        <w:t xml:space="preserve"> устанавливается руководителем учреждения либо определяется комиссией по установлению трудового стажа, созданной в учреждении. Состав указанной комиссии и Положение о ней утверждаются руководителем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25. Основными документами для определения стажа работы, дающего право на установление выплаты за стаж непрерывной работы являются трудовая книжка и (или) сведения о трудовой деятельности на бумажном носителе (в случае если в соответствии с законодательством Российской Федерации трудовая книжка на работника не оформляется и не </w:t>
      </w:r>
      <w:proofErr w:type="spellStart"/>
      <w:r w:rsidRPr="001B71DC">
        <w:rPr>
          <w:rFonts w:ascii="Arial" w:hAnsi="Arial" w:cs="Arial"/>
          <w:sz w:val="24"/>
          <w:szCs w:val="24"/>
        </w:rPr>
        <w:t>ведется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), заверенные надлежащим образом, или в форме электронного документа, подписанного усиленной квалификационной подписью (при </w:t>
      </w:r>
      <w:proofErr w:type="spellStart"/>
      <w:r w:rsidRPr="001B71DC">
        <w:rPr>
          <w:rFonts w:ascii="Arial" w:hAnsi="Arial" w:cs="Arial"/>
          <w:sz w:val="24"/>
          <w:szCs w:val="24"/>
        </w:rPr>
        <w:t>ее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наличии у работодателя), а также иные документы, удостоверяющие наличие стажа работы (службы), дающего право на установление выплаты за стаж непрерывной работы (справки, выписки из приказов, лицевые счета и ведомости на выдачу заработной платы, удостоверения, характеристики, письменные трудовые договоры и соглашения с отметками об их исполнении, трудовые, послужные и формулярные списки, военный билет).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26. Работникам учреждения по результатам работы </w:t>
      </w:r>
      <w:r w:rsidRPr="001B71DC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могут </w:t>
      </w:r>
      <w:r w:rsidRPr="001B71DC">
        <w:rPr>
          <w:rFonts w:ascii="Arial" w:hAnsi="Arial" w:cs="Arial"/>
          <w:sz w:val="24"/>
          <w:szCs w:val="24"/>
        </w:rPr>
        <w:t xml:space="preserve">выплачиваться премиальные выплаты по итогам работы за год пропорционально отработанному времени. Размер премиальных выплат по итогам работы </w:t>
      </w:r>
      <w:r w:rsidRPr="001B71DC">
        <w:rPr>
          <w:rFonts w:ascii="Arial" w:hAnsi="Arial" w:cs="Arial"/>
          <w:sz w:val="24"/>
          <w:szCs w:val="24"/>
          <w:shd w:val="clear" w:color="auto" w:fill="FFFFFF" w:themeFill="background1"/>
        </w:rPr>
        <w:t>за год</w:t>
      </w:r>
      <w:r w:rsidRPr="001B71DC">
        <w:rPr>
          <w:rFonts w:ascii="Arial" w:hAnsi="Arial" w:cs="Arial"/>
          <w:sz w:val="24"/>
          <w:szCs w:val="24"/>
        </w:rPr>
        <w:t xml:space="preserve"> устанавливается в абсолютном размере либо в процентном отношении к окладу (должностному окладу), ставке заработной платы в размере до 25 процентов.</w:t>
      </w:r>
    </w:p>
    <w:p w:rsidR="00615994" w:rsidRPr="001B71DC" w:rsidRDefault="00615994" w:rsidP="001B71D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27. Размер стимулирующих выплат работникам учреждения за качество выполняемых работ устанавливаются в абсолютном значении либо в процентном отношении к окладу (должностному окладу), ставке заработной платы работника учреждения в размере до 30 процентов.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lastRenderedPageBreak/>
        <w:t xml:space="preserve">28. </w:t>
      </w:r>
      <w:r w:rsidRPr="001B71DC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Периодичность </w:t>
      </w:r>
      <w:r w:rsidRPr="001B71DC">
        <w:rPr>
          <w:rFonts w:ascii="Arial" w:hAnsi="Arial" w:cs="Arial"/>
          <w:sz w:val="24"/>
          <w:szCs w:val="24"/>
        </w:rPr>
        <w:t xml:space="preserve">выплат за качество выполняемых работ устанавливается коллективными договорами, соглашениями, локальными нормативными актами учреждения, принимаемыми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мнения выборного органа первичной профсоюзной организации.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29. Работникам учреждения в рамках вида выплат стимулирующего характера за профессиональное развитие, степень самостоятельности работника и важности выполняемых им работ, устанавливаются надбавки за профессиональное развитие и надбавка по занимаемой должности работника учреждения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важности выполняемых им работ.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Par94"/>
      <w:bookmarkEnd w:id="2"/>
      <w:r w:rsidRPr="001B71DC">
        <w:rPr>
          <w:rFonts w:ascii="Arial" w:hAnsi="Arial" w:cs="Arial"/>
          <w:sz w:val="24"/>
          <w:szCs w:val="24"/>
        </w:rPr>
        <w:t>30. Работникам учреждений, занимающим штатные должности (профессии), устанавливаются следующие надбавки за профессиональное развитие в зависимости от фактически занимаемой работником ставки по основному месту работы, но не более чем за одну ставку: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1B71DC">
        <w:rPr>
          <w:rFonts w:ascii="Arial" w:hAnsi="Arial" w:cs="Arial"/>
          <w:sz w:val="24"/>
          <w:szCs w:val="24"/>
        </w:rPr>
        <w:t>ученую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степень кандидата наук - 3000 рублей;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1B71DC">
        <w:rPr>
          <w:rFonts w:ascii="Arial" w:hAnsi="Arial" w:cs="Arial"/>
          <w:sz w:val="24"/>
          <w:szCs w:val="24"/>
        </w:rPr>
        <w:t>ученую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степень доктора наук - 7000 рублей;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1B71DC">
        <w:rPr>
          <w:rFonts w:ascii="Arial" w:hAnsi="Arial" w:cs="Arial"/>
          <w:sz w:val="24"/>
          <w:szCs w:val="24"/>
        </w:rPr>
        <w:t>ученое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доцента - 40 процентов от оклада (должностного оклада), ставки заработной платы;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1B71DC">
        <w:rPr>
          <w:rFonts w:ascii="Arial" w:hAnsi="Arial" w:cs="Arial"/>
          <w:sz w:val="24"/>
          <w:szCs w:val="24"/>
        </w:rPr>
        <w:t>ученое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профессора - 60 процентов от оклада (должностного оклада), ставки заработной платы.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31. Педагогическим работникам устанавливаются следующие надбавки за профессиональное развитие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педагогической нагрузки: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работникам образовательных организаций, </w:t>
      </w:r>
      <w:proofErr w:type="spellStart"/>
      <w:r w:rsidRPr="001B71DC">
        <w:rPr>
          <w:rFonts w:ascii="Arial" w:hAnsi="Arial" w:cs="Arial"/>
          <w:sz w:val="24"/>
          <w:szCs w:val="24"/>
        </w:rPr>
        <w:t>награжденным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орденами СССР: орден Ленина, орден Октябрьской Революции, орден Трудового Красного Знамени, орден "Знак </w:t>
      </w:r>
      <w:proofErr w:type="spellStart"/>
      <w:r w:rsidRPr="001B71DC">
        <w:rPr>
          <w:rFonts w:ascii="Arial" w:hAnsi="Arial" w:cs="Arial"/>
          <w:sz w:val="24"/>
          <w:szCs w:val="24"/>
        </w:rPr>
        <w:t>Почета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", орден Трудовой Славы, имеющим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"Народный учитель Российской Федерации", - 20 процентов от оклада (должностного оклада), ставки заработной платы;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работникам образовательных организаций, имеющим государственные награды СССР, РСФСР, Российской Федерации: орден Жукова, орден "За заслуги перед Отечеством" всех степеней, орден </w:t>
      </w:r>
      <w:proofErr w:type="spellStart"/>
      <w:r w:rsidRPr="001B71DC">
        <w:rPr>
          <w:rFonts w:ascii="Arial" w:hAnsi="Arial" w:cs="Arial"/>
          <w:sz w:val="24"/>
          <w:szCs w:val="24"/>
        </w:rPr>
        <w:t>Почета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, орден Дружбы, орден Святого апостола Андрея Первозванного, медаль Жукова, медаль ордена "За заслуги перед Отечеством" всех степеней, медаль "За трудовое отличие", медаль "За трудовую доблесть",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учитель школы РСФСР",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мастер профессионально-технического образования РСФСР",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учитель профессионально-технического образования РСФСР",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учитель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деятель науки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мастер производственного обучения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работник культуры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работник физической культуры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работник высшей школы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врач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юрист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"Заслуженный метеоролог Российской Федерации", при условии соответствия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почетного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звания профилю педагогической деятельности или преподаваемых дисциплин, - 15 процентов от оклада (должностного оклада), ставки заработной платы;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работникам образовательных организаций, имеющим награды министерства просвещения СССР, РСФСР, Государственного Комитета СССР по профессионально-техническому образованию, министерства образования и науки Российской Федерации: значок (нагрудный значок) "Отличник просвещения СССР", значок "Отличник образования СССР", значок "Отличник образования РСФСР", значок "Отличник народного просвещения", значок "Отличник народного образования", значок "Отличник профессионально-технического образования РСФСР", значок </w:t>
      </w:r>
      <w:r w:rsidRPr="001B71DC">
        <w:rPr>
          <w:rFonts w:ascii="Arial" w:hAnsi="Arial" w:cs="Arial"/>
          <w:sz w:val="24"/>
          <w:szCs w:val="24"/>
        </w:rPr>
        <w:lastRenderedPageBreak/>
        <w:t xml:space="preserve">"Отличник профессионально-технического образования Российской Федерации", медаль </w:t>
      </w:r>
      <w:proofErr w:type="spellStart"/>
      <w:r w:rsidRPr="001B71DC">
        <w:rPr>
          <w:rFonts w:ascii="Arial" w:hAnsi="Arial" w:cs="Arial"/>
          <w:sz w:val="24"/>
          <w:szCs w:val="24"/>
        </w:rPr>
        <w:t>К.Д.Ушинского</w:t>
      </w:r>
      <w:proofErr w:type="spellEnd"/>
      <w:r w:rsidRPr="001B71DC">
        <w:rPr>
          <w:rFonts w:ascii="Arial" w:hAnsi="Arial" w:cs="Arial"/>
          <w:sz w:val="24"/>
          <w:szCs w:val="24"/>
        </w:rPr>
        <w:t>, нагрудный знак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общего образования Российской Федерации",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среднего профессионального образования Российской Федерации",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начального профессионального образования Российской Федерации",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сферы образования Российской Федерации",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звание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общего образования Российской Федерации",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среднего профессионального образования Российской Федерации",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начального профессионального образования Российской Федерации",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сферы образования Российской Федерации", «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воспитания и просвещения Российской Федерации", "Ветеран сферы воспитания и образования</w:t>
      </w:r>
      <w:r w:rsidRPr="001B71DC">
        <w:rPr>
          <w:rFonts w:ascii="Arial" w:eastAsiaTheme="minorEastAsia" w:hAnsi="Arial" w:cs="Arial"/>
          <w:sz w:val="24"/>
          <w:szCs w:val="24"/>
          <w:lang w:eastAsia="ru-RU"/>
        </w:rPr>
        <w:t>"</w:t>
      </w:r>
      <w:r w:rsidRPr="001B71DC">
        <w:rPr>
          <w:rFonts w:ascii="Arial" w:hAnsi="Arial" w:cs="Arial"/>
          <w:sz w:val="24"/>
          <w:szCs w:val="24"/>
        </w:rPr>
        <w:t>- 15 процентов оклада (ставки);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работникам образовательных организаций, имеющим нагрудный знак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</w:t>
      </w:r>
      <w:proofErr w:type="spellStart"/>
      <w:r w:rsidRPr="001B71DC">
        <w:rPr>
          <w:rFonts w:ascii="Arial" w:hAnsi="Arial" w:cs="Arial"/>
          <w:sz w:val="24"/>
          <w:szCs w:val="24"/>
        </w:rPr>
        <w:t>гидрометеослужбы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России", при условии соответствия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почетного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звания профилю педагогической деятельности или преподаваемых дисциплин, - 10 процентов от оклада (должностного оклада), ставки заработной платы;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работникам образовательных организаций, имеющим нагрудный знак "</w:t>
      </w:r>
      <w:proofErr w:type="spellStart"/>
      <w:r w:rsidRPr="001B71DC">
        <w:rPr>
          <w:rFonts w:ascii="Arial" w:hAnsi="Arial" w:cs="Arial"/>
          <w:sz w:val="24"/>
          <w:szCs w:val="24"/>
        </w:rPr>
        <w:t>Почетный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работник охраны природы", при условии соответствия </w:t>
      </w:r>
      <w:proofErr w:type="spellStart"/>
      <w:r w:rsidRPr="001B71DC">
        <w:rPr>
          <w:rFonts w:ascii="Arial" w:hAnsi="Arial" w:cs="Arial"/>
          <w:sz w:val="24"/>
          <w:szCs w:val="24"/>
        </w:rPr>
        <w:t>почетного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звания профилю педагогической деятельности или преподаваемых дисциплин, - 10 процентов от оклада (должностного оклада), ставки заработной платы;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работникам образовательных организаций дополнительного образования детей спортивной направленности, имеющим звания "Заслуженный тренер", "Заслуженный мастер спорта", "Мастер спорта международного класса", "Гроссмейстер по шахматам (шашкам)", - 10 процентов от оклада (должностного оклада), ставки заработной платы.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32. Молодым специалистам из числа педагогических работников в возрасте до 35 лет включительно, завершившим обучение по основным профессиональным образовательным программам и (или) по программам профессионального обучения, впервые устраивающимся на работу в соответствии с полученной квалификацией, устанавливается следующая надбавка за профессиональное развитие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педагогической нагрузки: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70 процентов (до 3 лет работы);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10 процентов (от 3 до 5 лет работы);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5 процентов (от 5 до 7 лет работы). 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Основаниями установления надбавки за профессиональное развитие молодым специалистам являются: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наличие документа об образовании и о квалификации, подтверждающего получение среднего профессионального или высшего образования;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работа в учреждении по специальности.</w:t>
      </w:r>
      <w:bookmarkStart w:id="3" w:name="Par116"/>
      <w:bookmarkEnd w:id="3"/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33. Надбавки за профессиональное развитие по занимаемой должности устанавливаются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педагогической нагрузки за наличие квалификационной категории, установленной по результатам аттестации педагогических работников (Приложение 6 к настоящему Примерному положению).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34. Максимальный размер надбавки по занимаемой должности работника учреждения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важности выполняемых им работ не может превышать 0,2 оклада (должностного оклада) работника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35. Установление выплат стимулирующего характера работникам учреждения осуществляется на основании показателей и критериев эффективности деятельности работников, утверждаемых коллективными договорами, соглашениями,</w:t>
      </w:r>
      <w:r w:rsidRPr="001B71DC">
        <w:rPr>
          <w:rFonts w:ascii="Arial" w:hAnsi="Arial" w:cs="Arial"/>
          <w:b/>
          <w:sz w:val="24"/>
          <w:szCs w:val="24"/>
        </w:rPr>
        <w:t xml:space="preserve"> </w:t>
      </w:r>
      <w:r w:rsidRPr="001B71DC">
        <w:rPr>
          <w:rFonts w:ascii="Arial" w:hAnsi="Arial" w:cs="Arial"/>
          <w:sz w:val="24"/>
          <w:szCs w:val="24"/>
        </w:rPr>
        <w:t xml:space="preserve">локальными нормативными актами учреждения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оснований и размера стимулирующих выплат, предусмотренных настоящим Примерным положением, а также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рекомендуемых </w:t>
      </w:r>
      <w:hyperlink w:anchor="Par792" w:history="1">
        <w:r w:rsidRPr="001B71DC">
          <w:rPr>
            <w:rFonts w:ascii="Arial" w:hAnsi="Arial" w:cs="Arial"/>
            <w:sz w:val="24"/>
            <w:szCs w:val="24"/>
          </w:rPr>
          <w:t>показателей и критериев</w:t>
        </w:r>
      </w:hyperlink>
      <w:r w:rsidRPr="001B71DC">
        <w:rPr>
          <w:rFonts w:ascii="Arial" w:hAnsi="Arial" w:cs="Arial"/>
          <w:sz w:val="24"/>
          <w:szCs w:val="24"/>
        </w:rPr>
        <w:t xml:space="preserve"> эффективности деятельности работников учреждения, предусмотренных Приложением 5 к настоящему Примерному </w:t>
      </w:r>
      <w:r w:rsidRPr="001B71DC">
        <w:rPr>
          <w:rFonts w:ascii="Arial" w:hAnsi="Arial" w:cs="Arial"/>
          <w:sz w:val="24"/>
          <w:szCs w:val="24"/>
        </w:rPr>
        <w:lastRenderedPageBreak/>
        <w:t xml:space="preserve">положению. Коллективные договоры, соглашения, локальные нормативные акты учреждения об установлении показателей и критерий эффективности деятельности работников утверждаются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мнения выборного органа первичной профсоюзной организации.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36. Не допускается установление выплат стимулирующего характера работникам учреждения в связи с наступлением праздничных дней, в связи с юбилейными датами, а также иными событиями, не связанными с трудовой деятельностью работников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37. Показатели и критерии эффективности деятельности каждого работника рассматриваются комиссией, созданной в учреждении. Комиссия формируется из председателя комиссии, которым является руководитель учреждения, и членов комиссии. В состав комиссии обязательно включается представитель выборного органа первичной профсоюзной организации учреждения. Порядок деятельности комиссии утверждается локальным нормативным актом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38. Для каждого показателя и критерия эффективности деятельности работников учреждений присваивается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определенное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количество процентов от оклада (должностного оклада), ставки заработной платы или устанавливается абсолютный размер.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39. Решение комиссии об установлении процентов от оклада (должностного оклада), ставки заработной платы или абсолютного размера оформляется протоколом, который утверждается председателем комиссии.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40. На основании протокола комиссии руководитель учреждения </w:t>
      </w:r>
      <w:proofErr w:type="spellStart"/>
      <w:r w:rsidRPr="001B71DC">
        <w:rPr>
          <w:rFonts w:ascii="Arial" w:hAnsi="Arial" w:cs="Arial"/>
          <w:sz w:val="24"/>
          <w:szCs w:val="24"/>
        </w:rPr>
        <w:t>издает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приказ о распределении выплат стимулирующего характера, а также обеспечивает гласность в вопросах определения подходов и критериев их установления.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41. 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сроки,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определенные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соответствующим локальным нормативным актом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42. Вы</w:t>
      </w:r>
      <w:r w:rsidR="001B71DC">
        <w:rPr>
          <w:rFonts w:ascii="Arial" w:hAnsi="Arial" w:cs="Arial"/>
          <w:sz w:val="24"/>
          <w:szCs w:val="24"/>
        </w:rPr>
        <w:t xml:space="preserve">платы стимулирующего характера </w:t>
      </w:r>
      <w:r w:rsidRPr="001B71DC">
        <w:rPr>
          <w:rFonts w:ascii="Arial" w:hAnsi="Arial" w:cs="Arial"/>
          <w:sz w:val="24"/>
          <w:szCs w:val="24"/>
        </w:rPr>
        <w:t>производятся в пределах фонда оплаты труда учреждения на соответствующий финансовый год.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Глава 5. УСЛОВИЯ ОПЛАТЫ ТРУДА РУКОВОДИТЕЛЯ, ЗАМЕСТИТЕЛЯ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РУКОВОДИТЕЛЯ И ГЛАВНОГО БУХГАЛТЕРА УЧРЕЖДЕНИЯ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43. Оплата труда руководителя, заместителей руководителя и главного бухгалтера учреждения состоит из должностного оклада, выплат компенсационного и стимулирующего характера.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Годовой объем средств на выплаты стимулирующего характера заместителям руководителя и главному бухгалтеру учреждения должен составлять не более 30 процентов фонда оплаты труда заместителей руководителя и главного бухгалтера учреждения, без </w:t>
      </w:r>
      <w:proofErr w:type="spellStart"/>
      <w:r w:rsidRPr="001B71DC">
        <w:rPr>
          <w:rFonts w:ascii="Arial" w:hAnsi="Arial" w:cs="Arial"/>
          <w:sz w:val="24"/>
          <w:szCs w:val="24"/>
        </w:rPr>
        <w:t>учета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выплат за работу в местностях с ос</w:t>
      </w:r>
      <w:r w:rsidR="001B71DC">
        <w:rPr>
          <w:rFonts w:ascii="Arial" w:hAnsi="Arial" w:cs="Arial"/>
          <w:sz w:val="24"/>
          <w:szCs w:val="24"/>
        </w:rPr>
        <w:t>обыми климатическими условиями,</w:t>
      </w:r>
      <w:r w:rsidRPr="001B71DC">
        <w:rPr>
          <w:rFonts w:ascii="Arial" w:hAnsi="Arial" w:cs="Arial"/>
          <w:sz w:val="24"/>
          <w:szCs w:val="24"/>
        </w:rPr>
        <w:t xml:space="preserve"> в соответствии с согласованным Управлением образованием и </w:t>
      </w:r>
      <w:proofErr w:type="spellStart"/>
      <w:r w:rsidRPr="001B71DC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руководителем учреждения штатным расписанием.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44. Порядок определения размера оклада (должностного оклада) руководителя учреждения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в Приложении 7 к настоящему Примерному положению.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45. Должностные оклады заместителей руководителя учреждения устанавливаются на 10 - 45 процентов ниже должностного оклада руководителя учреждения. Критерии кратности окладов (должностных окладов) заместителей </w:t>
      </w:r>
      <w:r w:rsidR="001B71DC">
        <w:rPr>
          <w:rFonts w:ascii="Arial" w:hAnsi="Arial" w:cs="Arial"/>
          <w:sz w:val="24"/>
          <w:szCs w:val="24"/>
        </w:rPr>
        <w:t xml:space="preserve">руководителя </w:t>
      </w:r>
      <w:r w:rsidRPr="001B71DC">
        <w:rPr>
          <w:rFonts w:ascii="Arial" w:hAnsi="Arial" w:cs="Arial"/>
          <w:sz w:val="24"/>
          <w:szCs w:val="24"/>
        </w:rPr>
        <w:t>учреждения определены в Приложении 8 к настоящему Примерному положению.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46. Должностной оклад главного бухгалтера учреждения устанавливается на 10 - 60 процентов ниже должностного оклада руководителя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lastRenderedPageBreak/>
        <w:t xml:space="preserve">47. Выплаты компенсационного характера руководителю, заместителям руководителя и главному бухгалтеру учреждения устанавливаются в соответствии с </w:t>
      </w:r>
      <w:hyperlink w:anchor="Par29" w:history="1">
        <w:r w:rsidRPr="001B71DC">
          <w:rPr>
            <w:rFonts w:ascii="Arial" w:hAnsi="Arial" w:cs="Arial"/>
            <w:sz w:val="24"/>
            <w:szCs w:val="24"/>
          </w:rPr>
          <w:t>главой 3</w:t>
        </w:r>
      </w:hyperlink>
      <w:r w:rsidRPr="001B71DC">
        <w:rPr>
          <w:rFonts w:ascii="Arial" w:hAnsi="Arial" w:cs="Arial"/>
          <w:sz w:val="24"/>
          <w:szCs w:val="24"/>
        </w:rPr>
        <w:t xml:space="preserve"> настоящего Примерного положения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условий труда.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48. Выплаты стимулирующего характера р</w:t>
      </w:r>
      <w:r w:rsidR="001B71DC">
        <w:rPr>
          <w:rFonts w:ascii="Arial" w:hAnsi="Arial" w:cs="Arial"/>
          <w:sz w:val="24"/>
          <w:szCs w:val="24"/>
        </w:rPr>
        <w:t xml:space="preserve">уководителю учреждения </w:t>
      </w:r>
      <w:r w:rsidRPr="001B71DC">
        <w:rPr>
          <w:rFonts w:ascii="Arial" w:hAnsi="Arial" w:cs="Arial"/>
          <w:sz w:val="24"/>
          <w:szCs w:val="24"/>
        </w:rPr>
        <w:t xml:space="preserve">в виде премиальных выплат по итогам работы за полугодие устанавливаются на основании показателей эффективности деятельности руководителя учреждения согласно Приложению № 5 к настоящему Примерному положению. Премиальная выплата в соответствии с показателями эффективности деятельности устанавливается комиссией Управления образованием, при наличии средств фонда оплаты труда учреждения, при отсутствии дисциплинарных взысканий в период, по результатам работы в котором предусматривается производить выплату премиальных. 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49. Выплаты стимулирующего характера заместителям руководителя и главному бухгалтеру учреждения производятся в виде премиальных выплат по итогам работы за полугодие, установленных в абсолютном значении либо в процентном отношении к должностному окладу на основании </w:t>
      </w:r>
      <w:proofErr w:type="spellStart"/>
      <w:r w:rsidRPr="001B71DC">
        <w:rPr>
          <w:rFonts w:ascii="Arial" w:hAnsi="Arial" w:cs="Arial"/>
          <w:sz w:val="24"/>
          <w:szCs w:val="24"/>
        </w:rPr>
        <w:t>утверж</w:t>
      </w:r>
      <w:r w:rsidR="001B71DC">
        <w:rPr>
          <w:rFonts w:ascii="Arial" w:hAnsi="Arial" w:cs="Arial"/>
          <w:sz w:val="24"/>
          <w:szCs w:val="24"/>
        </w:rPr>
        <w:t>денных</w:t>
      </w:r>
      <w:proofErr w:type="spellEnd"/>
      <w:r w:rsidR="001B71DC">
        <w:rPr>
          <w:rFonts w:ascii="Arial" w:hAnsi="Arial" w:cs="Arial"/>
          <w:sz w:val="24"/>
          <w:szCs w:val="24"/>
        </w:rPr>
        <w:t xml:space="preserve"> руководителем учреждения</w:t>
      </w:r>
      <w:r w:rsidRPr="001B71DC">
        <w:rPr>
          <w:rFonts w:ascii="Arial" w:hAnsi="Arial" w:cs="Arial"/>
          <w:sz w:val="24"/>
          <w:szCs w:val="24"/>
        </w:rPr>
        <w:t xml:space="preserve"> показателей и критериев эффективности их деятельности, предусмотренных Приложением 5 к настоящему Примерному положению.  Максимальный размер (100%) премиальной выплаты по итогам работы за полугодие в соответствии с показателями эффективности деятельности составляет 3 должностных оклада заместителя руководителя или главного бухгалтера в течение финансового года. Премиальная выплата в соответствии с показателями эффективности деятельности устанавливается комиссией, созданной в учреждении, и согласовывается с Управлением образованием, при наличии средств фонда оплаты труда учреждения, при отсутствии дисциплинарных взысканий в период по результатам работы, в котором предусматривается производить выплату премиальных.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49.1. В случае образования экономии годового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средств на выплаты стимулирующего характера руководителю, заместителям руководителя и главному бухгалтеру учреждения данный объем средств направляется на увеличение годового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средств на выплаты стимулирующего характера работникам учреждения, за исключением руководителя, заместителей руководителя и главного бухгалтера учреждения.</w:t>
      </w:r>
    </w:p>
    <w:p w:rsidR="00615994" w:rsidRPr="001B71DC" w:rsidRDefault="00615994" w:rsidP="001B71DC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50. Руководителям, заместителям руководителя учреждений, реализующих общеобразовательные программы,  производятся доплаты за совмещение профессий (должностей) за преподавательскую работу без занятия штатной должности  в размерах, </w:t>
      </w:r>
      <w:proofErr w:type="spellStart"/>
      <w:r w:rsidRPr="001B71DC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в соответствии с </w:t>
      </w:r>
      <w:hyperlink w:anchor="Par763" w:history="1">
        <w:r w:rsidRPr="001B71DC">
          <w:rPr>
            <w:rFonts w:ascii="Arial" w:hAnsi="Arial" w:cs="Arial"/>
            <w:sz w:val="24"/>
            <w:szCs w:val="24"/>
          </w:rPr>
          <w:t xml:space="preserve">Приложением </w:t>
        </w:r>
      </w:hyperlink>
      <w:r w:rsidRPr="001B71DC">
        <w:rPr>
          <w:rFonts w:ascii="Arial" w:hAnsi="Arial" w:cs="Arial"/>
        </w:rPr>
        <w:t>9</w:t>
      </w:r>
      <w:r w:rsidRPr="001B71DC">
        <w:rPr>
          <w:rFonts w:ascii="Arial" w:hAnsi="Arial" w:cs="Arial"/>
          <w:sz w:val="24"/>
          <w:szCs w:val="24"/>
        </w:rPr>
        <w:t xml:space="preserve"> к настоящему Примерному положению.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B71DC">
        <w:rPr>
          <w:rFonts w:ascii="Arial" w:hAnsi="Arial" w:cs="Arial"/>
          <w:bCs/>
          <w:sz w:val="24"/>
          <w:szCs w:val="24"/>
        </w:rPr>
        <w:t>Глава 6. ИНЫЕ ВОПРОСЫ, СВЯЗАННЫЕ С ОПЛАТОЙ ТРУДА</w:t>
      </w:r>
    </w:p>
    <w:p w:rsidR="00615994" w:rsidRPr="001B71D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Par161"/>
      <w:bookmarkEnd w:id="4"/>
      <w:r w:rsidRPr="001B71DC">
        <w:rPr>
          <w:rFonts w:ascii="Arial" w:hAnsi="Arial" w:cs="Arial"/>
          <w:sz w:val="24"/>
          <w:szCs w:val="24"/>
        </w:rPr>
        <w:t xml:space="preserve">51. Работникам учреждения за </w:t>
      </w:r>
      <w:proofErr w:type="spellStart"/>
      <w:r w:rsidRPr="001B71DC">
        <w:rPr>
          <w:rFonts w:ascii="Arial" w:hAnsi="Arial" w:cs="Arial"/>
          <w:sz w:val="24"/>
          <w:szCs w:val="24"/>
        </w:rPr>
        <w:t>счет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средств фонда оплаты труда может быть оказана материальная помощь в следующих случаях: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1) причинение работнику материального ущерба в результате стихийного бедствия, пожара, кражи, грабежа, иного противоправного посягательства на жизнь, здоровье, имущество работника;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2) материальные затруднения, вызванные болезнью (травмой) работника или члена его семьи;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3) смерть члена семьи работника;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4) регистрация брака работника;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5) рождение </w:t>
      </w:r>
      <w:proofErr w:type="spellStart"/>
      <w:r w:rsidRPr="001B71DC">
        <w:rPr>
          <w:rFonts w:ascii="Arial" w:hAnsi="Arial" w:cs="Arial"/>
          <w:sz w:val="24"/>
          <w:szCs w:val="24"/>
        </w:rPr>
        <w:t>ребенка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у работника.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52. Членами семьи признаются супруги, дети (в </w:t>
      </w:r>
      <w:proofErr w:type="spellStart"/>
      <w:r w:rsidRPr="001B71DC">
        <w:rPr>
          <w:rFonts w:ascii="Arial" w:hAnsi="Arial" w:cs="Arial"/>
          <w:sz w:val="24"/>
          <w:szCs w:val="24"/>
        </w:rPr>
        <w:t>т.ч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B71DC">
        <w:rPr>
          <w:rFonts w:ascii="Arial" w:hAnsi="Arial" w:cs="Arial"/>
          <w:sz w:val="24"/>
          <w:szCs w:val="24"/>
        </w:rPr>
        <w:t>усыновленные</w:t>
      </w:r>
      <w:proofErr w:type="spellEnd"/>
      <w:r w:rsidRPr="001B71DC">
        <w:rPr>
          <w:rFonts w:ascii="Arial" w:hAnsi="Arial" w:cs="Arial"/>
          <w:sz w:val="24"/>
          <w:szCs w:val="24"/>
        </w:rPr>
        <w:t>), родители работников учреждения.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lastRenderedPageBreak/>
        <w:t xml:space="preserve">53. Условия выплаты материальной помощи, </w:t>
      </w:r>
      <w:proofErr w:type="spellStart"/>
      <w:r w:rsidRPr="001B71DC">
        <w:rPr>
          <w:rFonts w:ascii="Arial" w:hAnsi="Arial" w:cs="Arial"/>
          <w:sz w:val="24"/>
          <w:szCs w:val="24"/>
        </w:rPr>
        <w:t>ее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размеры и критерии их определения устанавливаются для </w:t>
      </w:r>
      <w:proofErr w:type="spellStart"/>
      <w:r w:rsidRPr="001B71DC">
        <w:rPr>
          <w:rFonts w:ascii="Arial" w:hAnsi="Arial" w:cs="Arial"/>
          <w:sz w:val="24"/>
          <w:szCs w:val="24"/>
        </w:rPr>
        <w:t>казенных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учреждений в пределах, </w:t>
      </w:r>
      <w:proofErr w:type="spellStart"/>
      <w:r w:rsidRPr="001B71DC">
        <w:rPr>
          <w:rFonts w:ascii="Arial" w:hAnsi="Arial" w:cs="Arial"/>
          <w:sz w:val="24"/>
          <w:szCs w:val="24"/>
        </w:rPr>
        <w:t>доведенных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до учреждения лимитов бюджетных обязательств на очередной финансовый год на оплату труда, для автономных и бюджетных учреждений в пределах </w:t>
      </w:r>
      <w:proofErr w:type="spellStart"/>
      <w:r w:rsidRPr="001B71DC">
        <w:rPr>
          <w:rFonts w:ascii="Arial" w:hAnsi="Arial" w:cs="Arial"/>
          <w:sz w:val="24"/>
          <w:szCs w:val="24"/>
        </w:rPr>
        <w:t>объема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предоставляемой на соответствующий финансовый год субсидий, а также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средств от приносящей доход деятельности, направленных учреждением на оплату труда, коллективными договорами, соглашениями, локальными нормативными актами учреждения, принимаемыми с </w:t>
      </w:r>
      <w:proofErr w:type="spellStart"/>
      <w:r w:rsidRPr="001B71DC">
        <w:rPr>
          <w:rFonts w:ascii="Arial" w:hAnsi="Arial" w:cs="Arial"/>
          <w:sz w:val="24"/>
          <w:szCs w:val="24"/>
        </w:rPr>
        <w:t>учетом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мнения выборного органа первичной профсоюзной организации.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54. Решение об оказании материальной помощи работнику учреждения и </w:t>
      </w:r>
      <w:proofErr w:type="spellStart"/>
      <w:r w:rsidRPr="001B71DC">
        <w:rPr>
          <w:rFonts w:ascii="Arial" w:hAnsi="Arial" w:cs="Arial"/>
          <w:sz w:val="24"/>
          <w:szCs w:val="24"/>
        </w:rPr>
        <w:t>ее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конкретных размерах принимает руководитель учреждения на основании письменного заявления работника с приложением к нему документов, подтверждающих случаи, установленные </w:t>
      </w:r>
      <w:hyperlink w:anchor="Par161" w:history="1">
        <w:r w:rsidRPr="001B71DC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Pr="001B71DC">
        <w:rPr>
          <w:rFonts w:ascii="Arial" w:hAnsi="Arial" w:cs="Arial"/>
          <w:sz w:val="24"/>
          <w:szCs w:val="24"/>
        </w:rPr>
        <w:t xml:space="preserve">49 настоящего Примерного положения, и размер </w:t>
      </w:r>
      <w:proofErr w:type="spellStart"/>
      <w:r w:rsidRPr="001B71DC">
        <w:rPr>
          <w:rFonts w:ascii="Arial" w:hAnsi="Arial" w:cs="Arial"/>
          <w:sz w:val="24"/>
          <w:szCs w:val="24"/>
        </w:rPr>
        <w:t>понесенных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расходов.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 xml:space="preserve">55. Решение об оказании материальной помощи руководителю учреждения принимается Управлением образованием на основании письменного заявления руководителя учреждения с приложением к нему документов, подтверждающих случаи, установленные </w:t>
      </w:r>
      <w:hyperlink w:anchor="Par161" w:history="1">
        <w:r w:rsidRPr="001B71DC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Pr="001B71DC">
        <w:rPr>
          <w:rFonts w:ascii="Arial" w:hAnsi="Arial" w:cs="Arial"/>
          <w:sz w:val="24"/>
          <w:szCs w:val="24"/>
        </w:rPr>
        <w:t xml:space="preserve">49 настоящего Примерного положения, и размер </w:t>
      </w:r>
      <w:proofErr w:type="spellStart"/>
      <w:r w:rsidRPr="001B71DC">
        <w:rPr>
          <w:rFonts w:ascii="Arial" w:hAnsi="Arial" w:cs="Arial"/>
          <w:sz w:val="24"/>
          <w:szCs w:val="24"/>
        </w:rPr>
        <w:t>понесенных</w:t>
      </w:r>
      <w:proofErr w:type="spellEnd"/>
      <w:r w:rsidRPr="001B71DC">
        <w:rPr>
          <w:rFonts w:ascii="Arial" w:hAnsi="Arial" w:cs="Arial"/>
          <w:sz w:val="24"/>
          <w:szCs w:val="24"/>
        </w:rPr>
        <w:t xml:space="preserve"> расходов.</w:t>
      </w:r>
    </w:p>
    <w:p w:rsidR="00615994" w:rsidRPr="001B71DC" w:rsidRDefault="00615994" w:rsidP="001B71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56. Материальная помощь работнику учреждения может предоставляться один раз в рабочий год в размере до 3 окладов (должностных окладов). Руководителю учреждения, заместителям руководителя и главному бухгалтеру учреждения - один раз в рабочий год в размере до одного минимального размера оплаты труда.</w:t>
      </w:r>
    </w:p>
    <w:p w:rsidR="00615994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B71DC" w:rsidRPr="001B71DC" w:rsidRDefault="001B71DC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5994" w:rsidRPr="001B71DC" w:rsidRDefault="00615994" w:rsidP="001B71D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1B71DC" w:rsidRDefault="00615994" w:rsidP="001B71D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1B71DC" w:rsidRDefault="00615994" w:rsidP="001B71D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____________ А.В. Малышев</w:t>
      </w:r>
    </w:p>
    <w:p w:rsidR="00615994" w:rsidRPr="001B71DC" w:rsidRDefault="00615994" w:rsidP="001B71DC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615994" w:rsidRPr="001B71DC" w:rsidRDefault="00615994" w:rsidP="001B71DC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Default="00615994" w:rsidP="001B71D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B71DC">
        <w:rPr>
          <w:rFonts w:ascii="Arial" w:hAnsi="Arial" w:cs="Arial"/>
          <w:sz w:val="24"/>
          <w:szCs w:val="24"/>
        </w:rPr>
        <w:t>____________Е.В. Иванова</w:t>
      </w:r>
    </w:p>
    <w:p w:rsidR="001B71DC" w:rsidRPr="001B71DC" w:rsidRDefault="001B71DC" w:rsidP="001B71D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15994" w:rsidRPr="00ED2EA8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ED2EA8">
        <w:rPr>
          <w:rFonts w:ascii="Courier New" w:hAnsi="Courier New" w:cs="Courier New"/>
        </w:rPr>
        <w:t>Приложение 1</w:t>
      </w:r>
    </w:p>
    <w:p w:rsidR="00615994" w:rsidRPr="00ED2EA8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2EA8">
        <w:rPr>
          <w:rFonts w:ascii="Courier New" w:hAnsi="Courier New" w:cs="Courier New"/>
        </w:rPr>
        <w:t>к Примерному положению об оплате труда работников</w:t>
      </w:r>
    </w:p>
    <w:p w:rsidR="00615994" w:rsidRPr="00ED2EA8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2EA8">
        <w:rPr>
          <w:rFonts w:ascii="Courier New" w:hAnsi="Courier New" w:cs="Courier New"/>
        </w:rPr>
        <w:t>муниципальных образовательных организаций Усть-Кутского</w:t>
      </w:r>
    </w:p>
    <w:p w:rsidR="00615994" w:rsidRPr="00ED2EA8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2EA8">
        <w:rPr>
          <w:rFonts w:ascii="Courier New" w:hAnsi="Courier New" w:cs="Courier New"/>
        </w:rPr>
        <w:t>муниципального образования, в отношении которых функции</w:t>
      </w:r>
    </w:p>
    <w:p w:rsidR="00615994" w:rsidRPr="00ED2EA8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2EA8">
        <w:rPr>
          <w:rFonts w:ascii="Courier New" w:hAnsi="Courier New" w:cs="Courier New"/>
        </w:rPr>
        <w:t>и полномочия учредителя осуществляет Управление образованием</w:t>
      </w:r>
    </w:p>
    <w:p w:rsidR="00615994" w:rsidRDefault="00615994" w:rsidP="00ED2EA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2EA8">
        <w:rPr>
          <w:rFonts w:ascii="Courier New" w:hAnsi="Courier New" w:cs="Courier New"/>
        </w:rPr>
        <w:t>Усть-Кутского муниципального образования</w:t>
      </w:r>
    </w:p>
    <w:p w:rsidR="00ED2EA8" w:rsidRPr="00ED2EA8" w:rsidRDefault="00ED2EA8" w:rsidP="00ED2EA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5" w:name="Par206"/>
      <w:bookmarkEnd w:id="5"/>
      <w:r w:rsidRPr="00224F2C">
        <w:rPr>
          <w:rFonts w:ascii="Arial" w:hAnsi="Arial" w:cs="Arial"/>
          <w:bCs/>
          <w:sz w:val="24"/>
          <w:szCs w:val="24"/>
        </w:rPr>
        <w:t>МИНИМАЛЬНЫЕ РАЗМЕРЫ ОКЛАДОВ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(ДОЛЖНОСТНЫХ ОКЛАДОВ) ПО ПКГ ПО ДОЛЖНОСТЯМ РАБОТНИКОВ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(ПРОФЕССИЯМ РАБОЧИХ) УЧРЕЖДЕНИЙ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Cs/>
          <w:sz w:val="24"/>
          <w:szCs w:val="24"/>
        </w:rPr>
      </w:pPr>
    </w:p>
    <w:p w:rsidR="00615994" w:rsidRPr="00224F2C" w:rsidRDefault="00224F2C" w:rsidP="00224F2C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 xml:space="preserve">1. </w:t>
      </w:r>
      <w:r w:rsidR="00615994" w:rsidRPr="00224F2C">
        <w:rPr>
          <w:rFonts w:ascii="Arial" w:hAnsi="Arial" w:cs="Arial"/>
          <w:bCs/>
          <w:sz w:val="24"/>
          <w:szCs w:val="24"/>
        </w:rPr>
        <w:t xml:space="preserve">Работников образования </w:t>
      </w:r>
    </w:p>
    <w:p w:rsidR="00615994" w:rsidRPr="00224F2C" w:rsidRDefault="00615994" w:rsidP="00615994">
      <w:pPr>
        <w:pStyle w:val="a4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7"/>
        <w:gridCol w:w="3222"/>
      </w:tblGrid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Наименование должности (профессии)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Минимальные размеры окладов (должностных окладов), ставок заработной платы, руб.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1 квалификационный уровень</w:t>
            </w:r>
          </w:p>
        </w:tc>
      </w:tr>
      <w:tr w:rsidR="00615994" w:rsidRPr="00224F2C" w:rsidTr="00224F2C">
        <w:trPr>
          <w:trHeight w:val="314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Младший воспитатель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7845</w:t>
            </w:r>
          </w:p>
        </w:tc>
      </w:tr>
      <w:tr w:rsidR="00615994" w:rsidRPr="00224F2C" w:rsidTr="00224F2C">
        <w:trPr>
          <w:trHeight w:val="31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2 квалификационный уровень</w:t>
            </w:r>
          </w:p>
        </w:tc>
      </w:tr>
      <w:tr w:rsidR="00615994" w:rsidRPr="00224F2C" w:rsidTr="00224F2C">
        <w:trPr>
          <w:trHeight w:val="314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Диспетчер образовательного учреждения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7864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 квалификационный уровень</w:t>
            </w: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Старший вожатый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Музыкальный руководитель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Инструктор по физической культуре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7884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2 квалификационный уровень</w:t>
            </w: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Педагог дополнительного образования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Педагог-организатор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Социальный педагог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7904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3 квалификационный уровень</w:t>
            </w: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Воспитатель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Методист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Педагог-психолог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7944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4 квалификационный уровень</w:t>
            </w: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Преподаватель (кроме преподавателей, </w:t>
            </w:r>
            <w:proofErr w:type="spellStart"/>
            <w:r w:rsidRPr="00224F2C">
              <w:rPr>
                <w:rFonts w:ascii="Courier New" w:hAnsi="Courier New" w:cs="Courier New"/>
              </w:rPr>
              <w:t>отнесенных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к ППС)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Преподаватель-организатор основ безопасности жизнедеятельности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Старший воспитатель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224F2C">
              <w:rPr>
                <w:rFonts w:ascii="Courier New" w:hAnsi="Courier New" w:cs="Courier New"/>
              </w:rPr>
              <w:t>Тьютор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(за исключением </w:t>
            </w:r>
            <w:proofErr w:type="spellStart"/>
            <w:r w:rsidRPr="00224F2C">
              <w:rPr>
                <w:rFonts w:ascii="Courier New" w:hAnsi="Courier New" w:cs="Courier New"/>
              </w:rPr>
              <w:t>тьюторов</w:t>
            </w:r>
            <w:proofErr w:type="spellEnd"/>
            <w:r w:rsidRPr="00224F2C">
              <w:rPr>
                <w:rFonts w:ascii="Courier New" w:hAnsi="Courier New" w:cs="Courier New"/>
              </w:rPr>
              <w:t>, занятых в сфере ВПО и ДПО)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Учитель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Учитель-дефектолог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Учитель-логопед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Педагог-библиотекарь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7983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 квалификационный уровень</w:t>
            </w: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Заведующий (начальник) структурным подразделением: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8023</w:t>
            </w: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Отделом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Отделением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учебно-консультационным пунктом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другими структурными подразделениями, реализующими общеобразовательную программу и </w:t>
            </w:r>
            <w:r w:rsidRPr="00224F2C">
              <w:rPr>
                <w:rFonts w:ascii="Courier New" w:hAnsi="Courier New" w:cs="Courier New"/>
              </w:rPr>
              <w:lastRenderedPageBreak/>
              <w:t>образовательную программу дополнительного образования детей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2 квалификационный уровень</w:t>
            </w: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Заведующий (начальник) обособленным структурным подразделением, реализующим основные общеобразовательные программы и дополнительные общеобразовательные программы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8062</w:t>
            </w: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Начальник (заведующий, директор, руководитель):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Отдела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Отделения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учебно-консультационного пункта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других структурных подразделений (подразделения) профессиональных образовательных организаций</w:t>
            </w: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2. Служащих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3284"/>
      </w:tblGrid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Наименование должности (профессии)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Минимальные размеры окладов (должностных окладов), ставок заработной платы, руб.</w:t>
            </w: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 квалификационный уровень</w:t>
            </w:r>
          </w:p>
        </w:tc>
      </w:tr>
      <w:tr w:rsidR="00615994" w:rsidRPr="00224F2C" w:rsidTr="00224F2C">
        <w:trPr>
          <w:trHeight w:val="234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Делопроизводитель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7509</w:t>
            </w:r>
          </w:p>
        </w:tc>
      </w:tr>
      <w:tr w:rsidR="00615994" w:rsidRPr="00224F2C" w:rsidTr="00224F2C">
        <w:trPr>
          <w:trHeight w:val="298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Секретарь – машинистка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rPr>
          <w:trHeight w:val="298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Секретарь - руководителя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2 квалификационный уровень</w:t>
            </w: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7535</w:t>
            </w: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 квалификационный уровень</w:t>
            </w:r>
          </w:p>
        </w:tc>
      </w:tr>
      <w:tr w:rsidR="00615994" w:rsidRPr="00224F2C" w:rsidTr="00224F2C">
        <w:trPr>
          <w:trHeight w:val="259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Инспектор по кадрам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7548</w:t>
            </w: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Лаборант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Библиотекарь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7538</w:t>
            </w: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2 квалификационный уровень</w:t>
            </w:r>
          </w:p>
        </w:tc>
      </w:tr>
      <w:tr w:rsidR="00615994" w:rsidRPr="00224F2C" w:rsidTr="00224F2C">
        <w:trPr>
          <w:trHeight w:val="209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 xml:space="preserve"> Заведующий хозяйством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7588</w:t>
            </w:r>
          </w:p>
        </w:tc>
      </w:tr>
      <w:tr w:rsidR="00615994" w:rsidRPr="00224F2C" w:rsidTr="00224F2C">
        <w:trPr>
          <w:trHeight w:val="209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Заведующий библиотекой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3 квалификационный уровень</w:t>
            </w:r>
          </w:p>
        </w:tc>
      </w:tr>
      <w:tr w:rsidR="00615994" w:rsidRPr="00224F2C" w:rsidTr="00224F2C">
        <w:trPr>
          <w:trHeight w:val="29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 Заведующий производством (шеф-повар)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7627</w:t>
            </w:r>
          </w:p>
        </w:tc>
      </w:tr>
      <w:tr w:rsidR="00615994" w:rsidRPr="00224F2C" w:rsidTr="00224F2C">
        <w:trPr>
          <w:trHeight w:val="171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 Заведующий столовой</w:t>
            </w: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4 квалификационный уровень</w:t>
            </w: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Механик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7667</w:t>
            </w: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 квалификационный уровень</w:t>
            </w:r>
          </w:p>
        </w:tc>
      </w:tr>
      <w:tr w:rsidR="00615994" w:rsidRPr="00224F2C" w:rsidTr="00224F2C">
        <w:trPr>
          <w:trHeight w:val="13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Инженер-программист (программист)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8001</w:t>
            </w: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Инженер - электроник (электроник)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rPr>
          <w:trHeight w:val="151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Специалист по охране труда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Инженер-электрик (электрик)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Специалист по кадрам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Профессиональная квалификационная группа "Общеотраслевые должности служащих </w:t>
            </w:r>
            <w:proofErr w:type="spellStart"/>
            <w:r w:rsidRPr="00224F2C">
              <w:rPr>
                <w:rFonts w:ascii="Courier New" w:hAnsi="Courier New" w:cs="Courier New"/>
              </w:rPr>
              <w:t>четвертого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уровня"</w:t>
            </w: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3 квалификационный уровень</w:t>
            </w:r>
          </w:p>
        </w:tc>
      </w:tr>
      <w:tr w:rsidR="00615994" w:rsidRPr="00224F2C" w:rsidTr="00224F2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Директор (начальник, заведующий) филиала</w:t>
            </w:r>
          </w:p>
        </w:tc>
      </w:tr>
      <w:tr w:rsidR="00615994" w:rsidRPr="00224F2C" w:rsidTr="00224F2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11280</w:t>
            </w:r>
          </w:p>
        </w:tc>
      </w:tr>
    </w:tbl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3. Рабочих общеотраслевых профессий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3284"/>
      </w:tblGrid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Наименование должности (профессии)</w:t>
            </w:r>
          </w:p>
        </w:tc>
        <w:tc>
          <w:tcPr>
            <w:tcW w:w="328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Минимальные размеры окладов (должностных окладов), ставок заработной платы, руб.</w:t>
            </w:r>
          </w:p>
        </w:tc>
      </w:tr>
      <w:tr w:rsidR="00615994" w:rsidRPr="00224F2C" w:rsidTr="00224F2C">
        <w:tc>
          <w:tcPr>
            <w:tcW w:w="9634" w:type="dxa"/>
            <w:gridSpan w:val="2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615994" w:rsidRPr="00224F2C" w:rsidTr="00224F2C">
        <w:trPr>
          <w:trHeight w:val="16"/>
        </w:trPr>
        <w:tc>
          <w:tcPr>
            <w:tcW w:w="9634" w:type="dxa"/>
            <w:gridSpan w:val="2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 квалификационный уровень</w:t>
            </w: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28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7098</w:t>
            </w: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Гардеробщик (</w:t>
            </w:r>
            <w:proofErr w:type="spellStart"/>
            <w:r w:rsidRPr="00224F2C">
              <w:rPr>
                <w:rFonts w:ascii="Courier New" w:hAnsi="Courier New" w:cs="Courier New"/>
              </w:rPr>
              <w:t>ца</w:t>
            </w:r>
            <w:proofErr w:type="spellEnd"/>
            <w:r w:rsidRPr="00224F2C">
              <w:rPr>
                <w:rFonts w:ascii="Courier New" w:hAnsi="Courier New" w:cs="Courier New"/>
              </w:rPr>
              <w:t>)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Горничная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Грузчик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Дворник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224F2C">
              <w:rPr>
                <w:rFonts w:ascii="Courier New" w:hAnsi="Courier New" w:cs="Courier New"/>
              </w:rPr>
              <w:t>Зольщик</w:t>
            </w:r>
            <w:proofErr w:type="spellEnd"/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Истопник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Кастелянша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Кладовщик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Кочегар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Кухонный рабочий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Мойщик посуды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Оператор </w:t>
            </w:r>
            <w:proofErr w:type="spellStart"/>
            <w:r w:rsidRPr="00224F2C">
              <w:rPr>
                <w:rFonts w:ascii="Courier New" w:hAnsi="Courier New" w:cs="Courier New"/>
              </w:rPr>
              <w:t>электрокотельной</w:t>
            </w:r>
            <w:proofErr w:type="spellEnd"/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Повар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Подсобный рабочий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Рабочий по комплексному обслуживанию и ремонту зданий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Рабочий по уходу за животными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Сторож (вахтер)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Уборщик служебных помещений, уборщик производственных помещений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rPr>
          <w:trHeight w:val="406"/>
        </w:trPr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Швея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Оператор </w:t>
            </w:r>
            <w:proofErr w:type="spellStart"/>
            <w:r w:rsidRPr="00224F2C">
              <w:rPr>
                <w:rFonts w:ascii="Courier New" w:hAnsi="Courier New" w:cs="Courier New"/>
              </w:rPr>
              <w:t>хлораторной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установки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Садовник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Слесарь-электрик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Машинист по стирке и ремонту спецодежды</w:t>
            </w:r>
          </w:p>
        </w:tc>
        <w:tc>
          <w:tcPr>
            <w:tcW w:w="328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9634" w:type="dxa"/>
            <w:gridSpan w:val="2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2 квалификационный уровень</w:t>
            </w: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Профессии рабочих, </w:t>
            </w:r>
            <w:proofErr w:type="spellStart"/>
            <w:r w:rsidRPr="00224F2C">
              <w:rPr>
                <w:rFonts w:ascii="Courier New" w:hAnsi="Courier New" w:cs="Courier New"/>
              </w:rPr>
              <w:t>отнесенные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328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7107</w:t>
            </w:r>
          </w:p>
        </w:tc>
      </w:tr>
      <w:tr w:rsidR="00615994" w:rsidRPr="00224F2C" w:rsidTr="00224F2C">
        <w:tc>
          <w:tcPr>
            <w:tcW w:w="9634" w:type="dxa"/>
            <w:gridSpan w:val="2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615994" w:rsidRPr="00224F2C" w:rsidTr="00224F2C">
        <w:tc>
          <w:tcPr>
            <w:tcW w:w="9634" w:type="dxa"/>
            <w:gridSpan w:val="2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 квалификационный уровень</w:t>
            </w: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Наименования профессий рабочих, по которым предусмотрено присвоение 4 и 5 квалификационных </w:t>
            </w:r>
            <w:r w:rsidRPr="00224F2C">
              <w:rPr>
                <w:rFonts w:ascii="Courier New" w:hAnsi="Courier New" w:cs="Courier New"/>
              </w:rPr>
              <w:lastRenderedPageBreak/>
              <w:t>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284" w:type="dxa"/>
            <w:vMerge w:val="restart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7134</w:t>
            </w:r>
          </w:p>
        </w:tc>
      </w:tr>
      <w:tr w:rsidR="00615994" w:rsidRPr="00224F2C" w:rsidTr="00224F2C">
        <w:tc>
          <w:tcPr>
            <w:tcW w:w="6350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Водитель автомобиля</w:t>
            </w:r>
          </w:p>
        </w:tc>
        <w:tc>
          <w:tcPr>
            <w:tcW w:w="328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4F2C" w:rsidRPr="00224F2C" w:rsidRDefault="00224F2C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____________ А.В. Малышев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Default="00224F2C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___________Е.В. Иванова</w:t>
      </w:r>
    </w:p>
    <w:p w:rsidR="00224F2C" w:rsidRPr="00224F2C" w:rsidRDefault="00224F2C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>Приложение 2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>к Примерному положению об оплате труда работников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муниципальных образовательных организаций Усть-Кутского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муниципального образования, в отношении которых функции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и полномочия учредителя осуществляет Управление образованием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Усть-Кутского муниципального образования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6" w:name="Par612"/>
      <w:bookmarkEnd w:id="6"/>
      <w:r w:rsidRPr="00224F2C">
        <w:rPr>
          <w:rFonts w:ascii="Arial" w:hAnsi="Arial" w:cs="Arial"/>
          <w:bCs/>
          <w:sz w:val="24"/>
          <w:szCs w:val="24"/>
        </w:rPr>
        <w:t>ВЫПЛАТЫ КОМПЕНСАЦИОННОГО ХАРАКТЕРА ПРИ ВЫПОЛНЕНИИ РАБОТ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В УСЛОВИЯХ, ОТКЛОНЯЮЩИХСЯ ОТ НОРМАЛЬНЫХ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6227"/>
      </w:tblGrid>
      <w:tr w:rsidR="00615994" w:rsidRPr="00224F2C" w:rsidTr="00224F2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Наименование выплаты компенсационного </w:t>
            </w:r>
            <w:proofErr w:type="spellStart"/>
            <w:r w:rsidRPr="00224F2C">
              <w:rPr>
                <w:rFonts w:ascii="Courier New" w:hAnsi="Courier New" w:cs="Courier New"/>
              </w:rPr>
              <w:t>характра</w:t>
            </w:r>
            <w:proofErr w:type="spellEnd"/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Основание и размер выплат компенсационного характера </w:t>
            </w:r>
          </w:p>
        </w:tc>
      </w:tr>
      <w:tr w:rsidR="00615994" w:rsidRPr="00224F2C" w:rsidTr="00224F2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Доплата за классное  руководство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1) педагогическим работникам за выполнение обязанностей классного руководителя, кураторство группы - в размере 15 процентов оклада (ставки заработной платы);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2) педагогическим работникам общеобразовательных организаций, выполняющим функции классного руководителя, за организацию работы с обучающимися - в размере 1000 рублей в месяц в классе с наполняемостью не менее установленной санитарными </w:t>
            </w:r>
            <w:hyperlink r:id="rId14" w:history="1">
              <w:r w:rsidRPr="00224F2C">
                <w:rPr>
                  <w:rStyle w:val="a7"/>
                  <w:rFonts w:ascii="Courier New" w:hAnsi="Courier New" w:cs="Courier New"/>
                  <w:color w:val="auto"/>
                  <w:u w:val="none"/>
                </w:rPr>
                <w:t>правилами</w:t>
              </w:r>
            </w:hyperlink>
            <w:r w:rsidRPr="00224F2C">
              <w:rPr>
                <w:rFonts w:ascii="Courier New" w:hAnsi="Courier New" w:cs="Courier New"/>
              </w:rPr>
              <w:t xml:space="preserve"> СП 2.4.3648-20 "Санитарно-эпидемиологические требования к организации воспитания и обучения, отдыха и оздоровления детей и </w:t>
            </w:r>
            <w:proofErr w:type="spellStart"/>
            <w:r w:rsidRPr="00224F2C">
              <w:rPr>
                <w:rFonts w:ascii="Courier New" w:hAnsi="Courier New" w:cs="Courier New"/>
              </w:rPr>
              <w:t>молодежи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", </w:t>
            </w:r>
            <w:proofErr w:type="spellStart"/>
            <w:r w:rsidRPr="00224F2C">
              <w:rPr>
                <w:rFonts w:ascii="Courier New" w:hAnsi="Courier New" w:cs="Courier New"/>
              </w:rPr>
              <w:t>утвержденными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постановлением Главного государственного санитарного врача Российской Федерации от 28 сентября 2020 года N 28, либо в классе с наполняемостью 14 человек и более в расположенных в сельской местности общеобразовательных организациях.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Для классов, наполняемость которых меньше установленной, размер доплаты уменьшается пропорционально численности обучающихся;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3) педагогическим работникам общеобразовательных организаций, выполняющим функции классного руководителя, куратора группы одновременно в двух и более классах </w:t>
            </w:r>
            <w:r w:rsidRPr="00224F2C">
              <w:rPr>
                <w:rFonts w:ascii="Courier New" w:hAnsi="Courier New" w:cs="Courier New"/>
              </w:rPr>
              <w:lastRenderedPageBreak/>
              <w:t xml:space="preserve">(группах), размер доплаты определяется 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наполняемости в каждом классе (группы)</w:t>
            </w:r>
          </w:p>
        </w:tc>
      </w:tr>
      <w:tr w:rsidR="00615994" w:rsidRPr="00224F2C" w:rsidTr="00224F2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Доплата за проверку письменных работ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педагогическим работникам за проверку письменных работ по русскому языку, математике, письму, развитию речи, литературе, чтению, счету, логопедии, иностранному языку, технологии и черчению, химии и физике, музыке, родному языку, родной литературе, окружающему миру, информатике, географии, истории, биологии, естествознанию - в размере 10 - 15 процентов оклада (ставки заработной платы) 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педагогической нагрузки по данным предметам.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Доплата за заведование </w:t>
            </w:r>
            <w:proofErr w:type="spellStart"/>
            <w:r w:rsidRPr="00224F2C">
              <w:rPr>
                <w:rFonts w:ascii="Courier New" w:hAnsi="Courier New" w:cs="Courier New"/>
              </w:rPr>
              <w:t>Заведование</w:t>
            </w:r>
            <w:proofErr w:type="spellEnd"/>
            <w:r w:rsidRPr="00224F2C">
              <w:rPr>
                <w:rFonts w:ascii="Courier New" w:hAnsi="Courier New" w:cs="Courier New"/>
              </w:rPr>
              <w:t>: учебно-консультационными пунктами, кабинетами, учебными мастерскими, лабораториями, учебно-опытными участками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1) педагогическим работникам за заведование учебно-консультационными пунктами, кабинетами, учебными мастерскими, лабораториями, учебно-опытными участками - в размере до 15 процентов оклада (ставки заработной платы)</w:t>
            </w:r>
          </w:p>
        </w:tc>
      </w:tr>
      <w:tr w:rsidR="00615994" w:rsidRPr="00224F2C" w:rsidTr="00224F2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Доплата за руководство предметными, цикловыми и методическими комиссиями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1) педагогическим работникам за руководство предметными, цикловыми, методическими комиссиями - в размере 15 процентов оклада (ставки заработной платы)</w:t>
            </w:r>
          </w:p>
        </w:tc>
      </w:tr>
      <w:tr w:rsidR="00615994" w:rsidRPr="00224F2C" w:rsidTr="00224F2C">
        <w:trPr>
          <w:trHeight w:val="29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Доплата за работу в организациях, осуществляющих образовательную деятельность, реализующих основные общеобразовательные адаптированные программы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1) руководителям учреждений, заместителям руководителя, за исключением заместителя по административно-хозяйственной работе, - 15 процентов должностного оклада;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2) работникам общеобразовательных организаций (отделений, классов, групп), реализующих адаптированные основные общеобразовательные программы, деятельность которых связана непосредственно с обучением, присмотром и уходом, воспитанием обучающихся с ограниченными возможностями здоровья, - 15 процентов оклада (ставки заработной платы);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3) педагогическим работникам, имеющим педагогическую нагрузку, - 15 процентов оклада (ставки заработной платы) 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педагогической нагрузки;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Доплата за индивидуальное обучение на дому детей, имеющих ограниченные возможности </w:t>
            </w:r>
            <w:r w:rsidRPr="00224F2C">
              <w:rPr>
                <w:rFonts w:ascii="Courier New" w:hAnsi="Courier New" w:cs="Courier New"/>
              </w:rPr>
              <w:lastRenderedPageBreak/>
              <w:t>здоровья, на основании медицинского заключения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 xml:space="preserve">1) учителям и другим педагогическим работникам - на 20 процентов оклада (ставки заработной платы) 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педагогической нагрузки по обучению детей по индивидуальному учебному плану на дому</w:t>
            </w:r>
          </w:p>
        </w:tc>
      </w:tr>
      <w:tr w:rsidR="00615994" w:rsidRPr="00224F2C" w:rsidTr="00224F2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Доплата за работу в составе психолого-педагогических и медико-педагогических комиссий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1) специалистам территориальной психолого-медико-педагогической комиссии - 20 процентов оклада (ставки заработной платы) </w:t>
            </w:r>
          </w:p>
        </w:tc>
      </w:tr>
    </w:tbl>
    <w:p w:rsidR="00615994" w:rsidRPr="00224F2C" w:rsidRDefault="00615994" w:rsidP="00615994">
      <w:pPr>
        <w:tabs>
          <w:tab w:val="left" w:pos="524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hyperlink r:id="rId15" w:history="1">
        <w:r w:rsidRPr="00224F2C">
          <w:rPr>
            <w:rFonts w:ascii="Arial" w:hAnsi="Arial" w:cs="Arial"/>
            <w:sz w:val="24"/>
            <w:szCs w:val="24"/>
          </w:rPr>
          <w:t>Перечень</w:t>
        </w:r>
      </w:hyperlink>
      <w:r w:rsidRPr="00224F2C">
        <w:rPr>
          <w:rFonts w:ascii="Arial" w:hAnsi="Arial" w:cs="Arial"/>
          <w:sz w:val="24"/>
          <w:szCs w:val="24"/>
        </w:rPr>
        <w:t xml:space="preserve"> должностей работников учреждений, которые относятся к персоналу, осуществляющему деятельность, связанную непосредственно с обучением, присмотром и уходом, воспитанием обучающихся, не относящихся к педагогическим работникам, устанавливается Приложением 3 к настоящему Примерному положению.</w:t>
      </w:r>
    </w:p>
    <w:p w:rsidR="00615994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24F2C" w:rsidRPr="00224F2C" w:rsidRDefault="00224F2C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____________ А.В. Малышев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Default="00224F2C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____________Е.В. Иванова</w:t>
      </w:r>
    </w:p>
    <w:p w:rsidR="00224F2C" w:rsidRPr="00224F2C" w:rsidRDefault="00224F2C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>Приложение 3</w:t>
      </w:r>
    </w:p>
    <w:p w:rsidR="00615994" w:rsidRPr="00224F2C" w:rsidRDefault="00224F2C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к </w:t>
      </w:r>
      <w:r w:rsidR="00615994" w:rsidRPr="00224F2C">
        <w:rPr>
          <w:rFonts w:ascii="Courier New" w:hAnsi="Courier New" w:cs="Courier New"/>
        </w:rPr>
        <w:t>Примерному положению об оплате труда работников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муниципальных образовательных организаций Усть-Кутского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муниципального образования, в отношении которых функции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и полномочия учредителя осуществляет Управление образованием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Усть-Кутского муниципального образования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7" w:name="Par712"/>
      <w:bookmarkEnd w:id="7"/>
      <w:r w:rsidRPr="00224F2C">
        <w:rPr>
          <w:rFonts w:ascii="Arial" w:hAnsi="Arial" w:cs="Arial"/>
          <w:bCs/>
          <w:sz w:val="24"/>
          <w:szCs w:val="24"/>
        </w:rPr>
        <w:t>ПЕРЕЧЕНЬ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ДОЛЖНОСТЕЙ РАБОТНИКОВ УЧРЕЖДЕНИЙ, КОТОРЫЕ ОТНОСЯТСЯ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К ПЕРСОНАЛУ, ОСУЩЕСТВЛЯЮЩЕМУ ДЕЯТЕЛЬНОСТЬ, СВЯЗАННУЮ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НЕПОСРЕДСТВЕННО С ОБУЧЕНИЕМ, ПРИСМОТРОМ И УХОДОМ,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ВОСПИТАНИЕМ ОБУЧАЮЩИХСЯ, НЕ ОТНОСЯЩИХСЯ К ПЕДАГОГИЧЕСКИМ РАБОТНИКАМ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Руководитель (директор, заведующий, начальник, управляющий) структурного подразделения.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Заместитель руководителя (директора, заведующего, начальника, управляющего) структурного подразделения.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Заведующий отделом (сектором) библиотеки.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Младший воспитатель.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Помощник воспитателя.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Заведующий производством (шеф-повар).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Библиотекарь.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Повар.</w:t>
      </w:r>
    </w:p>
    <w:p w:rsidR="00615994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4F2C" w:rsidRPr="00224F2C" w:rsidRDefault="00224F2C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lastRenderedPageBreak/>
        <w:t>____________ А.В. Малышев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 xml:space="preserve">____________Е.В. Иванова 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>Приложение 4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>к Примерному положению об оплате труда работников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муниципальных образовательных организаций Усть-Кутского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муниципального образования, в отношении которых функции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и полномочия учредителя осуществляет Управление образованием</w:t>
      </w:r>
    </w:p>
    <w:p w:rsidR="00615994" w:rsidRDefault="00615994" w:rsidP="00224F2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>Усть-Кутс</w:t>
      </w:r>
      <w:r w:rsidR="00224F2C">
        <w:rPr>
          <w:rFonts w:ascii="Courier New" w:hAnsi="Courier New" w:cs="Courier New"/>
        </w:rPr>
        <w:t>кого муниципального образования</w:t>
      </w:r>
    </w:p>
    <w:p w:rsidR="00224F2C" w:rsidRPr="00224F2C" w:rsidRDefault="00224F2C" w:rsidP="00224F2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8" w:name="Par763"/>
      <w:bookmarkEnd w:id="8"/>
      <w:r w:rsidRPr="00224F2C">
        <w:rPr>
          <w:rFonts w:ascii="Arial" w:hAnsi="Arial" w:cs="Arial"/>
          <w:bCs/>
          <w:sz w:val="24"/>
          <w:szCs w:val="24"/>
        </w:rPr>
        <w:t>РАЗМЕРЫ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ВЫПЛАТ ЗА С</w:t>
      </w:r>
      <w:r w:rsidR="00224F2C" w:rsidRPr="00224F2C">
        <w:rPr>
          <w:rFonts w:ascii="Arial" w:hAnsi="Arial" w:cs="Arial"/>
          <w:bCs/>
          <w:sz w:val="24"/>
          <w:szCs w:val="24"/>
        </w:rPr>
        <w:t xml:space="preserve">ТАЖ НЕПРЕРЫВНОЙ ПЕДАГОГИЧЕСКОЙ </w:t>
      </w:r>
      <w:r w:rsidRPr="00224F2C">
        <w:rPr>
          <w:rFonts w:ascii="Arial" w:hAnsi="Arial" w:cs="Arial"/>
          <w:bCs/>
          <w:sz w:val="24"/>
          <w:szCs w:val="24"/>
        </w:rPr>
        <w:t xml:space="preserve">РАБОТЫ 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7239"/>
      </w:tblGrid>
      <w:tr w:rsidR="00615994" w:rsidRPr="00224F2C" w:rsidTr="00224F2C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Стаж непрерывной работы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Размеры выплат за стаж непрерывной работы, в процентах от оклада (должностного оклада)</w:t>
            </w:r>
          </w:p>
        </w:tc>
      </w:tr>
      <w:tr w:rsidR="00615994" w:rsidRPr="00224F2C" w:rsidTr="00224F2C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 2 до 5 лет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10</w:t>
            </w:r>
          </w:p>
        </w:tc>
      </w:tr>
      <w:tr w:rsidR="00615994" w:rsidRPr="00224F2C" w:rsidTr="00224F2C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 5 до 10 лет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20</w:t>
            </w:r>
          </w:p>
        </w:tc>
      </w:tr>
      <w:tr w:rsidR="00615994" w:rsidRPr="00224F2C" w:rsidTr="00224F2C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 10 лет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30</w:t>
            </w:r>
          </w:p>
        </w:tc>
      </w:tr>
    </w:tbl>
    <w:p w:rsidR="00224F2C" w:rsidRPr="00224F2C" w:rsidRDefault="00224F2C" w:rsidP="00224F2C">
      <w:pPr>
        <w:pStyle w:val="a4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/>
          <w:sz w:val="20"/>
          <w:szCs w:val="20"/>
        </w:rPr>
      </w:pPr>
    </w:p>
    <w:p w:rsidR="00224F2C" w:rsidRPr="00224F2C" w:rsidRDefault="00224F2C" w:rsidP="00224F2C">
      <w:pPr>
        <w:pStyle w:val="a4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/>
          <w:sz w:val="20"/>
          <w:szCs w:val="20"/>
        </w:rPr>
      </w:pP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224F2C" w:rsidRDefault="00615994" w:rsidP="00224F2C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____________ А.В. Малышев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Default="00615994" w:rsidP="00224F2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24F2C">
        <w:rPr>
          <w:rFonts w:ascii="Arial" w:hAnsi="Arial" w:cs="Arial"/>
          <w:sz w:val="24"/>
          <w:szCs w:val="24"/>
        </w:rPr>
        <w:t>____________Е.В. Иванова</w:t>
      </w:r>
    </w:p>
    <w:p w:rsidR="00224F2C" w:rsidRPr="00224F2C" w:rsidRDefault="00224F2C" w:rsidP="00224F2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>Приложение 5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>к Примерному положению об оплате труда работников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муниципальных образовательных организаций Усть-Кутского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муниципального образования, в отношении которых функции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224F2C">
        <w:rPr>
          <w:rFonts w:ascii="Courier New" w:hAnsi="Courier New" w:cs="Courier New"/>
        </w:rPr>
        <w:t xml:space="preserve"> и полномочия учредителя осуществляет Управление образованием</w:t>
      </w:r>
    </w:p>
    <w:p w:rsidR="00615994" w:rsidRPr="00224F2C" w:rsidRDefault="00615994" w:rsidP="00224F2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</w:rPr>
      </w:pPr>
      <w:r w:rsidRPr="00224F2C">
        <w:rPr>
          <w:rFonts w:ascii="Courier New" w:hAnsi="Courier New" w:cs="Courier New"/>
        </w:rPr>
        <w:t xml:space="preserve"> Усть-Кутского муниципального образования</w:t>
      </w:r>
    </w:p>
    <w:p w:rsidR="00224F2C" w:rsidRPr="00224F2C" w:rsidRDefault="00224F2C" w:rsidP="00224F2C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</w:rPr>
      </w:pP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9" w:name="Par792"/>
      <w:bookmarkEnd w:id="9"/>
      <w:r w:rsidRPr="00224F2C">
        <w:rPr>
          <w:rFonts w:ascii="Arial" w:hAnsi="Arial" w:cs="Arial"/>
          <w:bCs/>
          <w:sz w:val="24"/>
          <w:szCs w:val="24"/>
        </w:rPr>
        <w:t>РЕКОМЕНДУЕМЫЕ ПОКАЗАТЕЛИ И КРИТЕРИИ ЭФФЕКТИВНОСТИ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ДЕЯТЕЛЬНОСТИ РАБОТНИКОВ УЧРЕЖДЕНИЙ, ЗАМЕСТИТЕЛЯ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РУКОВОДИТЕЛЯ И ГЛАВНОГО БУХГАЛТЕРА УЧРЕЖДЕНИЯ,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224F2C">
        <w:rPr>
          <w:rFonts w:ascii="Arial" w:hAnsi="Arial" w:cs="Arial"/>
          <w:bCs/>
          <w:sz w:val="24"/>
          <w:szCs w:val="24"/>
        </w:rPr>
        <w:t>РУКОВОДИТЕЛЯ УЧРЕЖДЕНИЯ.</w:t>
      </w:r>
    </w:p>
    <w:p w:rsidR="00615994" w:rsidRPr="00224F2C" w:rsidRDefault="00615994" w:rsidP="00615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4254"/>
        <w:gridCol w:w="3244"/>
      </w:tblGrid>
      <w:tr w:rsidR="00615994" w:rsidRPr="00224F2C" w:rsidTr="00224F2C">
        <w:tc>
          <w:tcPr>
            <w:tcW w:w="2074" w:type="dxa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Выплаты стимулирующего характера</w:t>
            </w:r>
          </w:p>
        </w:tc>
        <w:tc>
          <w:tcPr>
            <w:tcW w:w="4254" w:type="dxa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Показатели эффективности деятельности работников учреждений 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Критерии эффективности деятельности работников учреждений </w:t>
            </w:r>
          </w:p>
        </w:tc>
      </w:tr>
      <w:tr w:rsidR="00615994" w:rsidRPr="00224F2C" w:rsidTr="00224F2C">
        <w:tc>
          <w:tcPr>
            <w:tcW w:w="9572" w:type="dxa"/>
            <w:gridSpan w:val="3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I. Должности педагогических работников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Выплаты за интенсивность и высокие </w:t>
            </w:r>
            <w:r w:rsidRPr="00224F2C">
              <w:rPr>
                <w:rFonts w:ascii="Courier New" w:hAnsi="Courier New" w:cs="Courier New"/>
              </w:rPr>
              <w:lastRenderedPageBreak/>
              <w:t>результаты работы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Участие в методической, научно-исследовательской работе учреждения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Использование современных педагогических технологий, в </w:t>
            </w:r>
            <w:proofErr w:type="spellStart"/>
            <w:r w:rsidRPr="00224F2C">
              <w:rPr>
                <w:rFonts w:ascii="Courier New" w:hAnsi="Courier New" w:cs="Courier New"/>
              </w:rPr>
              <w:t>т.ч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. информационно-коммуникационных, </w:t>
            </w:r>
            <w:proofErr w:type="spellStart"/>
            <w:r w:rsidRPr="00224F2C">
              <w:rPr>
                <w:rFonts w:ascii="Courier New" w:hAnsi="Courier New" w:cs="Courier New"/>
              </w:rPr>
              <w:t>здоровьесберегающих</w:t>
            </w:r>
            <w:proofErr w:type="spellEnd"/>
            <w:r w:rsidRPr="00224F2C">
              <w:rPr>
                <w:rFonts w:ascii="Courier New" w:hAnsi="Courier New" w:cs="Courier New"/>
              </w:rPr>
              <w:t>, в процессе обучения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Обобщение и распространение передового педагогического опыта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Наставническая работа с молодыми специалистами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Выплаты за качество выполняемых работ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жалоб со стороны обучающихся, родителей (законных представителей) обучающихся на незаконные действия (бездействие) работника при оказании государственных услуг в сфере образования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выявленных руководителем, контрольно-надзорными органами государственной власти, профсоюзными органами нарушений законодательства в деятельности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Результативность прохождения обучающимися промежуточной, итоговой, государственной итоговой аттестаций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90 - 100 процентов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До 90 процентов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Результативность освоения образовательных программ, по которым не предусмотрено проведение итоговой аттестации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Хорошо, отлично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Удовлетворительно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Результативность участия обучающихся в олимпиадах, конкурсах, концертах, соревнованиях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Первые места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Вторые, третьи места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Отсутствие снижения наполняемости класса (группы), кружка, секции за </w:t>
            </w:r>
            <w:proofErr w:type="spellStart"/>
            <w:r w:rsidRPr="00224F2C">
              <w:rPr>
                <w:rFonts w:ascii="Courier New" w:hAnsi="Courier New" w:cs="Courier New"/>
              </w:rPr>
              <w:t>отчетный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период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Доля выпускников, трудоустроенных по специальности (за исключением лиц, призванных на военную службу и находящихся в отпуске </w:t>
            </w:r>
            <w:r w:rsidRPr="00224F2C">
              <w:rPr>
                <w:rFonts w:ascii="Courier New" w:hAnsi="Courier New" w:cs="Courier New"/>
              </w:rPr>
              <w:lastRenderedPageBreak/>
              <w:t xml:space="preserve">по беременности и родам, уходу за </w:t>
            </w:r>
            <w:proofErr w:type="spellStart"/>
            <w:r w:rsidRPr="00224F2C">
              <w:rPr>
                <w:rFonts w:ascii="Courier New" w:hAnsi="Courier New" w:cs="Courier New"/>
              </w:rPr>
              <w:t>ребенком</w:t>
            </w:r>
            <w:proofErr w:type="spellEnd"/>
            <w:r w:rsidRPr="00224F2C">
              <w:rPr>
                <w:rFonts w:ascii="Courier New" w:hAnsi="Courier New" w:cs="Courier New"/>
              </w:rPr>
              <w:t>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100 процентов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До 100 процентов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травматизма обучающихся в период их нахождения под надзором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Сохранность имущества, предоставленного работнику для исполнения должностных обязанностей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нарушений работником норм охраны труда, норм пожарной, антитеррористической безопасности, санитарно-эпидемиологических норм и правил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Премиальные выплаты по итогам работы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Выполнение непредвиденных и срочных работ по поручению руководителя учреждения, непосредственного руководителя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Участие в качестве экспертов в проведении чемпионатов "</w:t>
            </w:r>
            <w:proofErr w:type="spellStart"/>
            <w:r w:rsidRPr="00224F2C">
              <w:rPr>
                <w:rFonts w:ascii="Courier New" w:hAnsi="Courier New" w:cs="Courier New"/>
              </w:rPr>
              <w:t>WorldSkills</w:t>
            </w:r>
            <w:proofErr w:type="spellEnd"/>
            <w:r w:rsidRPr="00224F2C">
              <w:rPr>
                <w:rFonts w:ascii="Courier New" w:hAnsi="Courier New" w:cs="Courier New"/>
              </w:rPr>
              <w:t>" и "</w:t>
            </w:r>
            <w:proofErr w:type="spellStart"/>
            <w:r w:rsidRPr="00224F2C">
              <w:rPr>
                <w:rFonts w:ascii="Courier New" w:hAnsi="Courier New" w:cs="Courier New"/>
              </w:rPr>
              <w:t>JuniorSkills</w:t>
            </w:r>
            <w:proofErr w:type="spellEnd"/>
            <w:r w:rsidRPr="00224F2C">
              <w:rPr>
                <w:rFonts w:ascii="Courier New" w:hAnsi="Courier New" w:cs="Courier New"/>
              </w:rPr>
              <w:t>"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Соответствие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Несоответствие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Выполнение работы эксперта в рамках проведения демонстрационного экзамена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Отсутствие дисциплинарных взысканий в </w:t>
            </w:r>
            <w:proofErr w:type="spellStart"/>
            <w:r w:rsidRPr="00224F2C">
              <w:rPr>
                <w:rFonts w:ascii="Courier New" w:hAnsi="Courier New" w:cs="Courier New"/>
              </w:rPr>
              <w:t>отчетном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периоде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rPr>
          <w:trHeight w:val="188"/>
        </w:trPr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Выплаты за профессиональное развитие, степень самостоятельности работника и важности выполняемых им работ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Профессиональное развитие </w:t>
            </w:r>
            <w:proofErr w:type="spellStart"/>
            <w:r w:rsidRPr="00224F2C">
              <w:rPr>
                <w:rFonts w:ascii="Courier New" w:hAnsi="Courier New" w:cs="Courier New"/>
              </w:rPr>
              <w:t>путем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получения дополнительного профессионального образования, прохождения курсов повышения квалификации по направлению трудовой функции работника (с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знаний, умений, навыков, профессионального опыта работника, его квалификации и результатов работы)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Выполнение работ, имеющих важное значение для эффективной работы учреждения (с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должностной инструкции работника) (</w:t>
            </w:r>
            <w:proofErr w:type="spellStart"/>
            <w:r w:rsidRPr="00224F2C">
              <w:rPr>
                <w:rFonts w:ascii="Courier New" w:hAnsi="Courier New" w:cs="Courier New"/>
              </w:rPr>
              <w:t>приемка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учреждения к новому учебному году, получение лицензии образовательной, медицинской деятельности, организация </w:t>
            </w:r>
            <w:r w:rsidRPr="00224F2C">
              <w:rPr>
                <w:rFonts w:ascii="Courier New" w:hAnsi="Courier New" w:cs="Courier New"/>
              </w:rPr>
              <w:lastRenderedPageBreak/>
              <w:t>летней оздоровительной кампании, организация проведения аттестации работников и тому подобное)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Выполнено</w:t>
            </w:r>
          </w:p>
        </w:tc>
      </w:tr>
      <w:tr w:rsidR="00615994" w:rsidRPr="00224F2C" w:rsidTr="00224F2C">
        <w:tc>
          <w:tcPr>
            <w:tcW w:w="9572" w:type="dxa"/>
            <w:gridSpan w:val="3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II. Должности учебно-вспомогательного персонала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Выплаты за интенсивность и высокие результаты работы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Участие в коллегиальных органах управления учреждением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Наставническая работа с молодыми специалистами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Участие в мероприятиях, проводимых учреждением по направлениям деятельности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Выплаты за качество выполняемых работ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жалоб со стороны населения на незаконные действия (бездействие) работника при выполнении им должностных обязанностей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выявленных руководителем, контрольно-надзорными органами государственной власти, профсоюзными органами нарушений законодательства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травматизма обучающихся в период их нахождения под надзором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нарушений работником норм охраны труда, норм пожарной, антитеррористической безопасности, санитарно-эпидемиологических норм и правил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Сохранность имущества, предоставленного работнику для исполнения должностных обязанностей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Премиальные выплаты по итогам работы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Выполнение непредвиденных и срочных работ по поручению руководителя учреждения, непосредственного руководителя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Отсутствие дисциплинарных взысканий в </w:t>
            </w:r>
            <w:proofErr w:type="spellStart"/>
            <w:r w:rsidRPr="00224F2C">
              <w:rPr>
                <w:rFonts w:ascii="Courier New" w:hAnsi="Courier New" w:cs="Courier New"/>
              </w:rPr>
              <w:t>отчетном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периоде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Выплаты за профессиональное развитие, степень самостоятельности работника и важности выполняемых им работ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Профессиональное развитие </w:t>
            </w:r>
            <w:proofErr w:type="spellStart"/>
            <w:r w:rsidRPr="00224F2C">
              <w:rPr>
                <w:rFonts w:ascii="Courier New" w:hAnsi="Courier New" w:cs="Courier New"/>
              </w:rPr>
              <w:t>путем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получения дополнительного профессионального образования, прохождения курсов повышения квалификации по направлению трудовой функции работника (с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знаний, умений, навыков, профессионального опыта работника, его квалификации и результатов работы)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Выполнение работ, имеющих важное значение для эффективной работы учреждения (с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должностной инструкции работника) (</w:t>
            </w:r>
            <w:proofErr w:type="spellStart"/>
            <w:r w:rsidRPr="00224F2C">
              <w:rPr>
                <w:rFonts w:ascii="Courier New" w:hAnsi="Courier New" w:cs="Courier New"/>
              </w:rPr>
              <w:t>приемка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учреждения к новому учебному году, получение лицензии образовательной, медицинской деятельности, организация летней оздоровительной кампании, организация проведения аттестации работников и тому подобное)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224F2C" w:rsidTr="00224F2C">
        <w:tc>
          <w:tcPr>
            <w:tcW w:w="9572" w:type="dxa"/>
            <w:gridSpan w:val="3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III. Должности иных работников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Выплаты за интенсивность и высокие результаты работы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Организация работы коллегиальных органов управления учреждением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Своевременная подготовка и направление оперативной информации по запросам министерства, управления образованием, иных органов  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Осуществление работником методического руководства по своему направлению деятельности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rPr>
          <w:trHeight w:val="203"/>
        </w:trPr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Обеспечение безаварийной, безотказной и бесперебойной работы инженерных и хозяйственно-эксплуатационных систем жизнеобеспечения организации, обеспечение которой находится в компетенции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rPr>
          <w:trHeight w:val="415"/>
        </w:trPr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Выплаты за качество выполняемых работ</w:t>
            </w:r>
          </w:p>
        </w:tc>
        <w:tc>
          <w:tcPr>
            <w:tcW w:w="4254" w:type="dxa"/>
            <w:vMerge w:val="restart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Отсутствие выявленных руководителем учреждения, контрольно-надзорными органами государственной власти, </w:t>
            </w:r>
            <w:r w:rsidRPr="00224F2C">
              <w:rPr>
                <w:rFonts w:ascii="Courier New" w:hAnsi="Courier New" w:cs="Courier New"/>
              </w:rPr>
              <w:lastRenderedPageBreak/>
              <w:t>профсоюзными органами нарушений законодательства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lastRenderedPageBreak/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обоснованных жалоб со стороны работников учреждения, участников образовательных отношений  на незаконные действия (бездействие) работника при выполнении должностных обязанностей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Своевременная и качественная подготовка </w:t>
            </w:r>
            <w:proofErr w:type="spellStart"/>
            <w:r w:rsidRPr="00224F2C">
              <w:rPr>
                <w:rFonts w:ascii="Courier New" w:hAnsi="Courier New" w:cs="Courier New"/>
              </w:rPr>
              <w:t>отчетной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и </w:t>
            </w:r>
            <w:proofErr w:type="spellStart"/>
            <w:r w:rsidRPr="00224F2C">
              <w:rPr>
                <w:rFonts w:ascii="Courier New" w:hAnsi="Courier New" w:cs="Courier New"/>
              </w:rPr>
              <w:t>учетной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и иной документации учреждения, </w:t>
            </w:r>
            <w:proofErr w:type="spellStart"/>
            <w:r w:rsidRPr="00224F2C">
              <w:rPr>
                <w:rFonts w:ascii="Courier New" w:hAnsi="Courier New" w:cs="Courier New"/>
              </w:rPr>
              <w:t>ее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сдача в установленные сроки в уполномоченные органы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Премиальные выплаты по итогам работы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Выполнение непредвиденных и срочных работ по поручению руководителя учреждения, непосредственного руководителя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rPr>
          <w:trHeight w:val="281"/>
        </w:trPr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Выплаты за профессиональное развитие, степень самостоятельности работника и важности выполняемых им работ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Профессиональное развитие </w:t>
            </w:r>
            <w:proofErr w:type="spellStart"/>
            <w:r w:rsidRPr="00224F2C">
              <w:rPr>
                <w:rFonts w:ascii="Courier New" w:hAnsi="Courier New" w:cs="Courier New"/>
              </w:rPr>
              <w:t>путем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получения дополнительного профессионального образования, прохождения курсов повышения квалификации по направлению трудовой функции работника (с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знаний, умений, навыков, профессионального опыта работника, его квалификации и результатов работы)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Наличие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Выполнение работ, имеющих важное значение для эффективной работы учреждения (с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должностной инструкции работника) (</w:t>
            </w:r>
            <w:proofErr w:type="spellStart"/>
            <w:r w:rsidRPr="00224F2C">
              <w:rPr>
                <w:rFonts w:ascii="Courier New" w:hAnsi="Courier New" w:cs="Courier New"/>
              </w:rPr>
              <w:t>приемка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учреждения к новому учебному году, получение лицензии образовательной, медицинской деятельности, организация летней оздоровительной кампании, организация проведения аттестации работников и тому подобное)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Выполнено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Не выполнено</w:t>
            </w:r>
          </w:p>
        </w:tc>
      </w:tr>
      <w:tr w:rsidR="00615994" w:rsidRPr="00224F2C" w:rsidTr="00224F2C">
        <w:tc>
          <w:tcPr>
            <w:tcW w:w="9572" w:type="dxa"/>
            <w:gridSpan w:val="3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IV. Должности заместителя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руководителя и главного бухгалтера учреждения,</w:t>
            </w:r>
          </w:p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 руководителя учреждения</w:t>
            </w:r>
          </w:p>
        </w:tc>
      </w:tr>
      <w:tr w:rsidR="00615994" w:rsidRPr="00224F2C" w:rsidTr="00224F2C">
        <w:tc>
          <w:tcPr>
            <w:tcW w:w="207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Премиальные выплаты по итогам работы</w:t>
            </w: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Организация работы коллегиальных органов управления учреждением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Не 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Своевременная подготовка и направление оперативной информации по запросам министерства, управления образованием, иных органов  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Не 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Осуществление работником методического руководства по своему направлению деятельности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Не выполнено </w:t>
            </w:r>
          </w:p>
        </w:tc>
      </w:tr>
      <w:tr w:rsidR="00615994" w:rsidRPr="00224F2C" w:rsidTr="00224F2C">
        <w:trPr>
          <w:trHeight w:val="203"/>
        </w:trPr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Обеспечение безаварийной, безотказной и бесперебойной работы инженерных и хозяйственно-эксплуатационных систем жизнеобеспечения организации, обеспечение которой находится в компетенции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Не 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выявленных руководителем учреждения, контрольно-надзорными органами государственной власти, профсоюзными органами нарушений законодательства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Отсутствие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Наличие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Отсутствие обоснованных жалоб со стороны работников учреждения, участников образовательных отношений  на незаконные действия (бездействие) работника при выполнении должностных обязанностей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Отсутствие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Наличие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  <w:vAlign w:val="center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Своевременная и качественная подготовка </w:t>
            </w:r>
            <w:proofErr w:type="spellStart"/>
            <w:r w:rsidRPr="00224F2C">
              <w:rPr>
                <w:rFonts w:ascii="Courier New" w:hAnsi="Courier New" w:cs="Courier New"/>
              </w:rPr>
              <w:t>отчетной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и </w:t>
            </w:r>
            <w:proofErr w:type="spellStart"/>
            <w:r w:rsidRPr="00224F2C">
              <w:rPr>
                <w:rFonts w:ascii="Courier New" w:hAnsi="Courier New" w:cs="Courier New"/>
              </w:rPr>
              <w:t>учетной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и иной документации учреждения, </w:t>
            </w:r>
            <w:proofErr w:type="spellStart"/>
            <w:r w:rsidRPr="00224F2C">
              <w:rPr>
                <w:rFonts w:ascii="Courier New" w:hAnsi="Courier New" w:cs="Courier New"/>
              </w:rPr>
              <w:t>ее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сдача в установленные сроки в уполномоченные органы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Не 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>Выполнение непредвиденных и срочных работ по поручению руководителя учреждения, непосредственного руководителя работника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Выполнено </w:t>
            </w:r>
          </w:p>
        </w:tc>
      </w:tr>
      <w:tr w:rsidR="00615994" w:rsidRPr="00224F2C" w:rsidTr="00224F2C">
        <w:trPr>
          <w:trHeight w:val="281"/>
        </w:trPr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Не 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Профессиональное развитие </w:t>
            </w:r>
            <w:proofErr w:type="spellStart"/>
            <w:r w:rsidRPr="00224F2C">
              <w:rPr>
                <w:rFonts w:ascii="Courier New" w:hAnsi="Courier New" w:cs="Courier New"/>
              </w:rPr>
              <w:t>путем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получения дополнительного профессионального образования, прохождения курсов повышения квалификации по направлению трудовой функции работника (с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знаний, умений, навыков, профессионального опыта работника, его квалификации и результатов работы)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Наличие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Отсутствие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 w:val="restart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Выполнение работ, имеющих важное значение для эффективной работы учреждения (с </w:t>
            </w:r>
            <w:proofErr w:type="spellStart"/>
            <w:r w:rsidRPr="00224F2C">
              <w:rPr>
                <w:rFonts w:ascii="Courier New" w:hAnsi="Courier New" w:cs="Courier New"/>
              </w:rPr>
              <w:t>учетом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должностной инструкции работника) (</w:t>
            </w:r>
            <w:proofErr w:type="spellStart"/>
            <w:r w:rsidRPr="00224F2C">
              <w:rPr>
                <w:rFonts w:ascii="Courier New" w:hAnsi="Courier New" w:cs="Courier New"/>
              </w:rPr>
              <w:t>приемка</w:t>
            </w:r>
            <w:proofErr w:type="spellEnd"/>
            <w:r w:rsidRPr="00224F2C">
              <w:rPr>
                <w:rFonts w:ascii="Courier New" w:hAnsi="Courier New" w:cs="Courier New"/>
              </w:rPr>
              <w:t xml:space="preserve"> учреждения к новому учебному году, получение лицензии образовательной, медицинской деятельности, организация летней оздоровительной кампании, организация проведения аттестации работников и тому подобное)</w:t>
            </w: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Выполнено </w:t>
            </w:r>
          </w:p>
        </w:tc>
      </w:tr>
      <w:tr w:rsidR="00615994" w:rsidRPr="00224F2C" w:rsidTr="00224F2C">
        <w:tc>
          <w:tcPr>
            <w:tcW w:w="207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Merge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44" w:type="dxa"/>
          </w:tcPr>
          <w:p w:rsidR="00615994" w:rsidRPr="00224F2C" w:rsidRDefault="00615994" w:rsidP="00224F2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224F2C">
              <w:rPr>
                <w:rFonts w:ascii="Courier New" w:hAnsi="Courier New" w:cs="Courier New"/>
              </w:rPr>
              <w:t xml:space="preserve">Не выполнено </w:t>
            </w:r>
          </w:p>
        </w:tc>
      </w:tr>
    </w:tbl>
    <w:p w:rsidR="00615994" w:rsidRPr="00ED4205" w:rsidRDefault="00615994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4F2C" w:rsidRPr="00ED4205" w:rsidRDefault="00224F2C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ED4205" w:rsidRDefault="00ED4205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____________ А.В. Малышев</w:t>
      </w: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Pr="00ED4205" w:rsidRDefault="00615994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____________Е.В. Иванова</w:t>
      </w:r>
    </w:p>
    <w:p w:rsidR="00ED4205" w:rsidRPr="00ED4205" w:rsidRDefault="00ED4205" w:rsidP="0022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>Приложение 6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>к Примерному положению об оплате труда работников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муниципальных образовательных организаций Усть-Кутского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муниципального образования, в отношении которых функции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и полномочия учредителя осуществляет Управление образованием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Усть-Кутского муниципального образования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0" w:name="Par1008"/>
      <w:bookmarkEnd w:id="10"/>
      <w:r w:rsidRPr="00ED4205">
        <w:rPr>
          <w:rFonts w:ascii="Arial" w:hAnsi="Arial" w:cs="Arial"/>
          <w:sz w:val="24"/>
          <w:szCs w:val="24"/>
        </w:rPr>
        <w:t>НАДБАВКИ ЗА ПРОФЕССИОНАЛЬНОЕ РАЗВИТИЕ ПО ЗАНИМАЕМОЙ ДОЛЖНОСТИ УСТАНАВЛИВАЮТСЯ С УЧЕТОМ ПЕДАГОГИЧЕСКОЙ НАГРУЗКИ ЗА НАЛИЧИЕ КВАЛИФИКАЦИОННОЙ КАТЕГОРИИ, УСТАНОВЛЕННОЙ ПО РЕЗУЛЬТАТАМ АТТЕСТАЦИИ ПЕДАГОГИЧЕСКИХ РАБОТНИКОВ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3138"/>
      </w:tblGrid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Наименование должности (профессии)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Размер надбавки  к должностному  окладу (ставке) за квалификационную категорию</w:t>
            </w:r>
          </w:p>
        </w:tc>
      </w:tr>
      <w:tr w:rsidR="00615994" w:rsidRPr="00ED4205" w:rsidTr="00ED4205">
        <w:trPr>
          <w:trHeight w:val="222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Старший вожатый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30 процентов - для первой категории;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50 процентов - для высшей категории</w:t>
            </w: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Музыкальный руководитель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Педагог дополнительного образования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Педагог-организатор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Социальный педагог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rPr>
          <w:trHeight w:val="24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Воспитатель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Методист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Педагог-психолог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 xml:space="preserve">Преподаватель (кроме преподавателей, </w:t>
            </w:r>
            <w:proofErr w:type="spellStart"/>
            <w:r w:rsidRPr="00ED4205">
              <w:rPr>
                <w:rFonts w:ascii="Courier New" w:hAnsi="Courier New" w:cs="Courier New"/>
              </w:rPr>
              <w:t>отнесенных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к ППС)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Старший воспитатель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rPr>
          <w:trHeight w:val="25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ED4205">
              <w:rPr>
                <w:rFonts w:ascii="Courier New" w:hAnsi="Courier New" w:cs="Courier New"/>
              </w:rPr>
              <w:t>Тьютор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(за исключением </w:t>
            </w:r>
            <w:proofErr w:type="spellStart"/>
            <w:r w:rsidRPr="00ED4205">
              <w:rPr>
                <w:rFonts w:ascii="Courier New" w:hAnsi="Courier New" w:cs="Courier New"/>
              </w:rPr>
              <w:t>тьюторов</w:t>
            </w:r>
            <w:proofErr w:type="spellEnd"/>
            <w:r w:rsidRPr="00ED4205">
              <w:rPr>
                <w:rFonts w:ascii="Courier New" w:hAnsi="Courier New" w:cs="Courier New"/>
              </w:rPr>
              <w:t>, занятых в сфере ВПО и ДПО)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Учитель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Учитель-дефектолог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Учитель-логопед</w:t>
            </w: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615994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4205" w:rsidRPr="004B5D27" w:rsidRDefault="00ED4205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____________ А.В. Малышев</w:t>
      </w: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Pr="00ED4205" w:rsidRDefault="00615994" w:rsidP="00ED4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 xml:space="preserve">____________Е.В. Иванова </w:t>
      </w:r>
    </w:p>
    <w:p w:rsidR="00615994" w:rsidRPr="00ED4205" w:rsidRDefault="00615994" w:rsidP="00ED420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>Приложение 7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к Примерному положению об оплате труда работников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муниципальных образовательных организаций Усть-Кутского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муниципального образования, в отношении которых функции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и полномочия учредителя осуществляет Управление образованием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Усть-Кутского муниципального образования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615994" w:rsidRPr="00ED4205" w:rsidRDefault="00615994" w:rsidP="006159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ПОРЯДОК</w:t>
      </w:r>
    </w:p>
    <w:p w:rsidR="00615994" w:rsidRPr="00ED4205" w:rsidRDefault="00615994" w:rsidP="006159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 xml:space="preserve">ОПРЕДЕЛЕНИЯ РАЗМЕРА ДОЛЖНОСТНОГО ОКЛАДА </w:t>
      </w:r>
    </w:p>
    <w:p w:rsidR="00615994" w:rsidRPr="00ED4205" w:rsidRDefault="00615994" w:rsidP="006159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РУКОВОДИТЕЛЯ УЧРЕЖДЕНИЯ</w:t>
      </w:r>
    </w:p>
    <w:p w:rsidR="00615994" w:rsidRPr="00ED4205" w:rsidRDefault="00615994" w:rsidP="00615994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615994" w:rsidRPr="00ED4205" w:rsidRDefault="00615994" w:rsidP="00615994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8"/>
          <w:szCs w:val="28"/>
        </w:rPr>
        <w:tab/>
        <w:t>1</w:t>
      </w:r>
      <w:r w:rsidRPr="00ED4205">
        <w:rPr>
          <w:rFonts w:ascii="Arial" w:hAnsi="Arial" w:cs="Arial"/>
          <w:sz w:val="24"/>
          <w:szCs w:val="24"/>
        </w:rPr>
        <w:t>. Настоящий Порядок определяет правила определения размера должностного оклада руководителя   учреждения.</w:t>
      </w:r>
    </w:p>
    <w:p w:rsidR="00615994" w:rsidRPr="00ED4205" w:rsidRDefault="00615994" w:rsidP="00ED4205">
      <w:pPr>
        <w:pStyle w:val="a3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2. Размер должностного оклада руководителя учреждения устанавливается в трудовом договоре и определяется в кратном отношении к среднему размеру оклада (должностного оклада), ставки заработной платы работников, которые относятся к основному персоналу возглавляемого им учреждения (далее - работники), и составляет до 9 размеров среднего размера оклада (должностного оклада), ставки заработной платы. Критерии кратности окладов (должностных окладов) руководителя учреждения определены в Приложении 8 к Примерному положению.</w:t>
      </w:r>
    </w:p>
    <w:p w:rsidR="00615994" w:rsidRPr="00ED4205" w:rsidRDefault="00615994" w:rsidP="00ED420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3. Должностной оклад руководителя учреждения пересмат</w:t>
      </w:r>
      <w:r w:rsidR="00ED4205">
        <w:rPr>
          <w:rFonts w:ascii="Arial" w:hAnsi="Arial" w:cs="Arial"/>
          <w:sz w:val="24"/>
          <w:szCs w:val="24"/>
        </w:rPr>
        <w:t xml:space="preserve">ривается ежегодно на 01 января </w:t>
      </w:r>
      <w:r w:rsidRPr="00ED4205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ED4205">
        <w:rPr>
          <w:rFonts w:ascii="Arial" w:hAnsi="Arial" w:cs="Arial"/>
          <w:sz w:val="24"/>
          <w:szCs w:val="24"/>
        </w:rPr>
        <w:t>зависимости  от</w:t>
      </w:r>
      <w:proofErr w:type="gramEnd"/>
      <w:r w:rsidRPr="00ED4205">
        <w:rPr>
          <w:rFonts w:ascii="Arial" w:hAnsi="Arial" w:cs="Arial"/>
          <w:sz w:val="24"/>
          <w:szCs w:val="24"/>
        </w:rPr>
        <w:t xml:space="preserve"> среднего размера оклада (должностного оклада), ставки заработной платы работников, возглавляемого им учреждения за предыдущий год и коэффициента кратности должностного оклада. При отсутствии в фонде оплаты труда учреждения на соответствующий финансовый год средств на повышение оклада руководителя учреждения, пересмотр должностного оклада руководителя учреждения в сторону увеличения не производится.</w:t>
      </w:r>
    </w:p>
    <w:p w:rsidR="00615994" w:rsidRPr="00ED4205" w:rsidRDefault="00615994" w:rsidP="00ED420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lastRenderedPageBreak/>
        <w:t xml:space="preserve">4. Средний размер оклада (должностного оклада), ставки заработной платы работников рассчитывается на основании штатного расписания, действовавшего в календарном году, предшествующем году установления должностного оклада руководителя учреждения. Средний размер оклада (должностного оклада), ставки заработной платы работников определяется </w:t>
      </w:r>
      <w:proofErr w:type="spellStart"/>
      <w:r w:rsidRPr="00ED4205">
        <w:rPr>
          <w:rFonts w:ascii="Arial" w:hAnsi="Arial" w:cs="Arial"/>
          <w:sz w:val="24"/>
          <w:szCs w:val="24"/>
        </w:rPr>
        <w:t>путем</w:t>
      </w:r>
      <w:proofErr w:type="spellEnd"/>
      <w:r w:rsidRPr="00ED4205">
        <w:rPr>
          <w:rFonts w:ascii="Arial" w:hAnsi="Arial" w:cs="Arial"/>
          <w:sz w:val="24"/>
          <w:szCs w:val="24"/>
        </w:rPr>
        <w:t xml:space="preserve"> деления суммы окладов (должностных окладов), ставок заработной платы работников за фактически отработанное время в предшествующем календарном году на количество занятых штатных единиц за все месяцы календарного года, предшествующего году установления должностного оклада руководителя учреждения.</w:t>
      </w:r>
    </w:p>
    <w:p w:rsidR="00615994" w:rsidRPr="00ED4205" w:rsidRDefault="00615994" w:rsidP="00ED420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 xml:space="preserve">5. При исчислении среднего размера оклада (должностного оклада), ставки заработной платы работников в </w:t>
      </w:r>
      <w:proofErr w:type="spellStart"/>
      <w:r w:rsidRPr="00ED4205">
        <w:rPr>
          <w:rFonts w:ascii="Arial" w:hAnsi="Arial" w:cs="Arial"/>
          <w:sz w:val="24"/>
          <w:szCs w:val="24"/>
        </w:rPr>
        <w:t>расчетный</w:t>
      </w:r>
      <w:proofErr w:type="spellEnd"/>
      <w:r w:rsidRPr="00ED4205">
        <w:rPr>
          <w:rFonts w:ascii="Arial" w:hAnsi="Arial" w:cs="Arial"/>
          <w:sz w:val="24"/>
          <w:szCs w:val="24"/>
        </w:rPr>
        <w:t xml:space="preserve"> период не включаются количество занятых штатных единиц и начисленные за это время суммы окладов (должностных окладов), ставок заработной платы работников, если работник освобождался от работы с полным или частичным сохранением заработной платы или без оплаты в соответствии с законодательством Российской Федерации, за исключением перерывов для кормления </w:t>
      </w:r>
      <w:proofErr w:type="spellStart"/>
      <w:r w:rsidRPr="00ED4205">
        <w:rPr>
          <w:rFonts w:ascii="Arial" w:hAnsi="Arial" w:cs="Arial"/>
          <w:sz w:val="24"/>
          <w:szCs w:val="24"/>
        </w:rPr>
        <w:t>ребенка</w:t>
      </w:r>
      <w:proofErr w:type="spellEnd"/>
      <w:r w:rsidRPr="00ED4205">
        <w:rPr>
          <w:rFonts w:ascii="Arial" w:hAnsi="Arial" w:cs="Arial"/>
          <w:sz w:val="24"/>
          <w:szCs w:val="24"/>
        </w:rPr>
        <w:t>, предусмотренных трудовым законодательством Российской Федерации.</w:t>
      </w:r>
    </w:p>
    <w:p w:rsidR="00615994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4205" w:rsidRPr="00ED4205" w:rsidRDefault="00ED4205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____________ А.В. Малышев</w:t>
      </w: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615994" w:rsidRPr="00ED4205" w:rsidRDefault="00615994" w:rsidP="00ED4205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Default="00ED4205" w:rsidP="00ED4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____________Е.В. Иванова </w:t>
      </w:r>
    </w:p>
    <w:p w:rsidR="00ED4205" w:rsidRPr="00ED4205" w:rsidRDefault="00ED4205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  <w:sectPr w:rsidR="00ED4205" w:rsidRPr="00ED4205" w:rsidSect="006159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lastRenderedPageBreak/>
        <w:t>Приложение 8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к Примерному положению об оплате труда работников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муниципальных образовательных организаций Усть-Кутского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муниципального образования, в отношении которых функции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и полномочия учредителя осуществляет Управление образованием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ED4205">
        <w:rPr>
          <w:rFonts w:ascii="Courier New" w:hAnsi="Courier New" w:cs="Courier New"/>
        </w:rPr>
        <w:t xml:space="preserve"> Усть-Кутского муниципального образования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КРИТЕРИИ КРАТНОСТИ ОКЛАДА (ДОЛЖНОСТНОГО ОКЛАДА) РУКОВОДИТЕЛЯ УЧРЕЖДЕНИЯ</w:t>
      </w:r>
    </w:p>
    <w:p w:rsidR="00615994" w:rsidRPr="00ED4205" w:rsidRDefault="00615994" w:rsidP="006159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5994" w:rsidRPr="00ED4205" w:rsidRDefault="00615994" w:rsidP="00615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>Руководители общеобразовательных организаций</w:t>
      </w:r>
    </w:p>
    <w:tbl>
      <w:tblPr>
        <w:tblW w:w="156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7"/>
        <w:gridCol w:w="2985"/>
        <w:gridCol w:w="1801"/>
        <w:gridCol w:w="1801"/>
      </w:tblGrid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Показатель оценки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Коэффициент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Результат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деятельности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руководителя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Результат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рассмотрения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комиссией</w:t>
            </w: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1.Кадровые ресурсы организации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1.1. Укомплектованность педагогическими кадрами, их качественный состав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 укомплектован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укомплектован (менее 50% с 1 и высшей категорией)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укомплектован (более 50% с 1 и высшей категорией)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1.2. Стабильность педагогического коллектива. Текучесть кадров.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наличие увольнений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стабильный коллектив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1.3. Привлечение и сохранение молодых специалистов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увольнение молодых специалистов, не отработавших 3 лет.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сохранение молодых специалистов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1.4. Обеспечение своевременного повышения квалификации и переподготовки педагогических кадров (справка обязательна)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обеспечены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обеспечены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1.5. Подтверждение заявленной  квалификационной категории педагогическими работниками в рассматриваемый период (справка обязательна)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подтверждена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подтверждена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>1.6. Развитие педагогического творчества (участие педагогов и руководителей в научно-исследовательской, опытно- экспериментальной работе, конкурсах, конференциях)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участвуют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участвуют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призовые места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 Социальные критерии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2.1. Отсутствие отчислений из образовательной организации. Сохранение контингента обучающихся (при наличии отчислений обязательна справка с указанием оснований отчислений)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имеются отчисления (без уважительных причин)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нет отчислений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2.2. Организация различных форм внеклассной и внешкольной работы (без участия МКУ ДО ЦДО УКМО)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организована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1-организована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2.3. Организация различных форм работы с родителями (охват, формы,  количество охваченных родителей в %, справка обязательна)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 проводится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проводится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2-разнообразие форм, работа с СОП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2.4. Организация работы по профилактике правонарушений. Снижение количества учащихся, состоящих на </w:t>
            </w:r>
            <w:proofErr w:type="spellStart"/>
            <w:r w:rsidRPr="00ED4205">
              <w:rPr>
                <w:rFonts w:ascii="Courier New" w:hAnsi="Courier New" w:cs="Courier New"/>
              </w:rPr>
              <w:t>учете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в комиссии по делам несовершеннолетних, отсутствие преступлений и правонарушений, совершенных учащимися (школы).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работа не проводится, имеются замечания.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1- работа с конкретными семьями, пропаганда и профилактика. 100% реализация плана работы с конкретной </w:t>
            </w:r>
            <w:proofErr w:type="spellStart"/>
            <w:r w:rsidRPr="00ED4205">
              <w:rPr>
                <w:rFonts w:ascii="Courier New" w:hAnsi="Courier New" w:cs="Courier New"/>
              </w:rPr>
              <w:t>семьей</w:t>
            </w:r>
            <w:proofErr w:type="spellEnd"/>
            <w:r w:rsidRPr="00ED4205">
              <w:rPr>
                <w:rFonts w:ascii="Courier New" w:hAnsi="Courier New" w:cs="Courier New"/>
              </w:rPr>
              <w:t>.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2- снижение количества учащихся, состоящих на </w:t>
            </w:r>
            <w:proofErr w:type="spellStart"/>
            <w:r w:rsidRPr="00ED4205">
              <w:rPr>
                <w:rFonts w:ascii="Courier New" w:hAnsi="Courier New" w:cs="Courier New"/>
              </w:rPr>
              <w:t>учете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в КДН, ОДН, </w:t>
            </w:r>
            <w:proofErr w:type="spellStart"/>
            <w:r w:rsidRPr="00ED4205">
              <w:rPr>
                <w:rFonts w:ascii="Courier New" w:hAnsi="Courier New" w:cs="Courier New"/>
              </w:rPr>
              <w:t>внутришкольном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D4205">
              <w:rPr>
                <w:rFonts w:ascii="Courier New" w:hAnsi="Courier New" w:cs="Courier New"/>
              </w:rPr>
              <w:t>учете</w:t>
            </w:r>
            <w:proofErr w:type="spellEnd"/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3- снижение количества учащихся, состоящих на </w:t>
            </w:r>
            <w:proofErr w:type="spellStart"/>
            <w:r w:rsidRPr="00ED4205">
              <w:rPr>
                <w:rFonts w:ascii="Courier New" w:hAnsi="Courier New" w:cs="Courier New"/>
              </w:rPr>
              <w:t>учете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в КДН, ОДН, </w:t>
            </w:r>
            <w:proofErr w:type="spellStart"/>
            <w:r w:rsidRPr="00ED4205">
              <w:rPr>
                <w:rFonts w:ascii="Courier New" w:hAnsi="Courier New" w:cs="Courier New"/>
              </w:rPr>
              <w:t>внутришкольном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D4205">
              <w:rPr>
                <w:rFonts w:ascii="Courier New" w:hAnsi="Courier New" w:cs="Courier New"/>
              </w:rPr>
              <w:t>учете</w:t>
            </w:r>
            <w:proofErr w:type="spellEnd"/>
            <w:r w:rsidRPr="00ED4205">
              <w:rPr>
                <w:rFonts w:ascii="Courier New" w:hAnsi="Courier New" w:cs="Courier New"/>
              </w:rPr>
              <w:t>, 100% занятость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>2.5. Наличие в организации действующих музеев (патриотическое воспитание, поисковые отряды и др.)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имеются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имеется, участие в различных конкурсах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2.6. Высокий уровень организации каникулярного отдыха учащихся, совершенствование форм и содержания отдыха и оздоровления детей и подростков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организована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менее 50% обучающихся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более 50% обучающихся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более 50% обучающихся, новые формы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2.7. Организация и результативность спортивно-массовой работы. Наличие спортивных кружков, секций и школьных команд 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0-работа не организована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работа организована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2.8. Участие школьных команд в муниципальных, в том числе организованных на базе МКУ «СОЦ» УКМО, региональных спортивных соревнованиях, сдача норм ГТО (динамика роста), конкурсе «Самый здоровый класс» и др.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 участия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участие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призовые места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2.9. Организация обеспечения обучающихся горячим питанием, наличие </w:t>
            </w:r>
            <w:proofErr w:type="spellStart"/>
            <w:r w:rsidRPr="00ED4205">
              <w:rPr>
                <w:rFonts w:ascii="Courier New" w:hAnsi="Courier New" w:cs="Courier New"/>
              </w:rPr>
              <w:t>утвержденного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меню, охват учащихся горячим питанием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0-ниже 70%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1-70-80%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2-81-90%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3- 91% и более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 Эффективность управленческой деятельности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3.1. Наличие жалоб, обращений в рассматриваемый период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3.2. Нарушение исполнительской дисциплины (качественное ведение документации, своевременное предоставление материалов и др.)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3.3. Нарушение трудовой и финансовой дисциплины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3.4. Наличие предписаний надзорных органов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3.5. Наличие травм у воспитанников и работников в рассматриваемый период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3.6. Подписание актов готовности образовательной организации к новому учебному году всеми надзорными органами в соответствии с </w:t>
            </w:r>
            <w:proofErr w:type="spellStart"/>
            <w:r w:rsidRPr="00ED4205">
              <w:rPr>
                <w:rFonts w:ascii="Courier New" w:hAnsi="Courier New" w:cs="Courier New"/>
              </w:rPr>
              <w:t>утвержденным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графиком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в соответствии с графиком, наличие замечаний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>2- в соответствии с графиком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 Формирование позитивного имиджа образовательного учреждения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4.1. Образовательная организация имеет статус экспериментальной площадки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муниципальная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региональная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федеральная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4.2. Наличие регулярно обновляемого сайта в сети Интернет (еженедельно)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наличие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обновление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4.3. Наличие опубликованного на сайте образовательной организации </w:t>
            </w:r>
            <w:proofErr w:type="spellStart"/>
            <w:r w:rsidRPr="00ED4205">
              <w:rPr>
                <w:rFonts w:ascii="Courier New" w:hAnsi="Courier New" w:cs="Courier New"/>
              </w:rPr>
              <w:t>самообследования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образовательной и финансово-хозяйственной деятельности организации (пояснительная записка)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0-не своевременно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2-содержательное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4.4. Работа общественных советов (по питанию, </w:t>
            </w:r>
            <w:proofErr w:type="spellStart"/>
            <w:r w:rsidRPr="00ED4205">
              <w:rPr>
                <w:rFonts w:ascii="Courier New" w:hAnsi="Courier New" w:cs="Courier New"/>
              </w:rPr>
              <w:t>ППк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ED4205">
              <w:rPr>
                <w:rFonts w:ascii="Courier New" w:hAnsi="Courier New" w:cs="Courier New"/>
              </w:rPr>
              <w:t>наркопост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 здоровья, служба медиации, ученическое самоуправление и др.)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2-имеется 5 и более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4.5. Создание условий для проведения образовательного процесса (наличие комиссии по смотру кабинетов, актов проверки паспортизации учебных кабинетов, выполнение санитарных правил и норм, наличие актов и справок обязательно, уголков правовой безопасности и др.)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2-хорошо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образцовое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4.6. Благоустроенность территорий образовательной организации (озеленение территории, участие в смотрах-конкурсах пришкольных участков, проведение субботников на </w:t>
            </w:r>
            <w:proofErr w:type="spellStart"/>
            <w:r w:rsidRPr="00ED4205">
              <w:rPr>
                <w:rFonts w:ascii="Courier New" w:hAnsi="Courier New" w:cs="Courier New"/>
              </w:rPr>
              <w:t>закрепленных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территориях более 3 раз в год)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2-хорошо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образцовое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 Качество и доступность образования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5.1. Получение аттестатов всеми допущенными к итоговой аттестации выпускниками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все получены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все получены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5.2Наличие обучающихся, оставленных на повторное обучение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имеются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отсутствуют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5.3. Стопроцентная успеваемость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0-менее 100% успеваемость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2- 100% успеваемость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5.3.1. Успеваемость выше районного показателя в течение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 xml:space="preserve">5.4. Положительная динамика качественной успеваемости обучающихся 9 классов (в сравнении с предыдущим </w:t>
            </w:r>
            <w:proofErr w:type="spellStart"/>
            <w:r w:rsidRPr="00ED4205">
              <w:rPr>
                <w:rFonts w:ascii="Courier New" w:hAnsi="Courier New" w:cs="Courier New"/>
              </w:rPr>
              <w:t>отчетным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периодом)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5.4.1. по русскому языку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0-отрицательная динамика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положительная динамика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5.4.2. по математике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0-отрицательная динамика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положительная динамика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5.5. Положительная динамика качественной успеваемости обучающихся 11 классов (в сравнении с предыдущим полугодием учебного года)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5.5.1. по русскому языку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0-отрицательная динамика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положительная динамика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5.5.2. по математике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0-отрицательная динамика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положительная динамика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5.6. Участие обучающихся образовательной организации в предметных олимпиадах, научно-практических конференциях различного уровня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участие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участие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призовые места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5.7.Удовлетворенность участников образовательных отношений качеством образовательных услуг (наличие опросов и справок)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0-отсутствие мониторинга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1-организация исследования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2-высокая оценка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615994" w:rsidRPr="00ED4205" w:rsidRDefault="00615994" w:rsidP="0061599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69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7"/>
        <w:gridCol w:w="1557"/>
        <w:gridCol w:w="1557"/>
        <w:gridCol w:w="1557"/>
        <w:gridCol w:w="1558"/>
        <w:gridCol w:w="1558"/>
        <w:gridCol w:w="1558"/>
        <w:gridCol w:w="1558"/>
        <w:gridCol w:w="1558"/>
        <w:gridCol w:w="1558"/>
      </w:tblGrid>
      <w:tr w:rsidR="00615994" w:rsidRPr="00ED4205" w:rsidTr="00ED4205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коэффициент повышения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9</w:t>
            </w:r>
          </w:p>
        </w:tc>
      </w:tr>
      <w:tr w:rsidR="00615994" w:rsidRPr="00ED4205" w:rsidTr="00ED4205">
        <w:trPr>
          <w:trHeight w:val="5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количество баллов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11-20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21-30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31-40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41-45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46-50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51-55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56-60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 61-63</w:t>
            </w:r>
          </w:p>
        </w:tc>
      </w:tr>
    </w:tbl>
    <w:p w:rsidR="00ED4205" w:rsidRPr="00ED4205" w:rsidRDefault="00ED4205" w:rsidP="00ED42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4205" w:rsidRDefault="00615994" w:rsidP="00ED420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lastRenderedPageBreak/>
        <w:t xml:space="preserve">При рассмотрении </w:t>
      </w:r>
      <w:proofErr w:type="gramStart"/>
      <w:r w:rsidRPr="00ED4205">
        <w:rPr>
          <w:rFonts w:ascii="Arial" w:hAnsi="Arial" w:cs="Arial"/>
          <w:sz w:val="24"/>
          <w:szCs w:val="24"/>
        </w:rPr>
        <w:t>комиссией по особому мнению</w:t>
      </w:r>
      <w:proofErr w:type="gramEnd"/>
      <w:r w:rsidRPr="00ED4205">
        <w:rPr>
          <w:rFonts w:ascii="Arial" w:hAnsi="Arial" w:cs="Arial"/>
          <w:sz w:val="24"/>
          <w:szCs w:val="24"/>
        </w:rPr>
        <w:t xml:space="preserve"> может быть добавлено до 5 баллов за проведение муниципальных и межмуниципальных мероприятий, наиболее важных семинаров и др.</w:t>
      </w:r>
    </w:p>
    <w:p w:rsidR="00ED4205" w:rsidRDefault="00ED4205" w:rsidP="00ED420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15994" w:rsidRPr="00ED4205" w:rsidRDefault="00615994" w:rsidP="00ED420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D4205">
        <w:rPr>
          <w:rFonts w:ascii="Arial" w:hAnsi="Arial" w:cs="Arial"/>
          <w:b/>
          <w:sz w:val="24"/>
          <w:szCs w:val="24"/>
        </w:rPr>
        <w:t>Руководители образовательных организаций</w:t>
      </w:r>
      <w:r w:rsidRPr="00ED4205">
        <w:rPr>
          <w:rFonts w:ascii="Arial" w:hAnsi="Arial" w:cs="Arial"/>
          <w:sz w:val="24"/>
          <w:szCs w:val="24"/>
        </w:rPr>
        <w:t xml:space="preserve"> д</w:t>
      </w:r>
      <w:r w:rsidRPr="00ED4205">
        <w:rPr>
          <w:rFonts w:ascii="Arial" w:hAnsi="Arial" w:cs="Arial"/>
          <w:b/>
          <w:sz w:val="24"/>
          <w:szCs w:val="24"/>
        </w:rPr>
        <w:t>ополнительного образования</w:t>
      </w:r>
    </w:p>
    <w:p w:rsidR="00615994" w:rsidRPr="00ED4205" w:rsidRDefault="00615994" w:rsidP="00ED420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5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6"/>
        <w:gridCol w:w="2956"/>
        <w:gridCol w:w="1559"/>
        <w:gridCol w:w="1637"/>
      </w:tblGrid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Показатель оценки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Коэффициент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Результат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деятельности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руководителя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Результат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рассмотрения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комиссией</w:t>
            </w: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1.Кадровые ресурсы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1.1. Укомплектованность педагогическими кадрами, их качественный состав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 укомплектован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укомплектован (менее 50% с 1 и высшей категорией)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укомплектован (более 50% с 1 и высшей категорией)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1.2. Стабильность педагогического коллектива. Текучесть кадров.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наличие увольнений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стабильный коллектив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1.3. Привлечение и сохранение молодых специалистов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увольнение молодых специалистов, не отработавших 3 лет.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сохранение молодых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1.4. Обеспечение своевременного повышения квалификации и переподготовки педагогических кадров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обеспечены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обеспечены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1.5. Подтверждение заявленной  квалификационной категории педагогическими работниками в рассматриваемый период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подтверждена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подтверждена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1.6. Развитие педагогического творчества (участие педагогов и руководителей в научно-исследовательской, опытно- экспериментальной работе, конкурсах, конференциях)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участвуют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участвуют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призовые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>2. Социальные критерии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2.1. Охват дополнительным образованием обучающихся и воспитанников образовательных организаций (</w:t>
            </w:r>
            <w:proofErr w:type="spellStart"/>
            <w:r w:rsidRPr="00ED4205">
              <w:rPr>
                <w:rFonts w:ascii="Courier New" w:hAnsi="Courier New" w:cs="Courier New"/>
              </w:rPr>
              <w:t>отчет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предоставляется)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0-ниже уровня предыдущего года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на уровне предыдущего года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выше уровня предыдущего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2.2.Численность обучающихся, приходящихся на одного педагога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0- 9 и менее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1- 10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2.3.Наличие в организации действующего музея.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 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участие в различных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2.4. Высокий уровень организации каникулярного отдыха учащихся, совершенствование форм и содержания отдыха и оздоровления детей и подростков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организован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организован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организация, новые 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2.5. Организация и результативность спортивно-массовой работы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работа не организована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работа организована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2.6. Участие команд в муниципальных, региональных соревнованиях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участие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участие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призовые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 Эффективность управленческой деятельности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3.1. Наличие жалоб, обращений в рассматриваемый период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3.2. Нарушение исполнительской дисциплины (качественное ведение документации, своевременное предоставление материалов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3.3. Нарушение трудовой и финансовой дисциплины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3.4. Наличие предписаний надзорных органов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3.5. наличие травм у воспитанников и работников в рассматриваемый период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3.6. Подписание актов готовности образовательной организации к новому учебному году всеми надзорными органами в соответствии с </w:t>
            </w:r>
            <w:proofErr w:type="spellStart"/>
            <w:r w:rsidRPr="00ED4205">
              <w:rPr>
                <w:rFonts w:ascii="Courier New" w:hAnsi="Courier New" w:cs="Courier New"/>
              </w:rPr>
              <w:t>утвержденным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графиком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в соответствии с графиком, наличие замечаний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в соответствии с графиком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>Максимальное количество баллов по разделу 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 Формирование позитивного имиджа образовательного учреждения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4.1. Образовательная организация имеет статус экспериментальной площадки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муниципальная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региональная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федеральная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4.2. Наличие регулярно обновляемого сайта в сети Интернет (еженедельно).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наличие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обновление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4.3. Наличие опубликованного на сайте образовательной организации </w:t>
            </w:r>
            <w:proofErr w:type="spellStart"/>
            <w:r w:rsidRPr="00ED4205">
              <w:rPr>
                <w:rFonts w:ascii="Courier New" w:hAnsi="Courier New" w:cs="Courier New"/>
              </w:rPr>
              <w:t>самообследования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образовательной и финансово-хозяйственной деятельности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4.4. Работа общественных советов (по питанию, </w:t>
            </w:r>
            <w:proofErr w:type="spellStart"/>
            <w:r w:rsidRPr="00ED4205">
              <w:rPr>
                <w:rFonts w:ascii="Courier New" w:hAnsi="Courier New" w:cs="Courier New"/>
              </w:rPr>
              <w:t>ППк</w:t>
            </w:r>
            <w:proofErr w:type="spellEnd"/>
            <w:r w:rsidRPr="00ED4205">
              <w:rPr>
                <w:rFonts w:ascii="Courier New" w:hAnsi="Courier New" w:cs="Courier New"/>
              </w:rPr>
              <w:t>, Управляющий совет, общественный совет, служба медиации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2-4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4.5. Создание условий для проведения образовательного процесса (наличие комиссии по смотру кабинетов, актов проверки паспортизации учебных кабинетов, выполнение санитарных правил и норм, наличие актов и справок обязательно, наличие уголков безопасности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2-хорошо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образцовое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4.6. Благоустроенность территорий образовательной организации (озеленение территории, участие в смотрах-конкурсах пришкольных участков, проведение субботников на </w:t>
            </w:r>
            <w:proofErr w:type="spellStart"/>
            <w:r w:rsidRPr="00ED4205">
              <w:rPr>
                <w:rFonts w:ascii="Courier New" w:hAnsi="Courier New" w:cs="Courier New"/>
              </w:rPr>
              <w:t>закрепленных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территориях более 3 раз в год)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2-хорошо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образцовое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 Качество и доступность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5.1. Участие в муниципальных, региональных, федеральных и международных олимпиадах, научно-практических конференциях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муниципальный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региональный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3- федеральный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4-  международный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5.2. Наличие </w:t>
            </w:r>
            <w:proofErr w:type="spellStart"/>
            <w:r w:rsidRPr="00ED4205">
              <w:rPr>
                <w:rFonts w:ascii="Courier New" w:hAnsi="Courier New" w:cs="Courier New"/>
              </w:rPr>
              <w:t>призеров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и победителей спортивных мероприятий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муниципальный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региональный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3- федеральный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4-  международный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5.3.Удовлетворенность участников образовательных отношений качеством образовательных услуг (наличие опросов и справок)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0-отсутствие мониторинга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>1-организация исследования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2-высокая 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615994" w:rsidRPr="00ED4205" w:rsidRDefault="00615994" w:rsidP="0061599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4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1525"/>
        <w:gridCol w:w="1528"/>
        <w:gridCol w:w="1528"/>
        <w:gridCol w:w="1529"/>
        <w:gridCol w:w="1529"/>
        <w:gridCol w:w="1528"/>
        <w:gridCol w:w="1528"/>
        <w:gridCol w:w="1528"/>
        <w:gridCol w:w="1528"/>
      </w:tblGrid>
      <w:tr w:rsidR="00615994" w:rsidRPr="00ED4205" w:rsidTr="00ED4205">
        <w:trPr>
          <w:trHeight w:val="56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коэффициент повышения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9</w:t>
            </w:r>
          </w:p>
        </w:tc>
      </w:tr>
      <w:tr w:rsidR="00615994" w:rsidRPr="00ED4205" w:rsidTr="00ED4205">
        <w:trPr>
          <w:trHeight w:val="5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количество баллов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11-20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21-30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31-40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41-42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43-45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 48</w:t>
            </w:r>
          </w:p>
        </w:tc>
      </w:tr>
    </w:tbl>
    <w:p w:rsidR="00ED4205" w:rsidRDefault="00ED4205" w:rsidP="00ED4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Default="00615994" w:rsidP="00ED42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205">
        <w:rPr>
          <w:rFonts w:ascii="Arial" w:hAnsi="Arial" w:cs="Arial"/>
          <w:sz w:val="24"/>
          <w:szCs w:val="24"/>
        </w:rPr>
        <w:t xml:space="preserve">При рассмотрении </w:t>
      </w:r>
      <w:proofErr w:type="gramStart"/>
      <w:r w:rsidRPr="00ED4205">
        <w:rPr>
          <w:rFonts w:ascii="Arial" w:hAnsi="Arial" w:cs="Arial"/>
          <w:sz w:val="24"/>
          <w:szCs w:val="24"/>
        </w:rPr>
        <w:t>комиссией по особому мнению</w:t>
      </w:r>
      <w:proofErr w:type="gramEnd"/>
      <w:r w:rsidRPr="00ED4205">
        <w:rPr>
          <w:rFonts w:ascii="Arial" w:hAnsi="Arial" w:cs="Arial"/>
          <w:sz w:val="24"/>
          <w:szCs w:val="24"/>
        </w:rPr>
        <w:t xml:space="preserve"> может быть добавлено до 5 баллов за проведение муниципальных и межмуниципальных мероприятий, наиболее важных семинаров и др.</w:t>
      </w:r>
    </w:p>
    <w:p w:rsidR="00ED4205" w:rsidRPr="00ED4205" w:rsidRDefault="00ED4205" w:rsidP="00ED42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5994" w:rsidRPr="00ED4205" w:rsidRDefault="00615994" w:rsidP="00615994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ED4205">
        <w:rPr>
          <w:rFonts w:ascii="Arial" w:hAnsi="Arial" w:cs="Arial"/>
          <w:b/>
          <w:sz w:val="24"/>
          <w:szCs w:val="24"/>
        </w:rPr>
        <w:t>Руководители дошкольных образовательных организаций</w:t>
      </w:r>
    </w:p>
    <w:p w:rsidR="00ED4205" w:rsidRPr="00ED4205" w:rsidRDefault="00ED4205" w:rsidP="00615994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6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0"/>
        <w:gridCol w:w="2956"/>
        <w:gridCol w:w="1559"/>
        <w:gridCol w:w="1637"/>
      </w:tblGrid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Показатель оценки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Коэффициент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Результат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деятельности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руководителя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Результат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рассмотрения 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комиссией</w:t>
            </w: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1.Кадровые ресурсы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1.1. Укомплектованность педагогическими кадрами, их качественный состав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 укомплектован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укомплектован (менее 50% с 1 и высшей категорией)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укомплектован (более 50% с 1 и высшей категорией)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1.2. Стабильность педагогического коллектива. Текучесть кадров.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наличие увольнений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стабильный коллектив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1.3. Привлечение и сохранение молодых специалистов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0- увольнение молодых </w:t>
            </w:r>
            <w:r w:rsidRPr="00ED4205">
              <w:rPr>
                <w:rFonts w:ascii="Courier New" w:hAnsi="Courier New" w:cs="Courier New"/>
              </w:rPr>
              <w:lastRenderedPageBreak/>
              <w:t>специалистов, не отработавших 3 лет.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сохранение молодых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1.4. Обеспечение своевременного повышения квалификации и переподготовки педагогических кадров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обеспечены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обеспечены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1.5. Подтверждение заявленной  квалификационной категории педагогическими работниками в рассматриваемый период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подтверждена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подтверждена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1.6. Развитие педагогического творчества (участие педагогов и руководителей в научно-исследовательской, опытно- экспериментальной работе, конкурсах, конференциях)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участвуют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участвуют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призовые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 Социальные критерии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2.1. Отсутствие отчислений из образовательной организации. Сохранение контингента обучающихся (при наличии отчислений обязательна справка с указанием оснований отчислений)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имеются отчисления (без уважительных причин)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нет отчислений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2.2. Организация дополнительного образования и кружковой работы с детьми (без участия МКУ ДО ЦДО УКМО)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организована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1-организована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2.3. Организация различных форм работы с родителями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 проводится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проводится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разнообразие 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2.4. Организация и результативность работы образовательной организации по защите прав и достоинств детей (профилактическая и своевременная работа с семьями группы риска)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работа не проводится, имеются замечания.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работа с конкретными семьями, пропаганда и профилактика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3- межведомственное взаимодействие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2.5. Наличие в организации действующих музеев, музейных комнат, уголков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имеются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 – участие в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2.6.Организация и проведение мероприятий, способствующих сохранению здоровья детей (диспансеризация детей, соблюдение календаря прививок, </w:t>
            </w:r>
            <w:r w:rsidRPr="00ED4205">
              <w:rPr>
                <w:rFonts w:ascii="Courier New" w:hAnsi="Courier New" w:cs="Courier New"/>
              </w:rPr>
              <w:lastRenderedPageBreak/>
              <w:t>заболеваемость, мероприятия, направленные на укрепление физического здоровья)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 xml:space="preserve">0- не проводится работа (либо </w:t>
            </w:r>
            <w:r w:rsidRPr="00ED4205">
              <w:rPr>
                <w:rFonts w:ascii="Courier New" w:hAnsi="Courier New" w:cs="Courier New"/>
              </w:rPr>
              <w:lastRenderedPageBreak/>
              <w:t>проводится с нарушением требований)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проводится в соответствии с требованиями.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2.7. Организация питания с соблюдением требований к организации питания, норм потребления продуктов питания.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организовано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организовано с соблюдением требований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 Эффективность управленческой деятельности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3.1. Наличие жалоб, обращений в рассматриваемый период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3.2. Нарушение исполнительской дисциплины (качественное ведение документации, своевременное предоставление материалов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3.3. Нарушение трудовой и финансовой дисциплины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3.4. Наличие предписаний надзорных органов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3.5. Наличие травм у воспитанников и работников в рассматриваемый период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3.6. Подписание актов готовности образовательной организации к новому учебному году всеми надзорными органами в соответствии с </w:t>
            </w:r>
            <w:proofErr w:type="spellStart"/>
            <w:r w:rsidRPr="00ED4205">
              <w:rPr>
                <w:rFonts w:ascii="Courier New" w:hAnsi="Courier New" w:cs="Courier New"/>
              </w:rPr>
              <w:t>утвержденным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графиком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в соответствии с графиком, наличие замечаний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в соответствии с графиком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 Формирование позитивного имиджа образовательного учреждения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4.1. Образовательная организация имеет статус экспериментальной площадки: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муниципальная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региональная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федеральная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4.2. Наличие регулярно обновляемого сайта в сети Интернет (еженедельно)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наличие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обновление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4.3. Наличие опубликованного на сайте образовательной организации </w:t>
            </w:r>
            <w:proofErr w:type="spellStart"/>
            <w:r w:rsidRPr="00ED4205">
              <w:rPr>
                <w:rFonts w:ascii="Courier New" w:hAnsi="Courier New" w:cs="Courier New"/>
              </w:rPr>
              <w:t>самообследования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образовательной и финансово-хозяйственной деятельности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наличие аналитической записки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 xml:space="preserve">4.4. Работа общественных советов (по питанию, </w:t>
            </w:r>
            <w:proofErr w:type="spellStart"/>
            <w:r w:rsidRPr="00ED4205">
              <w:rPr>
                <w:rFonts w:ascii="Courier New" w:hAnsi="Courier New" w:cs="Courier New"/>
              </w:rPr>
              <w:t>ППк</w:t>
            </w:r>
            <w:proofErr w:type="spellEnd"/>
            <w:r w:rsidRPr="00ED4205">
              <w:rPr>
                <w:rFonts w:ascii="Courier New" w:hAnsi="Courier New" w:cs="Courier New"/>
              </w:rPr>
              <w:t>,  консультативные пункты, служба медиации и др.)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1-имеется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за 4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4.5. Создание условий для проведения образовательного процесса (наличие комиссии по смотру групп, актов проверки паспортизации учебных кабинетов, выполнение санитарных правил и норм, наличие актов и справок обязательно, уголков безопасности)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2-хорошо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образцовое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 xml:space="preserve">4.6. Благоустроенность территорий образовательной организации (озеленение территории, участие в смотрах-конкурсах дошкольных  прогулочных участков, проведение субботников на </w:t>
            </w:r>
            <w:proofErr w:type="spellStart"/>
            <w:r w:rsidRPr="00ED4205">
              <w:rPr>
                <w:rFonts w:ascii="Courier New" w:hAnsi="Courier New" w:cs="Courier New"/>
              </w:rPr>
              <w:t>закрепленных</w:t>
            </w:r>
            <w:proofErr w:type="spellEnd"/>
            <w:r w:rsidRPr="00ED4205">
              <w:rPr>
                <w:rFonts w:ascii="Courier New" w:hAnsi="Courier New" w:cs="Courier New"/>
              </w:rPr>
              <w:t xml:space="preserve"> территориях более 3 раз в год)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1-удовлетворительно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2-хорошо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3- образцовое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 Качество и доступность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5.1. Уровень посещаемости детьми образовательной организации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ниже среднего по району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1-соответствует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выше среднего по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5.2. Участие в инновационной деятельности, разработка и внедрение авторских программ в деятельность образовательной организации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отсутствие программ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наличие программ и внедрение их в деятельности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5.3. Участие руководителей и педагогов в методических объединениях (справка обязательна)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 участвуют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участвуют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организации мероприятий в рамках РМО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5.4. Участие обучающихся в конкурсах различного уровня (подготовка без участия МКУ ДО ЦДО УКМО)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 не участие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1-участие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 призовые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5.5. Наличие дополнительных образовательных услуг в рамках сетевого взаимодействия с МКУ ДО ЦДО УКМО в соответствии с договором о взаимном сотрудничестве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0-нет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1- 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5.6.Удовлетворенность участников образовательных отношений качеством образовательных услуг (наличие опросов и справок)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0-отсутствие мониторинга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lastRenderedPageBreak/>
              <w:t>1-организация исследования</w:t>
            </w:r>
          </w:p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2-высокая 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 по разделу 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ED4205" w:rsidTr="00ED4205"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Максимальное количество баллов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ED4205">
              <w:rPr>
                <w:rFonts w:ascii="Courier New" w:hAnsi="Courier New" w:cs="Courier Ne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ED4205" w:rsidRDefault="00615994" w:rsidP="00ED4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615994" w:rsidRPr="00445517" w:rsidRDefault="00615994" w:rsidP="0061599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0"/>
        <w:gridCol w:w="1427"/>
        <w:gridCol w:w="1433"/>
        <w:gridCol w:w="1432"/>
        <w:gridCol w:w="1433"/>
        <w:gridCol w:w="1433"/>
        <w:gridCol w:w="1433"/>
        <w:gridCol w:w="1433"/>
        <w:gridCol w:w="1433"/>
        <w:gridCol w:w="2466"/>
      </w:tblGrid>
      <w:tr w:rsidR="00615994" w:rsidRPr="00445517" w:rsidTr="0044551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коэффициент повышения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9</w:t>
            </w:r>
          </w:p>
        </w:tc>
      </w:tr>
      <w:tr w:rsidR="00615994" w:rsidRPr="00445517" w:rsidTr="0044551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количество баллов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11-20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21-30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31-40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41-42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43-44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45-46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47-48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 xml:space="preserve"> 49-50</w:t>
            </w:r>
          </w:p>
        </w:tc>
      </w:tr>
    </w:tbl>
    <w:p w:rsidR="00615994" w:rsidRPr="00445517" w:rsidRDefault="00615994" w:rsidP="0061599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15994" w:rsidRPr="00445517" w:rsidRDefault="00615994" w:rsidP="00445517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 xml:space="preserve">При рассмотрении </w:t>
      </w:r>
      <w:proofErr w:type="gramStart"/>
      <w:r w:rsidRPr="00445517">
        <w:rPr>
          <w:rFonts w:ascii="Arial" w:hAnsi="Arial" w:cs="Arial"/>
          <w:sz w:val="24"/>
          <w:szCs w:val="24"/>
        </w:rPr>
        <w:t>комиссией по особому мнению</w:t>
      </w:r>
      <w:proofErr w:type="gramEnd"/>
      <w:r w:rsidRPr="00445517">
        <w:rPr>
          <w:rFonts w:ascii="Arial" w:hAnsi="Arial" w:cs="Arial"/>
          <w:sz w:val="24"/>
          <w:szCs w:val="24"/>
        </w:rPr>
        <w:t xml:space="preserve"> может быть добавлено до 5 баллов за проведение муниципальных и межмуниципальных мероприятий, наиболее важных семинаров и др.</w:t>
      </w:r>
    </w:p>
    <w:p w:rsidR="00615994" w:rsidRPr="00445517" w:rsidRDefault="00615994" w:rsidP="006159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615994" w:rsidRPr="00445517" w:rsidRDefault="00615994" w:rsidP="006159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Критерии кратности окладов (должностных окладов) заместителей руководителя учреждения</w:t>
      </w:r>
    </w:p>
    <w:p w:rsidR="00615994" w:rsidRPr="00445517" w:rsidRDefault="00615994" w:rsidP="006159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4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3"/>
        <w:gridCol w:w="3665"/>
        <w:gridCol w:w="1417"/>
        <w:gridCol w:w="1070"/>
      </w:tblGrid>
      <w:tr w:rsidR="00615994" w:rsidRPr="00445517" w:rsidTr="00445517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1. Стаж административной деятельности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1- до 3 лет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2-от3 до5 лет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3- от5 до 10 лет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4- от 10 до 20 лет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5- свыше 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445517" w:rsidTr="00445517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2. Организация  инновационной деятельности, разработка и внедрение авторских программ в деятельность образовательной организации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0- отсутствие программ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2- наличие программ и внедрение их в деятельности организации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3- наличие программ и внедрение их в деятельности организации и сопровождение инновационной площадки (по приказу руководителя)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445517" w:rsidTr="00445517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3. Реализация основных образовательных программ (Работа с неуспевающими и их родителями, качество образования,  профилактическая деятельность)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0-не эффективна, имеются неуспевающие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2- положительная динамика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5-эффективная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445517" w:rsidTr="00445517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lastRenderedPageBreak/>
              <w:t xml:space="preserve">4. Организация участия обучающихся в конкурсах различного уровня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0- не участие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1-участие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2- призовые места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445517" w:rsidTr="00445517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 xml:space="preserve">5. Методическая деятельность (обобщение опыта работы организации, коллег, личное участие в муниципальных мероприятиях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0-нет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1-имеется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2-1,2 показателя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5-все 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445517" w:rsidTr="00445517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6.Организация работы со студентами-практикантами, наставничество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445517" w:rsidTr="00445517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7. Исполнительская дисциплина (качественное ведение документации, своевременное предоставление материалов и др.)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-2- есть замечания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+2-без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15994" w:rsidRPr="00445517" w:rsidTr="00445517">
        <w:trPr>
          <w:trHeight w:val="219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Максимальное количество баллов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615994" w:rsidRPr="00445517" w:rsidRDefault="00615994" w:rsidP="0061599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9"/>
        <w:gridCol w:w="1377"/>
        <w:gridCol w:w="1376"/>
        <w:gridCol w:w="1376"/>
        <w:gridCol w:w="1377"/>
        <w:gridCol w:w="1376"/>
        <w:gridCol w:w="1376"/>
        <w:gridCol w:w="1376"/>
        <w:gridCol w:w="2268"/>
      </w:tblGrid>
      <w:tr w:rsidR="00615994" w:rsidRPr="00445517" w:rsidTr="00445517">
        <w:trPr>
          <w:trHeight w:val="178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процент от оклада директора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55%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60%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65%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70%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75%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80%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85%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90%</w:t>
            </w:r>
          </w:p>
        </w:tc>
      </w:tr>
      <w:tr w:rsidR="00615994" w:rsidRPr="00445517" w:rsidTr="00445517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количество баллов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8-9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10-11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12-13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14-15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16-17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18-21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23</w:t>
            </w:r>
          </w:p>
        </w:tc>
      </w:tr>
    </w:tbl>
    <w:p w:rsidR="00615994" w:rsidRPr="00445517" w:rsidRDefault="00615994" w:rsidP="00445517">
      <w:pPr>
        <w:spacing w:after="0" w:line="240" w:lineRule="auto"/>
        <w:rPr>
          <w:rFonts w:ascii="Arial" w:hAnsi="Arial" w:cs="Arial"/>
        </w:rPr>
      </w:pPr>
    </w:p>
    <w:p w:rsidR="00445517" w:rsidRPr="00445517" w:rsidRDefault="00445517" w:rsidP="00445517">
      <w:pPr>
        <w:spacing w:after="0" w:line="240" w:lineRule="auto"/>
        <w:rPr>
          <w:rFonts w:ascii="Arial" w:hAnsi="Arial" w:cs="Arial"/>
        </w:rPr>
      </w:pPr>
    </w:p>
    <w:p w:rsidR="00615994" w:rsidRPr="00445517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445517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образованием УКМО</w:t>
      </w:r>
    </w:p>
    <w:p w:rsidR="00615994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____________ А.В. Малышев</w:t>
      </w:r>
    </w:p>
    <w:p w:rsidR="00445517" w:rsidRPr="00445517" w:rsidRDefault="00445517" w:rsidP="004455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15994" w:rsidRPr="00445517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Default="00445517" w:rsidP="00445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____________Е.В. Иванова</w:t>
      </w:r>
    </w:p>
    <w:p w:rsidR="00445517" w:rsidRPr="00445517" w:rsidRDefault="00445517" w:rsidP="00445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5994" w:rsidRPr="00811A75" w:rsidRDefault="00615994" w:rsidP="006159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615994" w:rsidRPr="00811A75" w:rsidSect="0061599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615994" w:rsidRPr="00445517" w:rsidRDefault="00615994" w:rsidP="00615994">
      <w:pPr>
        <w:pStyle w:val="a4"/>
        <w:autoSpaceDE w:val="0"/>
        <w:autoSpaceDN w:val="0"/>
        <w:adjustRightInd w:val="0"/>
        <w:spacing w:after="0" w:line="240" w:lineRule="auto"/>
        <w:ind w:left="786"/>
        <w:jc w:val="right"/>
        <w:outlineLvl w:val="0"/>
        <w:rPr>
          <w:rFonts w:ascii="Courier New" w:hAnsi="Courier New" w:cs="Courier New"/>
        </w:rPr>
      </w:pPr>
      <w:r w:rsidRPr="00445517">
        <w:rPr>
          <w:rFonts w:ascii="Courier New" w:hAnsi="Courier New" w:cs="Courier New"/>
        </w:rPr>
        <w:lastRenderedPageBreak/>
        <w:t>«Приложение 9</w:t>
      </w:r>
    </w:p>
    <w:p w:rsidR="00615994" w:rsidRPr="00445517" w:rsidRDefault="00615994" w:rsidP="00615994">
      <w:pPr>
        <w:pStyle w:val="a4"/>
        <w:autoSpaceDE w:val="0"/>
        <w:autoSpaceDN w:val="0"/>
        <w:adjustRightInd w:val="0"/>
        <w:spacing w:after="0" w:line="240" w:lineRule="auto"/>
        <w:ind w:left="786"/>
        <w:jc w:val="right"/>
        <w:outlineLvl w:val="0"/>
        <w:rPr>
          <w:rFonts w:ascii="Courier New" w:hAnsi="Courier New" w:cs="Courier New"/>
        </w:rPr>
      </w:pPr>
      <w:r w:rsidRPr="00445517">
        <w:rPr>
          <w:rFonts w:ascii="Courier New" w:hAnsi="Courier New" w:cs="Courier New"/>
        </w:rPr>
        <w:t>к Примерному положению об оплате труда работников</w:t>
      </w:r>
    </w:p>
    <w:p w:rsidR="00615994" w:rsidRPr="00445517" w:rsidRDefault="00615994" w:rsidP="00615994">
      <w:pPr>
        <w:pStyle w:val="a4"/>
        <w:autoSpaceDE w:val="0"/>
        <w:autoSpaceDN w:val="0"/>
        <w:adjustRightInd w:val="0"/>
        <w:spacing w:after="0" w:line="240" w:lineRule="auto"/>
        <w:ind w:left="786"/>
        <w:jc w:val="right"/>
        <w:rPr>
          <w:rFonts w:ascii="Courier New" w:hAnsi="Courier New" w:cs="Courier New"/>
        </w:rPr>
      </w:pPr>
      <w:r w:rsidRPr="00445517">
        <w:rPr>
          <w:rFonts w:ascii="Courier New" w:hAnsi="Courier New" w:cs="Courier New"/>
        </w:rPr>
        <w:t>муниципальных образовательных организаций Усть-Кутского</w:t>
      </w:r>
    </w:p>
    <w:p w:rsidR="00615994" w:rsidRPr="00445517" w:rsidRDefault="00615994" w:rsidP="00615994">
      <w:pPr>
        <w:pStyle w:val="a4"/>
        <w:autoSpaceDE w:val="0"/>
        <w:autoSpaceDN w:val="0"/>
        <w:adjustRightInd w:val="0"/>
        <w:spacing w:after="0" w:line="240" w:lineRule="auto"/>
        <w:ind w:left="786"/>
        <w:jc w:val="right"/>
        <w:rPr>
          <w:rFonts w:ascii="Courier New" w:hAnsi="Courier New" w:cs="Courier New"/>
        </w:rPr>
      </w:pPr>
      <w:r w:rsidRPr="00445517">
        <w:rPr>
          <w:rFonts w:ascii="Courier New" w:hAnsi="Courier New" w:cs="Courier New"/>
        </w:rPr>
        <w:t>муниципального образования, в отношении которых функции</w:t>
      </w:r>
    </w:p>
    <w:p w:rsidR="00615994" w:rsidRPr="00445517" w:rsidRDefault="00615994" w:rsidP="00615994">
      <w:pPr>
        <w:pStyle w:val="a4"/>
        <w:autoSpaceDE w:val="0"/>
        <w:autoSpaceDN w:val="0"/>
        <w:adjustRightInd w:val="0"/>
        <w:spacing w:after="0" w:line="240" w:lineRule="auto"/>
        <w:ind w:left="786"/>
        <w:jc w:val="right"/>
        <w:rPr>
          <w:rFonts w:ascii="Courier New" w:hAnsi="Courier New" w:cs="Courier New"/>
        </w:rPr>
      </w:pPr>
      <w:r w:rsidRPr="00445517">
        <w:rPr>
          <w:rFonts w:ascii="Courier New" w:hAnsi="Courier New" w:cs="Courier New"/>
        </w:rPr>
        <w:t>и полномочия учредителя осуществляет Управление образованием</w:t>
      </w:r>
    </w:p>
    <w:p w:rsidR="00615994" w:rsidRPr="00445517" w:rsidRDefault="00615994" w:rsidP="00615994">
      <w:pPr>
        <w:pStyle w:val="a4"/>
        <w:autoSpaceDE w:val="0"/>
        <w:autoSpaceDN w:val="0"/>
        <w:adjustRightInd w:val="0"/>
        <w:spacing w:after="0" w:line="240" w:lineRule="auto"/>
        <w:ind w:left="786"/>
        <w:jc w:val="right"/>
        <w:rPr>
          <w:rFonts w:ascii="Courier New" w:hAnsi="Courier New" w:cs="Courier New"/>
        </w:rPr>
      </w:pPr>
      <w:r w:rsidRPr="00445517">
        <w:rPr>
          <w:rFonts w:ascii="Courier New" w:hAnsi="Courier New" w:cs="Courier New"/>
        </w:rPr>
        <w:t>Усть-Кутского муниципального образования</w:t>
      </w:r>
    </w:p>
    <w:p w:rsidR="00615994" w:rsidRPr="00445517" w:rsidRDefault="00615994" w:rsidP="00445517">
      <w:pPr>
        <w:pStyle w:val="ConsPlusNormal"/>
        <w:ind w:firstLine="0"/>
        <w:jc w:val="both"/>
        <w:rPr>
          <w:rFonts w:ascii="Courier New" w:hAnsi="Courier New" w:cs="Courier New"/>
          <w:sz w:val="22"/>
          <w:szCs w:val="22"/>
          <w:shd w:val="clear" w:color="auto" w:fill="C0C0C0"/>
        </w:rPr>
      </w:pPr>
    </w:p>
    <w:p w:rsidR="00615994" w:rsidRPr="00445517" w:rsidRDefault="00615994" w:rsidP="006159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ОПРЕДЕЛЕНИЕ ДОПЛАТЫ ЗА СОВМЕЩЕНИЕ</w:t>
      </w:r>
    </w:p>
    <w:p w:rsidR="00615994" w:rsidRPr="00445517" w:rsidRDefault="00615994" w:rsidP="006159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 xml:space="preserve"> ПРОФЕССИЙ (ДОЛЖНОСТЕЙ)</w:t>
      </w:r>
    </w:p>
    <w:p w:rsidR="00615994" w:rsidRPr="00445517" w:rsidRDefault="00615994" w:rsidP="006159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РУКОВОДИТЕЛЮ, ЗАМЕСТИТЕЛЯМ РУКОВОДИТЕЛЯ</w:t>
      </w:r>
    </w:p>
    <w:p w:rsidR="00615994" w:rsidRPr="00445517" w:rsidRDefault="00615994" w:rsidP="006159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УЧРЕЖДЕНИЙ, РЕАЛИЗУЮЩИХ ОБЩЕОБРАЗОВАТЕЛЬНЫЕ ПРОГРАММЫ</w:t>
      </w:r>
    </w:p>
    <w:p w:rsidR="00615994" w:rsidRPr="00445517" w:rsidRDefault="00615994" w:rsidP="0061599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ЗА ПРЕПОДАВАТЕЛЬСКУЮ РАБОТУ БЕЗ ЗАНЯТИЯ ШТАТНОЙ ДОЛЖНОСТИ</w:t>
      </w:r>
    </w:p>
    <w:p w:rsidR="00615994" w:rsidRPr="00445517" w:rsidRDefault="00615994" w:rsidP="0061599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15994" w:rsidRPr="00445517" w:rsidRDefault="00615994" w:rsidP="00445517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Доплата руководителю и заместителям руководителя учреждения за выполнение преподавательской работы без занятия штатной должности в образовательной организации (совмещение) (далее - доплата за совмещение) определяется по следующей формуле:</w:t>
      </w:r>
    </w:p>
    <w:p w:rsidR="00615994" w:rsidRPr="00445517" w:rsidRDefault="00615994" w:rsidP="00615994">
      <w:pPr>
        <w:pStyle w:val="ConsPlusNormal"/>
        <w:ind w:firstLine="540"/>
        <w:jc w:val="both"/>
        <w:rPr>
          <w:sz w:val="24"/>
          <w:szCs w:val="24"/>
          <w:shd w:val="clear" w:color="auto" w:fill="C0C0C0"/>
        </w:rPr>
      </w:pPr>
    </w:p>
    <w:p w:rsidR="00615994" w:rsidRDefault="00445517" w:rsidP="0044551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45517">
        <w:rPr>
          <w:sz w:val="24"/>
          <w:szCs w:val="24"/>
        </w:rPr>
        <w:t>О</w:t>
      </w:r>
      <w:r w:rsidRPr="00445517">
        <w:rPr>
          <w:sz w:val="24"/>
          <w:szCs w:val="24"/>
          <w:vertAlign w:val="subscript"/>
        </w:rPr>
        <w:t>с</w:t>
      </w:r>
      <w:r w:rsidRPr="00445517">
        <w:rPr>
          <w:sz w:val="24"/>
          <w:szCs w:val="24"/>
          <w:vertAlign w:val="subscript"/>
        </w:rPr>
        <w:t xml:space="preserve"> </w:t>
      </w:r>
      <w:r w:rsidRPr="00445517">
        <w:rPr>
          <w:sz w:val="24"/>
          <w:szCs w:val="24"/>
        </w:rPr>
        <w:t xml:space="preserve">* (1+ </w:t>
      </w:r>
      <w:r w:rsidRPr="00445517">
        <w:rPr>
          <w:sz w:val="24"/>
          <w:szCs w:val="24"/>
        </w:rPr>
        <w:t>К</w:t>
      </w:r>
      <w:r w:rsidRPr="00445517">
        <w:rPr>
          <w:sz w:val="24"/>
          <w:szCs w:val="24"/>
          <w:vertAlign w:val="subscript"/>
        </w:rPr>
        <w:t>сум</w:t>
      </w:r>
      <w:r w:rsidRPr="00445517">
        <w:rPr>
          <w:sz w:val="24"/>
          <w:szCs w:val="24"/>
        </w:rPr>
        <w:t>)</w:t>
      </w:r>
    </w:p>
    <w:p w:rsidR="00445517" w:rsidRPr="00445517" w:rsidRDefault="00445517" w:rsidP="00445517">
      <w:pPr>
        <w:pStyle w:val="ConsPlusNormal"/>
        <w:jc w:val="both"/>
        <w:rPr>
          <w:sz w:val="24"/>
          <w:szCs w:val="24"/>
        </w:rPr>
      </w:pPr>
      <w:r w:rsidRPr="00445517">
        <w:rPr>
          <w:sz w:val="24"/>
          <w:szCs w:val="24"/>
        </w:rPr>
        <w:t>Д</w:t>
      </w:r>
      <w:r>
        <w:rPr>
          <w:sz w:val="24"/>
          <w:szCs w:val="24"/>
        </w:rPr>
        <w:t xml:space="preserve"> =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69850</wp:posOffset>
                </wp:positionV>
                <wp:extent cx="883920" cy="7620"/>
                <wp:effectExtent l="0" t="0" r="3048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9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1DB7C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5.5pt" to="127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" strokecolor="black [3040]"/>
            </w:pict>
          </mc:Fallback>
        </mc:AlternateContent>
      </w:r>
      <w:r>
        <w:rPr>
          <w:sz w:val="24"/>
          <w:szCs w:val="24"/>
        </w:rPr>
        <w:t xml:space="preserve">                      * Ч,</w:t>
      </w:r>
    </w:p>
    <w:p w:rsidR="00615994" w:rsidRPr="00445517" w:rsidRDefault="00445517" w:rsidP="0044551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Н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где: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Д - размер доплаты за совмещение, руб.;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О</w:t>
      </w:r>
      <w:r w:rsidRPr="00445517">
        <w:rPr>
          <w:rFonts w:ascii="Arial" w:hAnsi="Arial" w:cs="Arial"/>
          <w:sz w:val="24"/>
          <w:szCs w:val="24"/>
          <w:vertAlign w:val="subscript"/>
        </w:rPr>
        <w:t>с</w:t>
      </w:r>
      <w:r w:rsidRPr="00445517">
        <w:rPr>
          <w:rFonts w:ascii="Arial" w:hAnsi="Arial" w:cs="Arial"/>
          <w:sz w:val="24"/>
          <w:szCs w:val="24"/>
        </w:rPr>
        <w:t xml:space="preserve"> - размер оклада (должностного оклада), ставки заработной платы по должности, по которой производится совмещение, в соответствии с </w:t>
      </w:r>
      <w:hyperlink r:id="rId16" w:tooltip="Приказ министерства образования Иркутской области от 07.11.2017 N 93-мпр (ред. от 31.08.2020) &quot;Об утверждении Примерного положения об оплате труда работников государственных казенных, бюджетных, автономных учреждений Иркутской области, в отношении которых функ" w:history="1">
        <w:r w:rsidRPr="00445517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Приложением 1</w:t>
        </w:r>
      </w:hyperlink>
      <w:r w:rsidRPr="00445517">
        <w:rPr>
          <w:rFonts w:ascii="Arial" w:hAnsi="Arial" w:cs="Arial"/>
          <w:sz w:val="24"/>
          <w:szCs w:val="24"/>
        </w:rPr>
        <w:t xml:space="preserve"> Настоящего примерного положения, руб.;</w:t>
      </w:r>
      <w:bookmarkStart w:id="11" w:name="_GoBack"/>
      <w:bookmarkEnd w:id="11"/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 xml:space="preserve">Н - норма часов педагогической работы на ставку заработной платы по должности в соответствии с </w:t>
      </w:r>
      <w:hyperlink r:id="rId17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 w:history="1">
        <w:r w:rsidRPr="00445517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приказом</w:t>
        </w:r>
      </w:hyperlink>
      <w:r w:rsidRPr="004455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5517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445517">
        <w:rPr>
          <w:rFonts w:ascii="Arial" w:hAnsi="Arial" w:cs="Arial"/>
          <w:sz w:val="24"/>
          <w:szCs w:val="24"/>
        </w:rPr>
        <w:t xml:space="preserve"> России от 22 декабря 2014 года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договоре", по которой производится совмещение;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Ч - количество часов педагогической работы руководителя, заместителя руководителя или главного бухгалтера учреждения;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К</w:t>
      </w:r>
      <w:r w:rsidRPr="00445517">
        <w:rPr>
          <w:rFonts w:ascii="Arial" w:hAnsi="Arial" w:cs="Arial"/>
          <w:sz w:val="24"/>
          <w:szCs w:val="24"/>
          <w:vertAlign w:val="subscript"/>
        </w:rPr>
        <w:t>сум</w:t>
      </w:r>
      <w:r w:rsidRPr="00445517">
        <w:rPr>
          <w:rFonts w:ascii="Arial" w:hAnsi="Arial" w:cs="Arial"/>
          <w:sz w:val="24"/>
          <w:szCs w:val="24"/>
        </w:rPr>
        <w:t xml:space="preserve"> - суммарный коэффициент (при наличии), который определяется по формуле:</w:t>
      </w:r>
    </w:p>
    <w:p w:rsidR="00615994" w:rsidRPr="00445517" w:rsidRDefault="00615994" w:rsidP="00615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К</w:t>
      </w:r>
      <w:r w:rsidRPr="00445517">
        <w:rPr>
          <w:rFonts w:ascii="Arial" w:hAnsi="Arial" w:cs="Arial"/>
          <w:sz w:val="24"/>
          <w:szCs w:val="24"/>
          <w:vertAlign w:val="subscript"/>
        </w:rPr>
        <w:t>сум</w:t>
      </w:r>
      <w:r w:rsidRPr="00445517">
        <w:rPr>
          <w:rFonts w:ascii="Arial" w:hAnsi="Arial" w:cs="Arial"/>
          <w:sz w:val="24"/>
          <w:szCs w:val="24"/>
        </w:rPr>
        <w:t xml:space="preserve"> = К</w:t>
      </w:r>
      <w:r w:rsidRPr="00445517">
        <w:rPr>
          <w:rFonts w:ascii="Arial" w:hAnsi="Arial" w:cs="Arial"/>
          <w:sz w:val="24"/>
          <w:szCs w:val="24"/>
          <w:vertAlign w:val="subscript"/>
        </w:rPr>
        <w:t>1</w:t>
      </w:r>
      <w:r w:rsidRPr="00445517">
        <w:rPr>
          <w:rFonts w:ascii="Arial" w:hAnsi="Arial" w:cs="Arial"/>
          <w:sz w:val="24"/>
          <w:szCs w:val="24"/>
        </w:rPr>
        <w:t xml:space="preserve"> + К</w:t>
      </w:r>
      <w:r w:rsidRPr="00445517">
        <w:rPr>
          <w:rFonts w:ascii="Arial" w:hAnsi="Arial" w:cs="Arial"/>
          <w:sz w:val="24"/>
          <w:szCs w:val="24"/>
          <w:vertAlign w:val="subscript"/>
        </w:rPr>
        <w:t>2</w:t>
      </w:r>
      <w:r w:rsidRPr="00445517">
        <w:rPr>
          <w:rFonts w:ascii="Arial" w:hAnsi="Arial" w:cs="Arial"/>
          <w:sz w:val="24"/>
          <w:szCs w:val="24"/>
        </w:rPr>
        <w:t xml:space="preserve"> + К</w:t>
      </w:r>
      <w:r w:rsidRPr="00445517">
        <w:rPr>
          <w:rFonts w:ascii="Arial" w:hAnsi="Arial" w:cs="Arial"/>
          <w:sz w:val="24"/>
          <w:szCs w:val="24"/>
          <w:vertAlign w:val="subscript"/>
        </w:rPr>
        <w:t>3</w:t>
      </w:r>
      <w:r w:rsidRPr="00445517">
        <w:rPr>
          <w:rFonts w:ascii="Arial" w:hAnsi="Arial" w:cs="Arial"/>
          <w:sz w:val="24"/>
          <w:szCs w:val="24"/>
        </w:rPr>
        <w:t xml:space="preserve"> + К</w:t>
      </w:r>
      <w:r w:rsidRPr="00445517">
        <w:rPr>
          <w:rFonts w:ascii="Arial" w:hAnsi="Arial" w:cs="Arial"/>
          <w:sz w:val="24"/>
          <w:szCs w:val="24"/>
          <w:vertAlign w:val="subscript"/>
        </w:rPr>
        <w:t>4</w:t>
      </w:r>
      <w:r w:rsidRPr="00445517">
        <w:rPr>
          <w:rFonts w:ascii="Arial" w:hAnsi="Arial" w:cs="Arial"/>
          <w:sz w:val="24"/>
          <w:szCs w:val="24"/>
        </w:rPr>
        <w:t>,</w:t>
      </w:r>
    </w:p>
    <w:p w:rsidR="00615994" w:rsidRPr="00445517" w:rsidRDefault="00615994" w:rsidP="00615994">
      <w:pPr>
        <w:pStyle w:val="ConsPlusNormal"/>
        <w:jc w:val="both"/>
        <w:rPr>
          <w:sz w:val="24"/>
          <w:szCs w:val="24"/>
        </w:rPr>
      </w:pP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где: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К</w:t>
      </w:r>
      <w:r w:rsidRPr="00445517">
        <w:rPr>
          <w:rFonts w:ascii="Arial" w:hAnsi="Arial" w:cs="Arial"/>
          <w:sz w:val="24"/>
          <w:szCs w:val="24"/>
          <w:vertAlign w:val="subscript"/>
        </w:rPr>
        <w:t>1</w:t>
      </w:r>
      <w:r w:rsidRPr="00445517">
        <w:rPr>
          <w:rFonts w:ascii="Arial" w:hAnsi="Arial" w:cs="Arial"/>
          <w:sz w:val="24"/>
          <w:szCs w:val="24"/>
        </w:rPr>
        <w:t xml:space="preserve"> - повышающий коэффициент за проверку письменных работ;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К</w:t>
      </w:r>
      <w:r w:rsidRPr="00445517">
        <w:rPr>
          <w:rFonts w:ascii="Arial" w:hAnsi="Arial" w:cs="Arial"/>
          <w:sz w:val="24"/>
          <w:szCs w:val="24"/>
          <w:vertAlign w:val="subscript"/>
        </w:rPr>
        <w:t>2</w:t>
      </w:r>
      <w:r w:rsidRPr="00445517">
        <w:rPr>
          <w:rFonts w:ascii="Arial" w:hAnsi="Arial" w:cs="Arial"/>
          <w:sz w:val="24"/>
          <w:szCs w:val="24"/>
        </w:rPr>
        <w:t xml:space="preserve"> - повышающий коэффициент за работу по адаптированным программам;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К</w:t>
      </w:r>
      <w:r w:rsidRPr="00445517">
        <w:rPr>
          <w:rFonts w:ascii="Arial" w:hAnsi="Arial" w:cs="Arial"/>
          <w:sz w:val="24"/>
          <w:szCs w:val="24"/>
          <w:vertAlign w:val="subscript"/>
        </w:rPr>
        <w:t>3</w:t>
      </w:r>
      <w:r w:rsidRPr="00445517">
        <w:rPr>
          <w:rFonts w:ascii="Arial" w:hAnsi="Arial" w:cs="Arial"/>
          <w:sz w:val="24"/>
          <w:szCs w:val="24"/>
        </w:rPr>
        <w:t xml:space="preserve"> - повышающий коэффициент за работу по специальным учебным планам и программам повышенного уровня;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К</w:t>
      </w:r>
      <w:r w:rsidRPr="00445517">
        <w:rPr>
          <w:rFonts w:ascii="Arial" w:hAnsi="Arial" w:cs="Arial"/>
          <w:sz w:val="24"/>
          <w:szCs w:val="24"/>
          <w:vertAlign w:val="subscript"/>
        </w:rPr>
        <w:t xml:space="preserve">4 </w:t>
      </w:r>
      <w:r w:rsidRPr="00445517">
        <w:rPr>
          <w:rFonts w:ascii="Arial" w:hAnsi="Arial" w:cs="Arial"/>
          <w:sz w:val="24"/>
          <w:szCs w:val="24"/>
        </w:rPr>
        <w:t>- повышающий коэффициент за наличие квалификационной категории.</w:t>
      </w:r>
    </w:p>
    <w:p w:rsidR="00615994" w:rsidRPr="00445517" w:rsidRDefault="00615994" w:rsidP="004455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Значения К</w:t>
      </w:r>
      <w:r w:rsidRPr="00445517">
        <w:rPr>
          <w:rFonts w:ascii="Arial" w:hAnsi="Arial" w:cs="Arial"/>
          <w:sz w:val="24"/>
          <w:szCs w:val="24"/>
          <w:vertAlign w:val="subscript"/>
        </w:rPr>
        <w:t>1</w:t>
      </w:r>
      <w:r w:rsidRPr="00445517">
        <w:rPr>
          <w:rFonts w:ascii="Arial" w:hAnsi="Arial" w:cs="Arial"/>
          <w:sz w:val="24"/>
          <w:szCs w:val="24"/>
        </w:rPr>
        <w:t>, К</w:t>
      </w:r>
      <w:r w:rsidRPr="00445517">
        <w:rPr>
          <w:rFonts w:ascii="Arial" w:hAnsi="Arial" w:cs="Arial"/>
          <w:sz w:val="24"/>
          <w:szCs w:val="24"/>
          <w:vertAlign w:val="subscript"/>
        </w:rPr>
        <w:t>2</w:t>
      </w:r>
      <w:r w:rsidRPr="00445517">
        <w:rPr>
          <w:rFonts w:ascii="Arial" w:hAnsi="Arial" w:cs="Arial"/>
          <w:sz w:val="24"/>
          <w:szCs w:val="24"/>
        </w:rPr>
        <w:t>, К</w:t>
      </w:r>
      <w:r w:rsidRPr="00445517">
        <w:rPr>
          <w:rFonts w:ascii="Arial" w:hAnsi="Arial" w:cs="Arial"/>
          <w:sz w:val="24"/>
          <w:szCs w:val="24"/>
          <w:vertAlign w:val="subscript"/>
        </w:rPr>
        <w:t>3</w:t>
      </w:r>
      <w:r w:rsidRPr="00445517">
        <w:rPr>
          <w:rFonts w:ascii="Arial" w:hAnsi="Arial" w:cs="Arial"/>
          <w:sz w:val="24"/>
          <w:szCs w:val="24"/>
        </w:rPr>
        <w:t>, К</w:t>
      </w:r>
      <w:r w:rsidRPr="00445517">
        <w:rPr>
          <w:rFonts w:ascii="Arial" w:hAnsi="Arial" w:cs="Arial"/>
          <w:sz w:val="24"/>
          <w:szCs w:val="24"/>
          <w:vertAlign w:val="subscript"/>
        </w:rPr>
        <w:t>4</w:t>
      </w:r>
      <w:r w:rsidRPr="00445517">
        <w:rPr>
          <w:rFonts w:ascii="Arial" w:hAnsi="Arial" w:cs="Arial"/>
          <w:sz w:val="24"/>
          <w:szCs w:val="24"/>
        </w:rPr>
        <w:t xml:space="preserve"> указаны в таблице:</w:t>
      </w:r>
    </w:p>
    <w:p w:rsidR="00615994" w:rsidRPr="00445517" w:rsidRDefault="00615994" w:rsidP="00615994">
      <w:pPr>
        <w:pStyle w:val="ConsPlusNormal"/>
        <w:jc w:val="both"/>
        <w:rPr>
          <w:sz w:val="24"/>
          <w:szCs w:val="24"/>
        </w:rPr>
      </w:pPr>
    </w:p>
    <w:tbl>
      <w:tblPr>
        <w:tblW w:w="11261" w:type="dxa"/>
        <w:tblInd w:w="-12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6"/>
        <w:gridCol w:w="4709"/>
        <w:gridCol w:w="4916"/>
      </w:tblGrid>
      <w:tr w:rsidR="00615994" w:rsidRPr="00445517" w:rsidTr="00445517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Коэффициент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Тип организаций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Значение коэффициента</w:t>
            </w:r>
          </w:p>
        </w:tc>
      </w:tr>
      <w:tr w:rsidR="00615994" w:rsidRPr="00445517" w:rsidTr="00445517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К1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Организация среднего профессионального образования, общеобразовательная организация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0,1</w:t>
            </w:r>
          </w:p>
        </w:tc>
      </w:tr>
      <w:tr w:rsidR="00615994" w:rsidRPr="00445517" w:rsidTr="00445517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lastRenderedPageBreak/>
              <w:t>К2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Общеобразовательная организация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0,15</w:t>
            </w:r>
          </w:p>
        </w:tc>
      </w:tr>
      <w:tr w:rsidR="00615994" w:rsidRPr="00445517" w:rsidTr="00445517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К3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Организация среднего профессионального образования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0,15</w:t>
            </w:r>
          </w:p>
        </w:tc>
      </w:tr>
      <w:tr w:rsidR="00615994" w:rsidRPr="00445517" w:rsidTr="00445517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К4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Организация среднего профессионального образования, общеобразовательная организация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0,3 - за наличие первой квалификационной категории,</w:t>
            </w:r>
          </w:p>
          <w:p w:rsidR="00615994" w:rsidRPr="00445517" w:rsidRDefault="00615994" w:rsidP="00445517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45517">
              <w:rPr>
                <w:rFonts w:ascii="Courier New" w:hAnsi="Courier New" w:cs="Courier New"/>
              </w:rPr>
              <w:t>0,5 - за наличие высшей квалификационной категории</w:t>
            </w:r>
          </w:p>
        </w:tc>
      </w:tr>
    </w:tbl>
    <w:p w:rsidR="00615994" w:rsidRPr="00445517" w:rsidRDefault="00615994" w:rsidP="00445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994" w:rsidRPr="00445517" w:rsidRDefault="00615994" w:rsidP="0044551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 xml:space="preserve">К размеру доплаты за совмещение применяются районный коэффициент и процентная надбавка к заработной плате за работу в районах Крайнего Севера и </w:t>
      </w:r>
      <w:proofErr w:type="spellStart"/>
      <w:r w:rsidRPr="00445517">
        <w:rPr>
          <w:rFonts w:ascii="Arial" w:hAnsi="Arial" w:cs="Arial"/>
          <w:sz w:val="24"/>
          <w:szCs w:val="24"/>
        </w:rPr>
        <w:t>приравненных</w:t>
      </w:r>
      <w:proofErr w:type="spellEnd"/>
      <w:r w:rsidRPr="00445517">
        <w:rPr>
          <w:rFonts w:ascii="Arial" w:hAnsi="Arial" w:cs="Arial"/>
          <w:sz w:val="24"/>
          <w:szCs w:val="24"/>
        </w:rPr>
        <w:t xml:space="preserve"> к ним местностях, в южных районах Иркутской области в порядке и размерах, </w:t>
      </w:r>
      <w:proofErr w:type="spellStart"/>
      <w:r w:rsidRPr="00445517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445517">
        <w:rPr>
          <w:rFonts w:ascii="Arial" w:hAnsi="Arial" w:cs="Arial"/>
          <w:sz w:val="24"/>
          <w:szCs w:val="24"/>
        </w:rPr>
        <w:t xml:space="preserve"> федеральным и областным законодательством.</w:t>
      </w:r>
    </w:p>
    <w:p w:rsidR="00615994" w:rsidRDefault="00615994" w:rsidP="006159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5517" w:rsidRPr="00445517" w:rsidRDefault="00445517" w:rsidP="006159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5994" w:rsidRPr="00445517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Начальник Управления</w:t>
      </w:r>
    </w:p>
    <w:p w:rsidR="00615994" w:rsidRPr="00445517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образованием УКМО</w:t>
      </w:r>
    </w:p>
    <w:p w:rsidR="00615994" w:rsidRPr="00445517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____________ А.В. Малышев</w:t>
      </w:r>
    </w:p>
    <w:p w:rsidR="00615994" w:rsidRPr="00445517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</w:p>
    <w:p w:rsidR="00615994" w:rsidRPr="00445517" w:rsidRDefault="00615994" w:rsidP="00445517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445517">
        <w:rPr>
          <w:rFonts w:ascii="Arial" w:hAnsi="Arial" w:cs="Arial"/>
          <w:sz w:val="24"/>
          <w:szCs w:val="24"/>
        </w:rPr>
        <w:t>Начальник ФЭО МКУ РЦ УО УКМО</w:t>
      </w:r>
    </w:p>
    <w:p w:rsidR="00615994" w:rsidRPr="00445517" w:rsidRDefault="00445517" w:rsidP="0044551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____________Е.В. Иванова</w:t>
      </w:r>
    </w:p>
    <w:sectPr w:rsidR="00615994" w:rsidRPr="00445517" w:rsidSect="006159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7F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5A4645"/>
    <w:multiLevelType w:val="hybridMultilevel"/>
    <w:tmpl w:val="77D46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6D7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67790E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0E6102"/>
    <w:multiLevelType w:val="multilevel"/>
    <w:tmpl w:val="B3AC5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5" w15:restartNumberingAfterBreak="0">
    <w:nsid w:val="43B82452"/>
    <w:multiLevelType w:val="hybridMultilevel"/>
    <w:tmpl w:val="A68A7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1DE4"/>
    <w:multiLevelType w:val="hybridMultilevel"/>
    <w:tmpl w:val="63BC8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955DF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2955C7"/>
    <w:multiLevelType w:val="hybridMultilevel"/>
    <w:tmpl w:val="95544A0E"/>
    <w:lvl w:ilvl="0" w:tplc="A7BA3C7A">
      <w:start w:val="50"/>
      <w:numFmt w:val="decimal"/>
      <w:lvlText w:val="%1"/>
      <w:lvlJc w:val="left"/>
      <w:pPr>
        <w:ind w:left="8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6358663E"/>
    <w:multiLevelType w:val="hybridMultilevel"/>
    <w:tmpl w:val="D24C64F8"/>
    <w:lvl w:ilvl="0" w:tplc="091A7298">
      <w:start w:val="1"/>
      <w:numFmt w:val="decimal"/>
      <w:lvlText w:val="%1)"/>
      <w:lvlJc w:val="left"/>
      <w:pPr>
        <w:ind w:left="1176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41E2587"/>
    <w:multiLevelType w:val="hybridMultilevel"/>
    <w:tmpl w:val="687A8A02"/>
    <w:lvl w:ilvl="0" w:tplc="132268EC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8AE3499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C323A5"/>
    <w:multiLevelType w:val="multilevel"/>
    <w:tmpl w:val="F814BBFA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7E506E"/>
    <w:multiLevelType w:val="multilevel"/>
    <w:tmpl w:val="39109A68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4" w15:restartNumberingAfterBreak="0">
    <w:nsid w:val="7EC50EAA"/>
    <w:multiLevelType w:val="multilevel"/>
    <w:tmpl w:val="6F382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7"/>
  </w:num>
  <w:num w:numId="7">
    <w:abstractNumId w:val="11"/>
  </w:num>
  <w:num w:numId="8">
    <w:abstractNumId w:val="14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86"/>
    <w:rsid w:val="00003083"/>
    <w:rsid w:val="00020E2F"/>
    <w:rsid w:val="0002294C"/>
    <w:rsid w:val="000277B9"/>
    <w:rsid w:val="00041BAF"/>
    <w:rsid w:val="00060B4E"/>
    <w:rsid w:val="00066B92"/>
    <w:rsid w:val="000772D2"/>
    <w:rsid w:val="000A4E4E"/>
    <w:rsid w:val="000A760D"/>
    <w:rsid w:val="000B209E"/>
    <w:rsid w:val="000C0389"/>
    <w:rsid w:val="000C6612"/>
    <w:rsid w:val="000E23DA"/>
    <w:rsid w:val="000F121F"/>
    <w:rsid w:val="001065A1"/>
    <w:rsid w:val="00115966"/>
    <w:rsid w:val="00120E33"/>
    <w:rsid w:val="0012722E"/>
    <w:rsid w:val="0013415D"/>
    <w:rsid w:val="00134C52"/>
    <w:rsid w:val="001353A1"/>
    <w:rsid w:val="00137489"/>
    <w:rsid w:val="00137C1B"/>
    <w:rsid w:val="00137DFE"/>
    <w:rsid w:val="001543F1"/>
    <w:rsid w:val="00162B57"/>
    <w:rsid w:val="00166C18"/>
    <w:rsid w:val="001874CD"/>
    <w:rsid w:val="00190EA2"/>
    <w:rsid w:val="00192419"/>
    <w:rsid w:val="001B71DC"/>
    <w:rsid w:val="001C64EE"/>
    <w:rsid w:val="001C6CCC"/>
    <w:rsid w:val="001D0A70"/>
    <w:rsid w:val="001F7050"/>
    <w:rsid w:val="00221B98"/>
    <w:rsid w:val="00221E83"/>
    <w:rsid w:val="0022420E"/>
    <w:rsid w:val="00224F2C"/>
    <w:rsid w:val="002252C5"/>
    <w:rsid w:val="0023717D"/>
    <w:rsid w:val="00240F48"/>
    <w:rsid w:val="00280D6F"/>
    <w:rsid w:val="00282E42"/>
    <w:rsid w:val="002857AD"/>
    <w:rsid w:val="002943D6"/>
    <w:rsid w:val="002B6D22"/>
    <w:rsid w:val="002C3EB3"/>
    <w:rsid w:val="002C62BC"/>
    <w:rsid w:val="002C6FBB"/>
    <w:rsid w:val="002D06A6"/>
    <w:rsid w:val="002D50B9"/>
    <w:rsid w:val="002F2A28"/>
    <w:rsid w:val="00320ABD"/>
    <w:rsid w:val="00320AD6"/>
    <w:rsid w:val="00336306"/>
    <w:rsid w:val="003437FC"/>
    <w:rsid w:val="0036012D"/>
    <w:rsid w:val="00362E86"/>
    <w:rsid w:val="00364119"/>
    <w:rsid w:val="00371DB3"/>
    <w:rsid w:val="00390A94"/>
    <w:rsid w:val="003A111C"/>
    <w:rsid w:val="003A2389"/>
    <w:rsid w:val="003B35EE"/>
    <w:rsid w:val="003B433D"/>
    <w:rsid w:val="003C5065"/>
    <w:rsid w:val="003D1396"/>
    <w:rsid w:val="003E7B4D"/>
    <w:rsid w:val="00402A7F"/>
    <w:rsid w:val="00412C18"/>
    <w:rsid w:val="00412EEB"/>
    <w:rsid w:val="00425FC3"/>
    <w:rsid w:val="004339CB"/>
    <w:rsid w:val="00441569"/>
    <w:rsid w:val="00445517"/>
    <w:rsid w:val="00482403"/>
    <w:rsid w:val="004E76F6"/>
    <w:rsid w:val="004F13B7"/>
    <w:rsid w:val="005413BF"/>
    <w:rsid w:val="0054798E"/>
    <w:rsid w:val="0057097B"/>
    <w:rsid w:val="00577587"/>
    <w:rsid w:val="00577C7F"/>
    <w:rsid w:val="0058141A"/>
    <w:rsid w:val="00591BD7"/>
    <w:rsid w:val="005A2357"/>
    <w:rsid w:val="005A5776"/>
    <w:rsid w:val="005B4A7A"/>
    <w:rsid w:val="005B780C"/>
    <w:rsid w:val="005C49BD"/>
    <w:rsid w:val="005E5D43"/>
    <w:rsid w:val="005F3999"/>
    <w:rsid w:val="005F58B8"/>
    <w:rsid w:val="0060499C"/>
    <w:rsid w:val="00615994"/>
    <w:rsid w:val="00624B3D"/>
    <w:rsid w:val="00624F89"/>
    <w:rsid w:val="006316C4"/>
    <w:rsid w:val="00641F12"/>
    <w:rsid w:val="00651EBA"/>
    <w:rsid w:val="00665C55"/>
    <w:rsid w:val="00673DE2"/>
    <w:rsid w:val="00680A96"/>
    <w:rsid w:val="0068652C"/>
    <w:rsid w:val="006909CC"/>
    <w:rsid w:val="006A2E8C"/>
    <w:rsid w:val="006A4DF3"/>
    <w:rsid w:val="006B2FB7"/>
    <w:rsid w:val="006C4628"/>
    <w:rsid w:val="006E22D9"/>
    <w:rsid w:val="00701CE0"/>
    <w:rsid w:val="007074DA"/>
    <w:rsid w:val="00712ED8"/>
    <w:rsid w:val="007165FF"/>
    <w:rsid w:val="007168CC"/>
    <w:rsid w:val="00721797"/>
    <w:rsid w:val="00727D69"/>
    <w:rsid w:val="00740E11"/>
    <w:rsid w:val="00742EC2"/>
    <w:rsid w:val="00744618"/>
    <w:rsid w:val="00766680"/>
    <w:rsid w:val="0077087E"/>
    <w:rsid w:val="00775802"/>
    <w:rsid w:val="007834AA"/>
    <w:rsid w:val="00790264"/>
    <w:rsid w:val="007920C7"/>
    <w:rsid w:val="00797FA8"/>
    <w:rsid w:val="007A0733"/>
    <w:rsid w:val="007A13C8"/>
    <w:rsid w:val="007C2836"/>
    <w:rsid w:val="007C39E6"/>
    <w:rsid w:val="007D0FF6"/>
    <w:rsid w:val="007F694C"/>
    <w:rsid w:val="008043CB"/>
    <w:rsid w:val="008066EE"/>
    <w:rsid w:val="0080772B"/>
    <w:rsid w:val="008138F1"/>
    <w:rsid w:val="0083125B"/>
    <w:rsid w:val="00833C95"/>
    <w:rsid w:val="00866763"/>
    <w:rsid w:val="00870C6A"/>
    <w:rsid w:val="00871F48"/>
    <w:rsid w:val="00873B23"/>
    <w:rsid w:val="00890B05"/>
    <w:rsid w:val="00894437"/>
    <w:rsid w:val="008946E2"/>
    <w:rsid w:val="00894C4D"/>
    <w:rsid w:val="008961F0"/>
    <w:rsid w:val="008B1FFA"/>
    <w:rsid w:val="008C2F37"/>
    <w:rsid w:val="008E7AD9"/>
    <w:rsid w:val="008F71BC"/>
    <w:rsid w:val="009057BB"/>
    <w:rsid w:val="009118C2"/>
    <w:rsid w:val="00915AC9"/>
    <w:rsid w:val="0091777C"/>
    <w:rsid w:val="00917E11"/>
    <w:rsid w:val="009230D8"/>
    <w:rsid w:val="009272AC"/>
    <w:rsid w:val="00944BD5"/>
    <w:rsid w:val="00970A20"/>
    <w:rsid w:val="00970D72"/>
    <w:rsid w:val="0098561B"/>
    <w:rsid w:val="0099586D"/>
    <w:rsid w:val="009A514C"/>
    <w:rsid w:val="009A7EF8"/>
    <w:rsid w:val="009B4C5C"/>
    <w:rsid w:val="009B728B"/>
    <w:rsid w:val="009D3911"/>
    <w:rsid w:val="009D6924"/>
    <w:rsid w:val="009D6B91"/>
    <w:rsid w:val="009E2BE6"/>
    <w:rsid w:val="009F59FA"/>
    <w:rsid w:val="009F7CA6"/>
    <w:rsid w:val="00A067F2"/>
    <w:rsid w:val="00A150AA"/>
    <w:rsid w:val="00A240AE"/>
    <w:rsid w:val="00A272E8"/>
    <w:rsid w:val="00A32894"/>
    <w:rsid w:val="00A37029"/>
    <w:rsid w:val="00A37043"/>
    <w:rsid w:val="00A40FF8"/>
    <w:rsid w:val="00A471DE"/>
    <w:rsid w:val="00A472F4"/>
    <w:rsid w:val="00A640FF"/>
    <w:rsid w:val="00A72B32"/>
    <w:rsid w:val="00A80E79"/>
    <w:rsid w:val="00A86BE3"/>
    <w:rsid w:val="00A91134"/>
    <w:rsid w:val="00AA17C7"/>
    <w:rsid w:val="00AB77F2"/>
    <w:rsid w:val="00AC2705"/>
    <w:rsid w:val="00AD162F"/>
    <w:rsid w:val="00AD265C"/>
    <w:rsid w:val="00AE15F2"/>
    <w:rsid w:val="00AE3FF5"/>
    <w:rsid w:val="00B0621D"/>
    <w:rsid w:val="00B11693"/>
    <w:rsid w:val="00B456CE"/>
    <w:rsid w:val="00B51F6F"/>
    <w:rsid w:val="00B54CE7"/>
    <w:rsid w:val="00B61D19"/>
    <w:rsid w:val="00B70808"/>
    <w:rsid w:val="00B76CAE"/>
    <w:rsid w:val="00B96771"/>
    <w:rsid w:val="00B97373"/>
    <w:rsid w:val="00BA2294"/>
    <w:rsid w:val="00BC1F62"/>
    <w:rsid w:val="00BC7316"/>
    <w:rsid w:val="00BD4619"/>
    <w:rsid w:val="00BD6CED"/>
    <w:rsid w:val="00BE22D9"/>
    <w:rsid w:val="00BF4708"/>
    <w:rsid w:val="00C10CF0"/>
    <w:rsid w:val="00C172DC"/>
    <w:rsid w:val="00C2174F"/>
    <w:rsid w:val="00C23997"/>
    <w:rsid w:val="00C669B4"/>
    <w:rsid w:val="00C66A9F"/>
    <w:rsid w:val="00C768BB"/>
    <w:rsid w:val="00C96874"/>
    <w:rsid w:val="00CB0976"/>
    <w:rsid w:val="00CB38D8"/>
    <w:rsid w:val="00CD4120"/>
    <w:rsid w:val="00CD7421"/>
    <w:rsid w:val="00CE3B1C"/>
    <w:rsid w:val="00CF53DD"/>
    <w:rsid w:val="00D05551"/>
    <w:rsid w:val="00D10377"/>
    <w:rsid w:val="00D10AD0"/>
    <w:rsid w:val="00D16190"/>
    <w:rsid w:val="00D17699"/>
    <w:rsid w:val="00D23F10"/>
    <w:rsid w:val="00D30D84"/>
    <w:rsid w:val="00D32B8F"/>
    <w:rsid w:val="00D33DAC"/>
    <w:rsid w:val="00D3577A"/>
    <w:rsid w:val="00D40195"/>
    <w:rsid w:val="00D4465E"/>
    <w:rsid w:val="00D87D62"/>
    <w:rsid w:val="00D934FD"/>
    <w:rsid w:val="00DA124F"/>
    <w:rsid w:val="00DB3BD3"/>
    <w:rsid w:val="00DB4E6A"/>
    <w:rsid w:val="00DC4C48"/>
    <w:rsid w:val="00DC5CBB"/>
    <w:rsid w:val="00DC620D"/>
    <w:rsid w:val="00DC6AEF"/>
    <w:rsid w:val="00DE6609"/>
    <w:rsid w:val="00E14002"/>
    <w:rsid w:val="00E14B47"/>
    <w:rsid w:val="00E227D0"/>
    <w:rsid w:val="00E3169F"/>
    <w:rsid w:val="00E346AA"/>
    <w:rsid w:val="00E42A83"/>
    <w:rsid w:val="00E46F06"/>
    <w:rsid w:val="00E50B87"/>
    <w:rsid w:val="00E52419"/>
    <w:rsid w:val="00E52C2C"/>
    <w:rsid w:val="00E646F0"/>
    <w:rsid w:val="00E66496"/>
    <w:rsid w:val="00E679F7"/>
    <w:rsid w:val="00EA1ABC"/>
    <w:rsid w:val="00EC59D8"/>
    <w:rsid w:val="00ED2EA8"/>
    <w:rsid w:val="00ED4205"/>
    <w:rsid w:val="00EE4EF8"/>
    <w:rsid w:val="00F017BD"/>
    <w:rsid w:val="00F0212B"/>
    <w:rsid w:val="00F10799"/>
    <w:rsid w:val="00F415C0"/>
    <w:rsid w:val="00F41613"/>
    <w:rsid w:val="00F721C8"/>
    <w:rsid w:val="00FA0BB7"/>
    <w:rsid w:val="00FB55E9"/>
    <w:rsid w:val="00FB648E"/>
    <w:rsid w:val="00FC4612"/>
    <w:rsid w:val="00FE4CD0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A095"/>
  <w15:docId w15:val="{E7D602DE-E536-4ACD-AC71-7FEACD89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D0"/>
  </w:style>
  <w:style w:type="paragraph" w:styleId="3">
    <w:name w:val="heading 3"/>
    <w:basedOn w:val="a"/>
    <w:link w:val="30"/>
    <w:uiPriority w:val="9"/>
    <w:qFormat/>
    <w:rsid w:val="00362E86"/>
    <w:pPr>
      <w:spacing w:before="215" w:after="107" w:line="240" w:lineRule="auto"/>
      <w:outlineLvl w:val="2"/>
    </w:pPr>
    <w:rPr>
      <w:rFonts w:ascii="inherit" w:eastAsia="Times New Roman" w:hAnsi="inheri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2E86"/>
    <w:rPr>
      <w:rFonts w:ascii="inherit" w:eastAsia="Times New Roman" w:hAnsi="inherit" w:cs="Times New Roman"/>
      <w:sz w:val="26"/>
      <w:szCs w:val="26"/>
      <w:lang w:eastAsia="ru-RU"/>
    </w:rPr>
  </w:style>
  <w:style w:type="paragraph" w:styleId="a3">
    <w:name w:val="No Spacing"/>
    <w:uiPriority w:val="1"/>
    <w:qFormat/>
    <w:rsid w:val="00B116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150AA"/>
    <w:pPr>
      <w:ind w:left="720"/>
      <w:contextualSpacing/>
    </w:pPr>
  </w:style>
  <w:style w:type="paragraph" w:customStyle="1" w:styleId="ConsPlusNormal">
    <w:name w:val="ConsPlusNormal"/>
    <w:rsid w:val="00BD4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5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9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7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379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7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57A8B7242874D6C0BBD8897995647B5C7475534E177D3867A4448513F2F23C37AB9CA9F4A4D0102C2E472BC5936AFF2F92583A6DFk0a3G" TargetMode="External"/><Relationship Id="rId13" Type="http://schemas.openxmlformats.org/officeDocument/2006/relationships/hyperlink" Target="consultantplus://offline/ref=18E73DE51A24A54CDCEC8A316DF17C6A427C367870CC11E0719F67C3F8ADF3D0EA3090060C504366D8A6DB372B03AB4B7C4EA36A25B450B68A3E2E34YCf5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C57A8B7242874D6C0BBD8897995647B5C7475534E177D3867A4448513F2F23C37AB9CA9F49450102C2E472BC5936AFF2F92583A6DFk0a3G" TargetMode="External"/><Relationship Id="rId12" Type="http://schemas.openxmlformats.org/officeDocument/2006/relationships/hyperlink" Target="consultantplus://offline/ref=18E73DE51A24A54CDCEC8A316DF17C6A427C367870CC11E0719F67C3F8ADF3D0EA3090060C504366D8A6DB372B03AB4B7C4EA36A25B450B68A3E2E34YCf5D" TargetMode="External"/><Relationship Id="rId17" Type="http://schemas.openxmlformats.org/officeDocument/2006/relationships/hyperlink" Target="consultantplus://offline/ref=1363A24C875B69FEEB05ACF95E07427FF175D4C3853DF65709887F3C2038F68511C35BEE58D308D5B09B2E451FX8kB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63A24C875B69FEEB05ACEF5D6B1873F37C8FCF8438F90851DB796B7F68F0D0438305B71A9F1BD5B1842D47148061C41A7C70B6C72ED6CC9CDA3099X0k4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C57A8B7242874D6C0BBD8897995647B5C7475534E177D3867A4448513F2F23C37AB9C89A44475E07D7F52AB05B2BB1F6E33981A4kDaCG" TargetMode="External"/><Relationship Id="rId11" Type="http://schemas.openxmlformats.org/officeDocument/2006/relationships/hyperlink" Target="consultantplus://offline/ref=18E73DE51A24A54CDCEC8A316DF17C6A427C367870CC11E0719F67C3F8ADF3D0EA3090060C504366D8A6DB372B03AB4B7C4EA36A25B450B68A3E2E34YCf5D" TargetMode="External"/><Relationship Id="rId5" Type="http://schemas.openxmlformats.org/officeDocument/2006/relationships/hyperlink" Target="consultantplus://offline/ref=E6C57A8B7242874D6C0BBD8897995647B5C7475534E177D3867A4448513F2F23C37AB9C89A48475E07D7F52AB05B2BB1F6E33981A4kDaCG" TargetMode="External"/><Relationship Id="rId15" Type="http://schemas.openxmlformats.org/officeDocument/2006/relationships/hyperlink" Target="consultantplus://offline/ref=16871C471A9B2CCA63581F4A516C60B2687F0F3ADDB70BED1F13379F53660A0FBB45FFE1ED17983AF46C0FB0B2DAE163EA552E886DD2C52F9928E85846q2E" TargetMode="External"/><Relationship Id="rId10" Type="http://schemas.openxmlformats.org/officeDocument/2006/relationships/hyperlink" Target="consultantplus://offline/ref=18E73DE51A24A54CDCEC8A316DF17C6A427C367870CC11E0719F67C3F8ADF3D0EA3090060C504366D8A6DB372B03AB4B7C4EA36A25B450B68A3E2E34YCf5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D50FF1FCD1581BFA2D36F3A1212C4C45F3531FAEF8C813FD9780A38DFAACCE5A664A1B4485AE94C1DE88051DBAa2L" TargetMode="External"/><Relationship Id="rId14" Type="http://schemas.openxmlformats.org/officeDocument/2006/relationships/hyperlink" Target="consultantplus://offline/ref=B0D5E75B130377DA6F7AEF39727180C75EB92E05F107D3BC17987677F3741E2508350BCF81A7278F3DA15850DE571AC709E7517F6D8F1AC1PF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13086</Words>
  <Characters>74593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Кравчук Т.Ю.</cp:lastModifiedBy>
  <cp:revision>6</cp:revision>
  <cp:lastPrinted>2020-01-10T07:22:00Z</cp:lastPrinted>
  <dcterms:created xsi:type="dcterms:W3CDTF">2021-10-26T07:16:00Z</dcterms:created>
  <dcterms:modified xsi:type="dcterms:W3CDTF">2021-10-26T09:16:00Z</dcterms:modified>
</cp:coreProperties>
</file>