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30BEC" w14:textId="77777777" w:rsidR="000F5406" w:rsidRPr="006A43AB" w:rsidRDefault="000F5406" w:rsidP="00A344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3AB">
        <w:rPr>
          <w:rFonts w:ascii="Times New Roman" w:hAnsi="Times New Roman" w:cs="Times New Roman"/>
          <w:b/>
          <w:bCs/>
          <w:sz w:val="24"/>
          <w:szCs w:val="24"/>
        </w:rPr>
        <w:t>Объявление о проведении конкурса социальных проектов</w:t>
      </w:r>
    </w:p>
    <w:p w14:paraId="59FD1AB3" w14:textId="77777777" w:rsidR="000F5406" w:rsidRPr="006A43AB" w:rsidRDefault="000F5406" w:rsidP="00A344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3AB">
        <w:rPr>
          <w:rFonts w:ascii="Times New Roman" w:hAnsi="Times New Roman" w:cs="Times New Roman"/>
          <w:b/>
          <w:bCs/>
          <w:sz w:val="24"/>
          <w:szCs w:val="24"/>
        </w:rPr>
        <w:t>и проектов гражданских инициатив для предоставления субсидий</w:t>
      </w:r>
    </w:p>
    <w:p w14:paraId="5DF6272F" w14:textId="77777777" w:rsidR="000F5406" w:rsidRPr="006A43AB" w:rsidRDefault="000F5406" w:rsidP="00A344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3AB">
        <w:rPr>
          <w:rFonts w:ascii="Times New Roman" w:hAnsi="Times New Roman" w:cs="Times New Roman"/>
          <w:b/>
          <w:bCs/>
          <w:sz w:val="24"/>
          <w:szCs w:val="24"/>
        </w:rPr>
        <w:t>из бюджета Усть-Кутского муниципального образования</w:t>
      </w:r>
    </w:p>
    <w:p w14:paraId="474A0DF7" w14:textId="77777777" w:rsidR="000F5406" w:rsidRPr="006A43AB" w:rsidRDefault="000F540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1C40D" w14:textId="1808700F" w:rsidR="00646D61" w:rsidRPr="00A34480" w:rsidRDefault="00646D61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903292"/>
      <w:r w:rsidRPr="00A34480">
        <w:rPr>
          <w:rFonts w:ascii="Times New Roman" w:hAnsi="Times New Roman" w:cs="Times New Roman"/>
          <w:sz w:val="24"/>
          <w:szCs w:val="24"/>
        </w:rPr>
        <w:t xml:space="preserve">Администрация Усть-Кутского муниципального образования в соответствии с постановлением Администрации Усть-Кутского муниципального образования от </w:t>
      </w:r>
      <w:r w:rsidR="00420BB3">
        <w:rPr>
          <w:rFonts w:ascii="Times New Roman" w:hAnsi="Times New Roman" w:cs="Times New Roman"/>
          <w:sz w:val="24"/>
          <w:szCs w:val="24"/>
        </w:rPr>
        <w:t>16</w:t>
      </w:r>
      <w:r w:rsidRPr="00A34480">
        <w:rPr>
          <w:rFonts w:ascii="Times New Roman" w:hAnsi="Times New Roman" w:cs="Times New Roman"/>
          <w:sz w:val="24"/>
          <w:szCs w:val="24"/>
        </w:rPr>
        <w:t xml:space="preserve"> мая 2024 года № </w:t>
      </w:r>
      <w:r w:rsidR="00420BB3">
        <w:rPr>
          <w:rFonts w:ascii="Times New Roman" w:hAnsi="Times New Roman" w:cs="Times New Roman"/>
          <w:sz w:val="24"/>
          <w:szCs w:val="24"/>
        </w:rPr>
        <w:t>250-</w:t>
      </w:r>
      <w:r w:rsidRPr="00A34480">
        <w:rPr>
          <w:rFonts w:ascii="Times New Roman" w:hAnsi="Times New Roman" w:cs="Times New Roman"/>
          <w:sz w:val="24"/>
          <w:szCs w:val="24"/>
        </w:rPr>
        <w:t>п объявляет о начале приема документов для участия в Конкурсе на предоставление субсидий из бюджета Усть-Кутского муниципального образования на поддержку реализации социальных проектов и гражданских инициатив на территории Усть-Кутского муниципального образования.</w:t>
      </w:r>
    </w:p>
    <w:p w14:paraId="59D3F071" w14:textId="3F761705" w:rsidR="00BF327C" w:rsidRDefault="00646D61" w:rsidP="00BF327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Сроки проведения Конкурса: 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 xml:space="preserve">с </w:t>
      </w:r>
      <w:r w:rsidR="00420BB3" w:rsidRPr="0072744B">
        <w:rPr>
          <w:rFonts w:ascii="Times New Roman" w:hAnsi="Times New Roman" w:cs="Times New Roman"/>
          <w:spacing w:val="2"/>
          <w:sz w:val="24"/>
          <w:szCs w:val="24"/>
        </w:rPr>
        <w:t xml:space="preserve">07 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>по 1</w:t>
      </w:r>
      <w:r w:rsidR="00420BB3" w:rsidRPr="0072744B">
        <w:rPr>
          <w:rFonts w:ascii="Times New Roman" w:hAnsi="Times New Roman" w:cs="Times New Roman"/>
          <w:spacing w:val="2"/>
          <w:sz w:val="24"/>
          <w:szCs w:val="24"/>
        </w:rPr>
        <w:t>6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 xml:space="preserve"> июня 2024г.</w:t>
      </w:r>
      <w:r w:rsidR="00BF32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890AB3C" w14:textId="35E62987" w:rsidR="00A34480" w:rsidRPr="00BF327C" w:rsidRDefault="00AE7B5C" w:rsidP="00BF327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Уполномоченный орган по проведению конкурса – Администрация Усть-Кутского муниципального образования.</w:t>
      </w:r>
    </w:p>
    <w:p w14:paraId="128C3BD6" w14:textId="736A8581" w:rsidR="00AE7B5C" w:rsidRPr="00A34480" w:rsidRDefault="00AE7B5C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Адрес: 666793, г. Усть-Кут, ул. Халтурина, д. 52. E-mail: smi@admin-ukmo.ru</w:t>
      </w:r>
    </w:p>
    <w:p w14:paraId="7DFE3C8E" w14:textId="2640C833" w:rsidR="00C01F4D" w:rsidRPr="00A34480" w:rsidRDefault="00C01F4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Показателем результативности использования субсидии является 100-процентное выполнение СОНКО</w:t>
      </w:r>
      <w:r w:rsidR="0043231C" w:rsidRPr="00A34480">
        <w:rPr>
          <w:rFonts w:ascii="Times New Roman" w:hAnsi="Times New Roman" w:cs="Times New Roman"/>
          <w:sz w:val="24"/>
          <w:szCs w:val="24"/>
        </w:rPr>
        <w:t>, ТОС, общественным объединением</w:t>
      </w:r>
      <w:r w:rsidRPr="00A34480">
        <w:rPr>
          <w:rFonts w:ascii="Times New Roman" w:hAnsi="Times New Roman" w:cs="Times New Roman"/>
          <w:sz w:val="24"/>
          <w:szCs w:val="24"/>
        </w:rPr>
        <w:t xml:space="preserve"> заявленных мероприятий социального проекта.</w:t>
      </w:r>
    </w:p>
    <w:p w14:paraId="1D660F38" w14:textId="77777777" w:rsidR="00C01F4D" w:rsidRPr="00A34480" w:rsidRDefault="00C01F4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Показателем эффективности использования субсидии является достижение и перевыполнение охвата мероприятиями социального проекта населения УКМО.</w:t>
      </w:r>
    </w:p>
    <w:p w14:paraId="2A70A882" w14:textId="10FA6349" w:rsidR="00C01F4D" w:rsidRPr="00A34480" w:rsidRDefault="00C01F4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Оценка результативности и эффективности использования субсидии за отчетный год осуществляется Уполномоченным органом.</w:t>
      </w:r>
    </w:p>
    <w:p w14:paraId="1ED9B26D" w14:textId="410602ED" w:rsidR="00A34480" w:rsidRPr="00A34480" w:rsidRDefault="00AE7B5C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Информация о Конкурсе размещена на едином портале бюджетной системы Российской Федерации в информационно-телекоммуникационной сети "Интернет и на официальном сайте Администрации УКМО в сети Интернет (</w:t>
      </w:r>
      <w:hyperlink r:id="rId4" w:history="1">
        <w:r w:rsidR="00A34480" w:rsidRPr="00A34480">
          <w:rPr>
            <w:rStyle w:val="a3"/>
            <w:rFonts w:ascii="Times New Roman" w:hAnsi="Times New Roman" w:cs="Times New Roman"/>
            <w:sz w:val="24"/>
            <w:szCs w:val="24"/>
          </w:rPr>
          <w:t>www.admin-ukmo.ru</w:t>
        </w:r>
      </w:hyperlink>
      <w:r w:rsidRPr="00A34480">
        <w:rPr>
          <w:rFonts w:ascii="Times New Roman" w:hAnsi="Times New Roman" w:cs="Times New Roman"/>
          <w:sz w:val="24"/>
          <w:szCs w:val="24"/>
        </w:rPr>
        <w:t>).</w:t>
      </w:r>
    </w:p>
    <w:p w14:paraId="114238B4" w14:textId="1EAB07AE" w:rsidR="00646D61" w:rsidRPr="00A34480" w:rsidRDefault="00646D61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Для участия в Конкурсе заявитель в срок для подачи заявок обязан представить организатору заявку на участие в отборе</w:t>
      </w:r>
      <w:r w:rsidR="00A34480" w:rsidRPr="00A34480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A34480">
        <w:rPr>
          <w:rFonts w:ascii="Times New Roman" w:hAnsi="Times New Roman" w:cs="Times New Roman"/>
          <w:sz w:val="24"/>
          <w:szCs w:val="24"/>
        </w:rPr>
        <w:t xml:space="preserve"> с приложением следующей документации:</w:t>
      </w:r>
    </w:p>
    <w:p w14:paraId="34860DB5" w14:textId="70BFA64F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социальный проект/проект гражданских инициатив, оформленный в соответствии с требованиями, отраженными в приложении № 2;</w:t>
      </w:r>
    </w:p>
    <w:p w14:paraId="15C8BB10" w14:textId="77777777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копии учредительных документов;</w:t>
      </w:r>
    </w:p>
    <w:p w14:paraId="50BD1447" w14:textId="77777777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копию отчетности, представленной участником отбора в Министерство юстиции Российской Федерации (его территориальный орган) за предыдущий отчетный год в случаях, установленных законодательством Российской Федерации при регистрации СОНКО, ТОС, общественного объединения в качестве юридического лица;</w:t>
      </w:r>
    </w:p>
    <w:p w14:paraId="00BFBBDE" w14:textId="77777777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справку из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случае регистрации СОНКО, ТОС, общественного объединения в качестве юридического лица.</w:t>
      </w:r>
    </w:p>
    <w:p w14:paraId="5696DF7B" w14:textId="77777777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Ответственность за достоверность документации возлагается на участников отбора.</w:t>
      </w:r>
    </w:p>
    <w:p w14:paraId="7508557D" w14:textId="20F29F43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Участники отбора вправе предоставить выписку из Единого государственного реестра юридических лиц в случае регистрации СОНКО, ТОС, общественного объединения в качестве юридического лица.</w:t>
      </w:r>
    </w:p>
    <w:p w14:paraId="5BC47F9D" w14:textId="079983BF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Один участник отбора может подать только одну заявку.</w:t>
      </w:r>
    </w:p>
    <w:p w14:paraId="1C6096C2" w14:textId="22525FED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 документации должны быть отражены расходы на реализацию социального проекта/проекта гражданских инициатив.</w:t>
      </w:r>
    </w:p>
    <w:p w14:paraId="40845975" w14:textId="26770BE1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Кроме документов</w:t>
      </w:r>
      <w:r w:rsidR="00A34480">
        <w:rPr>
          <w:rFonts w:ascii="Times New Roman" w:hAnsi="Times New Roman" w:cs="Times New Roman"/>
          <w:spacing w:val="2"/>
          <w:sz w:val="24"/>
          <w:szCs w:val="24"/>
        </w:rPr>
        <w:t xml:space="preserve"> выше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указанных</w:t>
      </w:r>
      <w:r w:rsidR="00A3448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участник отбора может представить дополнительные документы и материалы о своей деятельности, в том числе информацию о ранее реализованных проектах.</w:t>
      </w:r>
    </w:p>
    <w:p w14:paraId="5339B459" w14:textId="21BA833D" w:rsidR="009E2A44" w:rsidRPr="006A43AB" w:rsidRDefault="00646D61" w:rsidP="006A43AB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Если информация (в том числе документы), включенная в состав заявки на участие в отборе, содержит персональные данные, в состав заявки должны быть включены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lastRenderedPageBreak/>
        <w:t>согласия субъектов этих данных на их обработку. В противном случае включение в состав заявки на участие в отборе информации, содержащей персональные данные, не допускается.</w:t>
      </w:r>
    </w:p>
    <w:p w14:paraId="7D9904ED" w14:textId="0BD0D2DF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bookmarkStart w:id="1" w:name="_Hlk165978361"/>
      <w:r w:rsidRPr="00A34480">
        <w:rPr>
          <w:rFonts w:ascii="Times New Roman" w:hAnsi="Times New Roman" w:cs="Times New Roman"/>
          <w:spacing w:val="2"/>
          <w:sz w:val="24"/>
          <w:szCs w:val="24"/>
        </w:rPr>
        <w:t>Социальные проекты участников отбора должны быть направлены на решение конкретных задач по одному или нескольким из следующих приоритетных направлений:</w:t>
      </w:r>
    </w:p>
    <w:p w14:paraId="725EEBC9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а) социальная поддержка и защита граждан, в том числе:</w:t>
      </w:r>
    </w:p>
    <w:p w14:paraId="3E88693E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профилактика социального сиротства;</w:t>
      </w:r>
    </w:p>
    <w:p w14:paraId="123A46AB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защита семьи, материнства, отцовства и детства;</w:t>
      </w:r>
    </w:p>
    <w:p w14:paraId="60B5CB1C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содействие в профилактике правонарушений несовершеннолетних;</w:t>
      </w:r>
    </w:p>
    <w:p w14:paraId="393DEBD5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повышение качества жизни людей пожилого возраста (услуги социального обслуживания, социальной поддержки, содействие социализации и занятости граждан пожилого возраста);</w:t>
      </w:r>
    </w:p>
    <w:p w14:paraId="178D0B1F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социальная адаптация ветеранов, инвалидов и их семей (услуги социального обслуживания ветеранов и инвалидов, содействие занятости ветеранов и инвалидов, поддержки семей, воспитывающих детей-инвалидов, содействие развитию инклюзивного образования и дополнительного образования инвалидов);</w:t>
      </w:r>
    </w:p>
    <w:p w14:paraId="18F05558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оказание помощи лицам без определенного места жительства;</w:t>
      </w:r>
    </w:p>
    <w:p w14:paraId="5706C378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б) охрана окружающей среды и защита животных;</w:t>
      </w:r>
    </w:p>
    <w:p w14:paraId="3985BCC5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в) охрана и содержание объектов и территорий исторического, культурного значения, мест захоронений, краеведческая деятельность детей и молодежи;</w:t>
      </w:r>
    </w:p>
    <w:p w14:paraId="5AA793CD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</w:rPr>
        <w:t xml:space="preserve">г) деятельность в области </w:t>
      </w: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образования, культуры, искусства, профилактики охраны здоровья граждан, пропаганды здорового образа жизни, улучшения морально-психологического состояния граждан, физической культуры и спорта, духовного развития личности;</w:t>
      </w:r>
    </w:p>
    <w:p w14:paraId="69DE0F30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д)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14:paraId="06F99DFA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е) профилактика социально опасных форм поведения граждан;</w:t>
      </w:r>
    </w:p>
    <w:p w14:paraId="312E24C3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ж)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14:paraId="5245155F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з) деятельность в сфере патриотического, в том числе военно-патриотического воспитания граждан Российской Федерации;</w:t>
      </w:r>
    </w:p>
    <w:p w14:paraId="3F51B0C2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</w:t>
      </w:r>
      <w:proofErr w:type="gramStart"/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имен</w:t>
      </w:r>
      <w:proofErr w:type="gramEnd"/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погибших и пропавших без вести при защите Отечества;</w:t>
      </w:r>
    </w:p>
    <w:p w14:paraId="3BF6D4C0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к) социальная и культурная адаптация и интеграция мигрантов.</w:t>
      </w:r>
    </w:p>
    <w:p w14:paraId="074C8E2A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Проекты гражданских инициатив должны быть направлены на решение конкретных задач по одному или нескольким из следующих приоритетных направлений:</w:t>
      </w:r>
    </w:p>
    <w:p w14:paraId="1EF68E84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Для ТОС</w:t>
      </w: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3C62CB3" w14:textId="77777777" w:rsidR="00446E6D" w:rsidRPr="00A34480" w:rsidRDefault="00446E6D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а) мероприятия, направленные на укрепление межнационального и межконфессионального согласия, </w:t>
      </w:r>
      <w:r w:rsidRPr="00A34480">
        <w:rPr>
          <w:rFonts w:ascii="Times New Roman" w:hAnsi="Times New Roman" w:cs="Times New Roman"/>
          <w:sz w:val="24"/>
          <w:szCs w:val="24"/>
        </w:rPr>
        <w:t>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14ADCB90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б) мероприятия по охране окружающей среды, популяризация ответственного отношения к отходам домохозяйств;</w:t>
      </w:r>
    </w:p>
    <w:p w14:paraId="6A670297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в) мероприятия для детей и молодежи;</w:t>
      </w:r>
    </w:p>
    <w:p w14:paraId="0CDB4C4D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г) мероприятия в области досуга, культуры и искусства, духовного развития личности;</w:t>
      </w:r>
    </w:p>
    <w:p w14:paraId="540AD999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д) мероприятия по профилактике охраны здоровья граждан, пропаганде здорового образа жизни, физической культуре и спорту;</w:t>
      </w:r>
    </w:p>
    <w:p w14:paraId="3F4AA231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lastRenderedPageBreak/>
        <w:t>е) мероприятия, направленные на развитие местного традиционного народного художественного творчества;</w:t>
      </w:r>
    </w:p>
    <w:p w14:paraId="2D3D02F3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ж) мероприятия по сохранению, использованию и популяризации объектов культурного наследия.</w:t>
      </w:r>
    </w:p>
    <w:p w14:paraId="18A6F341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Для общественных объединений</w:t>
      </w: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7CEC952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а) социальная поддержка и защита граждан, в том числе:</w:t>
      </w:r>
    </w:p>
    <w:p w14:paraId="330E3E49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социальная реабилитация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14:paraId="447834C9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социальная реабилитация детей-сирот, детей, оставшихся без попечения родителей, безнадзорных детей, детей, находящихся в трудной жизненной ситуации;</w:t>
      </w:r>
    </w:p>
    <w:p w14:paraId="528DDAAF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профилактика безнадзорности и правонарушений несовершеннолетних;</w:t>
      </w:r>
    </w:p>
    <w:p w14:paraId="270B5959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б) </w:t>
      </w:r>
      <w:r w:rsidRPr="00A34480">
        <w:rPr>
          <w:rFonts w:ascii="Times New Roman" w:hAnsi="Times New Roman" w:cs="Times New Roman"/>
          <w:sz w:val="24"/>
          <w:szCs w:val="24"/>
        </w:rPr>
        <w:t xml:space="preserve">подготовка населения в области защиты от чрезвычайных ситуаций,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к преодолению последствий стихийных бедствий, экологических, промышленных или иных катастроф, к предотвращению несчастных случаев;</w:t>
      </w:r>
      <w:r w:rsidRPr="00A34480">
        <w:rPr>
          <w:rFonts w:ascii="Times New Roman" w:hAnsi="Times New Roman" w:cs="Times New Roman"/>
          <w:sz w:val="24"/>
          <w:szCs w:val="24"/>
        </w:rPr>
        <w:t xml:space="preserve"> пропаганды знаний в области защиты населения и территорий от чрезвычайных ситуаций и обеспечения пожарной безопасности;</w:t>
      </w:r>
    </w:p>
    <w:p w14:paraId="796F62C7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в) </w:t>
      </w:r>
      <w:r w:rsidRPr="00A34480">
        <w:rPr>
          <w:rFonts w:ascii="Times New Roman" w:hAnsi="Times New Roman" w:cs="Times New Roman"/>
          <w:sz w:val="24"/>
          <w:szCs w:val="24"/>
        </w:rPr>
        <w:t>содействие укреплению мира, дружбы и согласия между народами, предотвращению социальных, национальных, религиозных конфликтов;</w:t>
      </w:r>
    </w:p>
    <w:p w14:paraId="412D5604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г) содействие укреплению престижа и роли семьи в обществе, защите материнства, детства и отцовства;</w:t>
      </w:r>
    </w:p>
    <w:p w14:paraId="0349BCAF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д) содействие деятельности в сфере образования, науки, культуры, искусства, просвещения, духовному развитию личности; содействия развитию научно-технического, художественного творчества детей и молодежи; содействия патриотическому, духовно-нравственному воспитанию детей и молодежи;</w:t>
      </w:r>
    </w:p>
    <w:p w14:paraId="3ED84843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е)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14:paraId="0A58FF26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г) содействие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14:paraId="1340FFE4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д) охрана окружающей среды и защиты животных;</w:t>
      </w:r>
    </w:p>
    <w:p w14:paraId="3FA59250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е) охрана и должное содержание зданий, объектов и территорий, имеющих историческое, культовое, культурное или природоохранное значение, и мест захоронения;</w:t>
      </w:r>
    </w:p>
    <w:p w14:paraId="4DEAE1A6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ж) поддержка общественно значимых молодежных инициатив, проектов, детского и молодежного движения, детских и молодежных организаций;</w:t>
      </w:r>
    </w:p>
    <w:p w14:paraId="46DF8E4C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з) содействие деятельности по производству и (или) распространению социальной рекламы;</w:t>
      </w:r>
    </w:p>
    <w:p w14:paraId="0962D028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и) содействие профилактике социально опасных форм поведения граждан.</w:t>
      </w:r>
    </w:p>
    <w:bookmarkEnd w:id="1"/>
    <w:p w14:paraId="5B308D57" w14:textId="77777777" w:rsidR="00A34480" w:rsidRPr="00A34480" w:rsidRDefault="00A34480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469BF0" w14:textId="07A5BE5A" w:rsidR="003229FB" w:rsidRPr="00A34480" w:rsidRDefault="003229FB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bookmarkStart w:id="2" w:name="_Hlk165907500"/>
      <w:r w:rsidRPr="00A34480">
        <w:rPr>
          <w:rFonts w:ascii="Times New Roman" w:hAnsi="Times New Roman" w:cs="Times New Roman"/>
          <w:spacing w:val="2"/>
          <w:sz w:val="24"/>
          <w:szCs w:val="24"/>
        </w:rPr>
        <w:t>Заявка на участие в отборе может быть отозвана, доработана или изменена до окончания срока приема заявок путем направления в комиссию соответствующего обращения участника отбора. Отозванные заявки не учитываются при определении количества заявок, представленных на участие в отборе.</w:t>
      </w:r>
      <w:bookmarkEnd w:id="2"/>
    </w:p>
    <w:p w14:paraId="4070E4BE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Рассмотрение социальных проектов/ проектов гражданских инициатив осуществляется в два этапа:</w:t>
      </w:r>
    </w:p>
    <w:p w14:paraId="46042391" w14:textId="566A65FC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A3448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I этап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- предварительное рассмотрение социальных проектов/проектов гражданских инициатив членами комиссии, в ходе которого каждый член комиссии оценивает представленные социальные проекты/проекты гражданских инициатив и заполняет оценочную ведомость (приложение № 3).</w:t>
      </w:r>
    </w:p>
    <w:p w14:paraId="27D543A6" w14:textId="42F3F8D9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lastRenderedPageBreak/>
        <w:t>На основании оценочных ведомостей членов комиссии по каждому рассматриваемому социальному проекту/проекту гражданских инициатив секретарь заполняет итоговую ведомость (Приложение № 4), в которой по показателям оценки выводится средний балл, а также итоговый балл в целом по каждому социальному проекту/проекту гражданских инициатив. Итоговые баллы по всем рассматриваемым социальным проектам/проекту гражданских инициатив заносятся в сводную ведомость (приложение № 5);</w:t>
      </w:r>
    </w:p>
    <w:p w14:paraId="3B910634" w14:textId="249E80DD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A34480">
        <w:rPr>
          <w:rFonts w:ascii="Times New Roman" w:hAnsi="Times New Roman" w:cs="Times New Roman"/>
          <w:spacing w:val="2"/>
          <w:sz w:val="24"/>
          <w:szCs w:val="24"/>
          <w:u w:val="single"/>
        </w:rPr>
        <w:t>II этап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- рассмотрение на заседании комиссии социальных проектов/проектов гражданских инициатив, получивших максимальные баллы (свыше 8 баллов), по результатам предварительного рассмотрения.</w:t>
      </w:r>
    </w:p>
    <w:p w14:paraId="45A7DCFF" w14:textId="5CB8176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Оценка социальных проектов/проектов гражданских инициатив участников отбора проводится комиссией по следующим показателям:</w:t>
      </w:r>
    </w:p>
    <w:p w14:paraId="53D5EFE3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а) соответствие приоритетным направлениям поддержки, а именно:</w:t>
      </w:r>
    </w:p>
    <w:p w14:paraId="5160BBB8" w14:textId="1D66C441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соответствие целей, мероприятий социального проекта/проекта гражданских инициатив приоритетным направлениям для предоставления поддержки (соответствует - 1 балл, не соответствует - 0 баллов), </w:t>
      </w:r>
    </w:p>
    <w:p w14:paraId="070E5D09" w14:textId="7960DE01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наличие и реалистичность значений показателей результативности реализации социального проекта/проектов гражданских инициатив (имеются и реальные - 1 балл, отсутствуют - 0 балов);</w:t>
      </w:r>
    </w:p>
    <w:p w14:paraId="4D13D7EB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б) актуальность, а именно:</w:t>
      </w:r>
    </w:p>
    <w:p w14:paraId="0D4F2E50" w14:textId="0A83B26E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наличие конкретных целей и задач, решение которых является приоритетным для целевой аудитории, определенной социальным проектом/проектом гражданских инициатив (наличие - 1 балл, отсутствуют - 0 баллов);</w:t>
      </w:r>
    </w:p>
    <w:p w14:paraId="31B061AB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вероятность наступления отрицательных последствий в случае отказа от реализации мероприятий социального проекта/ проекта гражданских инициатив (имеется - 1 балл, отсутствует - 0 баллов);</w:t>
      </w:r>
    </w:p>
    <w:p w14:paraId="569FB636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отсутствие государственных (муниципальных) мер для решения проблемы, обозначенной в социальном проекте/ проекте гражданских инициатив (отсутствуют - 1 балл, имеются - 0 баллов);</w:t>
      </w:r>
    </w:p>
    <w:p w14:paraId="481E0E55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в) социальная эффективность, а именно:</w:t>
      </w:r>
    </w:p>
    <w:p w14:paraId="4418AF1E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улучшение состояния целевой группы (улучшается - 1 балл, не влечет улучшения - 0 баллов);</w:t>
      </w:r>
    </w:p>
    <w:p w14:paraId="0202DC62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воздействие на другие социально значимые проблемы (имеется - 1 балл, отсутствует - 0 баллов);</w:t>
      </w:r>
    </w:p>
    <w:p w14:paraId="42CD3DD8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наличие новых подходов и методов в решении заявленных проблем (имеются - 1 балл, отсутствуют - 0 баллов);</w:t>
      </w:r>
    </w:p>
    <w:p w14:paraId="56CA61AF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г) реалистичность, а именно:</w:t>
      </w:r>
    </w:p>
    <w:p w14:paraId="2D125BBB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наличие собственных квалифицированных кадров (имеются - 1 балл, отсутствуют - 0 баллов);</w:t>
      </w:r>
    </w:p>
    <w:p w14:paraId="3455D0A7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способность привлечь в необходимом объеме специалистов и добровольцев для реализации мероприятий социального проекта/ проекта гражданских инициатив (имеется - 1 балл, отсутствует - 0 баллов);</w:t>
      </w:r>
    </w:p>
    <w:p w14:paraId="5B326797" w14:textId="1431C779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наличие необходимых ресурсов, достаточность финансовых средств для реализации мероприятий и достижения целей социального проекта/проекта гражданских инициатив на условиях софинансирования в размере не менее 25 процентов общей суммы расходов на реализацию (имеются - 1 балл, </w:t>
      </w:r>
      <w:r w:rsidR="006A43AB" w:rsidRPr="00A34480">
        <w:rPr>
          <w:rFonts w:ascii="Times New Roman" w:hAnsi="Times New Roman" w:cs="Times New Roman"/>
          <w:spacing w:val="2"/>
          <w:sz w:val="24"/>
          <w:szCs w:val="24"/>
        </w:rPr>
        <w:t>недостаточно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- 0 баллов);</w:t>
      </w:r>
    </w:p>
    <w:p w14:paraId="37BCEC4A" w14:textId="54BE313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наличие опыта выполнения в прошлом мероприятий, аналогичных по содержанию и объему заявляемым в социальном проекте/проекте гражданских инициатив (имеется - 1 балл, отсутствует - 0 баллов); </w:t>
      </w:r>
    </w:p>
    <w:p w14:paraId="65C1A3F4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предоставление информации об организации в сети Интернет (наличие - 1 балл, отсутствие 0 баллов);</w:t>
      </w:r>
    </w:p>
    <w:p w14:paraId="50BBB602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д) обоснованность, а именно:</w:t>
      </w:r>
    </w:p>
    <w:p w14:paraId="4C4259EB" w14:textId="1F72F708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- соответствие запрашиваемых средств на поддержку целям и мероприятиям социального проекта/проекта гражданских инициатив (соответствуют - 1 балл, не соответствуют - 0 баллов), </w:t>
      </w:r>
    </w:p>
    <w:p w14:paraId="28807B7E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наличие необходимых обоснований, расчетов, логики и взаимосвязи предлагаемых мероприятий (имеются - 1 балл, отсутствуют - 0 баллов).</w:t>
      </w:r>
    </w:p>
    <w:p w14:paraId="640E528F" w14:textId="48B5E4F9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На основе баллов, полученных каждым социальным проектом/проектом гражданских инициатив, допущенным к участию в отборе, формируется перечень социальных проектов/проектов гражданских инициатив участников отбора, в котором социальные проекты/проекты гражданских инициатив, получившие большее количество баллов, получают более высокий рейтинг.</w:t>
      </w:r>
    </w:p>
    <w:p w14:paraId="14822439" w14:textId="051E0AD0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 перечень социальных проектов/проектов гражданских инициатив включаются социальные проекты/ проекты гражданских инициатив, набравшие 8 и более баллов.</w:t>
      </w:r>
    </w:p>
    <w:p w14:paraId="5FB4643D" w14:textId="6C9185AE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Субсидии выделяются на реализацию первых в перечне социальных проектов/проектов гражданских инициатив, еще не участвовавших в распределении, в объеме, не превышающем девяносто процентов общей суммы расходов на реализацию социального проекта/ проекта гражданских инициатив, в соответствии с заявкой участника отбора, но не более чем 150 тысяч рублей.</w:t>
      </w:r>
    </w:p>
    <w:p w14:paraId="26766795" w14:textId="418DFD5E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После определения суммы средств на конкретный социальный проект/проект гражданских инициатив и при наличии нераспределенного остатка средств, предназначенных на поддержку социальных проектов/проектов гражданских инициатив, в перечне выбирается следующий социальный проект/проект гражданских инициатив и определяется сумма в соответствии с данным пунктом Порядка.</w:t>
      </w:r>
    </w:p>
    <w:p w14:paraId="529F9567" w14:textId="0263F777" w:rsidR="003516B6" w:rsidRPr="00A34480" w:rsidRDefault="003516B6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 перечень социальных проектов/проектов гражданских инициатив включаются социальные проекты/проекты гражданских инициатив, набравшие 8 и более баллов.</w:t>
      </w:r>
    </w:p>
    <w:p w14:paraId="4F336DB4" w14:textId="757DBA75" w:rsidR="003516B6" w:rsidRPr="00A34480" w:rsidRDefault="003516B6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Субсидии выделяются на реализацию первых в перечне социальных проектов/проектов гражданских инициатив, еще не участвовавших в распределении, в объеме, не превышающем девяносто процентов общей суммы расходов на реализацию социального проекта/проекта гражданских инициатив, в соответствии с заявкой участника отбора, но не более чем 150 тысяч рублей.</w:t>
      </w:r>
    </w:p>
    <w:p w14:paraId="53B32D91" w14:textId="0C29D797" w:rsidR="003516B6" w:rsidRPr="006A43AB" w:rsidRDefault="003516B6" w:rsidP="006A43AB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После определения суммы средств на конкретный социальный проект/проект гражданских инициатив и при наличии нераспределенного остатка средств, предназначенных на поддержку социальных проектов/проектов гражданских инициатив, в перечне выбирается следующий социальный проект/проект гражданских инициатив и определяется сумма в соответствии с данным пунктом Порядка.</w:t>
      </w:r>
    </w:p>
    <w:p w14:paraId="0269DEAD" w14:textId="3C4075C7" w:rsidR="003516B6" w:rsidRPr="006A43AB" w:rsidRDefault="003516B6" w:rsidP="006A43AB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Заявка на участие в отборе может быть отозвана, доработана или изменена до окончания срока приема заявок путем направления в комиссию соответствующего обращения участника отбора. Отозванные заявки не учитываются при определении количества заявок, представленных на участие в отборе.</w:t>
      </w:r>
    </w:p>
    <w:p w14:paraId="0859F69D" w14:textId="77777777" w:rsidR="0043231C" w:rsidRPr="00A34480" w:rsidRDefault="0043231C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Общий объем субсидий на соответствующий финансовый год и плановый период определяется по формуле:</w:t>
      </w:r>
    </w:p>
    <w:p w14:paraId="7E569D4E" w14:textId="77777777" w:rsidR="0043231C" w:rsidRPr="00A34480" w:rsidRDefault="00000000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14:paraId="5BDDA2FC" w14:textId="77777777" w:rsidR="0043231C" w:rsidRPr="00A34480" w:rsidRDefault="0043231C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где:</w:t>
      </w:r>
    </w:p>
    <w:p w14:paraId="60C27BE1" w14:textId="77777777" w:rsidR="0043231C" w:rsidRPr="00A34480" w:rsidRDefault="0043231C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С</w:t>
      </w:r>
      <w:r w:rsidRPr="00A34480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A34480">
        <w:rPr>
          <w:rFonts w:ascii="Times New Roman" w:hAnsi="Times New Roman" w:cs="Times New Roman"/>
          <w:sz w:val="24"/>
          <w:szCs w:val="24"/>
        </w:rPr>
        <w:t xml:space="preserve"> - субсидия на соответствующий финансовый год и плановый период, в рублях;</w:t>
      </w:r>
    </w:p>
    <w:p w14:paraId="20175AE1" w14:textId="77777777" w:rsidR="0043231C" w:rsidRPr="00A34480" w:rsidRDefault="0043231C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A344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A34480">
        <w:rPr>
          <w:rFonts w:ascii="Times New Roman" w:hAnsi="Times New Roman" w:cs="Times New Roman"/>
          <w:sz w:val="24"/>
          <w:szCs w:val="24"/>
        </w:rPr>
        <w:t xml:space="preserve"> - субсидия для отдельного проекта гражданских инициатив, в рублях.</w:t>
      </w:r>
    </w:p>
    <w:p w14:paraId="3B06320B" w14:textId="77777777" w:rsidR="0043231C" w:rsidRPr="00A34480" w:rsidRDefault="0043231C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Субсидия для отдельного проекта гражданских инициатив, предоставляемая из бюджета УКМО, определяется по формуле:</w:t>
      </w:r>
    </w:p>
    <w:p w14:paraId="77BAB4B2" w14:textId="77777777" w:rsidR="0043231C" w:rsidRPr="00A34480" w:rsidRDefault="0000000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pacing w:val="2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pacing w:val="2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pacing w:val="2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общ</m:t>
              </m:r>
            </m:sub>
          </m:sSub>
          <m:r>
            <w:rPr>
              <w:rFonts w:ascii="Cambria Math" w:hAnsi="Cambria Math" w:cs="Times New Roman"/>
              <w:spacing w:val="2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pacing w:val="2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Ф</m:t>
              </m:r>
            </m:e>
            <m:sub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сонко</m:t>
              </m:r>
            </m:sub>
          </m:sSub>
        </m:oMath>
      </m:oMathPara>
    </w:p>
    <w:p w14:paraId="50B315A9" w14:textId="77777777" w:rsidR="0043231C" w:rsidRPr="00A34480" w:rsidRDefault="0043231C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где:</w:t>
      </w:r>
    </w:p>
    <w:p w14:paraId="0152DE1F" w14:textId="77777777" w:rsidR="0043231C" w:rsidRPr="00A34480" w:rsidRDefault="0043231C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 w:rsidRPr="00A34480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A34480">
        <w:rPr>
          <w:rFonts w:ascii="Times New Roman" w:hAnsi="Times New Roman" w:cs="Times New Roman"/>
          <w:spacing w:val="2"/>
          <w:sz w:val="24"/>
          <w:szCs w:val="24"/>
          <w:vertAlign w:val="subscript"/>
        </w:rPr>
        <w:t>общ</w:t>
      </w:r>
      <w:proofErr w:type="spellEnd"/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- общая сумма расходов на реализацию проекта гражданских инициатив, в рублях;</w:t>
      </w:r>
    </w:p>
    <w:p w14:paraId="63200A0D" w14:textId="77777777" w:rsidR="0043231C" w:rsidRPr="00A34480" w:rsidRDefault="0043231C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 w:rsidRPr="00A34480">
        <w:rPr>
          <w:rFonts w:ascii="Times New Roman" w:hAnsi="Times New Roman" w:cs="Times New Roman"/>
          <w:spacing w:val="2"/>
          <w:sz w:val="24"/>
          <w:szCs w:val="24"/>
        </w:rPr>
        <w:lastRenderedPageBreak/>
        <w:t>Ф</w:t>
      </w:r>
      <w:r w:rsidRPr="00A34480">
        <w:rPr>
          <w:rFonts w:ascii="Times New Roman" w:hAnsi="Times New Roman" w:cs="Times New Roman"/>
          <w:spacing w:val="2"/>
          <w:sz w:val="24"/>
          <w:szCs w:val="24"/>
          <w:vertAlign w:val="subscript"/>
        </w:rPr>
        <w:t>сонко</w:t>
      </w:r>
      <w:proofErr w:type="spellEnd"/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- размер финансирования проекта гражданских инициатив за счет внебюджетных источников (обязательство ТОС, общественного объединения) в размере не менее 10 процентов общей суммы расходов на реализацию проекта гражданских инициатив, в рублях.</w:t>
      </w:r>
    </w:p>
    <w:p w14:paraId="0E732BF1" w14:textId="0FF32D6D" w:rsidR="00E624C0" w:rsidRPr="006A43AB" w:rsidRDefault="0043231C" w:rsidP="006A43AB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Субсидия для отдельного проекта гражданских инициатив не может превышать 150 тысяч рублей.</w:t>
      </w:r>
    </w:p>
    <w:p w14:paraId="68BD909E" w14:textId="4B61E70C" w:rsidR="009C7E4E" w:rsidRPr="00A34480" w:rsidRDefault="009C7E4E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 течение срока приема заявок на участие в отборе Уполномоченный орган организует консультирование по вопросам подготовки заявок на участие в отборе.</w:t>
      </w:r>
    </w:p>
    <w:p w14:paraId="1C444F4F" w14:textId="64F53DD4" w:rsidR="00C24C82" w:rsidRPr="00A34480" w:rsidRDefault="00E624C0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Уполномоченный орган заключает с СОНКО соглашение на предоставление субсидий в течение 30 календарных дней со дня объявления победителей отбора при условии соответствия такого победителя требованиям настоящего Порядк</w:t>
      </w:r>
      <w:r w:rsidR="007A38F9"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а. </w:t>
      </w:r>
    </w:p>
    <w:p w14:paraId="2C234E58" w14:textId="7F22667E" w:rsidR="00C24C82" w:rsidRPr="006A43AB" w:rsidRDefault="007A38F9" w:rsidP="006A43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Если в течение срока соглашение не заключено по вине СОНКО, то указанная организация теряет право на получение субсидий.</w:t>
      </w:r>
    </w:p>
    <w:p w14:paraId="0D0919EE" w14:textId="634D8C72" w:rsidR="003516B6" w:rsidRPr="00A34480" w:rsidRDefault="003516B6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Комиссия не позднее 10 рабочих дней со дня окончания приема заявок осуществляет оценку социальных проектов/ проектов гражданских инициатив участников отбора по показателям, установленным в пункте 14 настоящего Порядка, и определяет размер предоставляемой субсидии участнику отбора в соответствии с пунктом 15 настоящего Порядка. После чего формируется протокол подведения </w:t>
      </w:r>
      <w:r w:rsidR="005A1E56" w:rsidRPr="00A34480">
        <w:rPr>
          <w:rFonts w:ascii="Times New Roman" w:hAnsi="Times New Roman" w:cs="Times New Roman"/>
          <w:spacing w:val="2"/>
          <w:sz w:val="24"/>
          <w:szCs w:val="24"/>
        </w:rPr>
        <w:t>итогов отбора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A34480">
        <w:rPr>
          <w:rFonts w:ascii="Times New Roman" w:hAnsi="Times New Roman" w:cs="Times New Roman"/>
          <w:sz w:val="24"/>
          <w:szCs w:val="24"/>
        </w:rPr>
        <w:t xml:space="preserve"> включающий следующие сведения:</w:t>
      </w:r>
    </w:p>
    <w:p w14:paraId="31347B1B" w14:textId="77777777" w:rsidR="003516B6" w:rsidRPr="00A34480" w:rsidRDefault="003516B6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A34480">
        <w:rPr>
          <w:rFonts w:ascii="Times New Roman" w:hAnsi="Times New Roman" w:cs="Times New Roman"/>
          <w:sz w:val="24"/>
          <w:szCs w:val="24"/>
        </w:rPr>
        <w:t>дата, время и место проведения рассмотрения заявок;</w:t>
      </w:r>
    </w:p>
    <w:p w14:paraId="456384C3" w14:textId="77777777" w:rsidR="003516B6" w:rsidRPr="00A34480" w:rsidRDefault="003516B6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информация об участниках отбора, заявки которых были рассмотрены;</w:t>
      </w:r>
    </w:p>
    <w:p w14:paraId="15E91166" w14:textId="77777777" w:rsidR="003516B6" w:rsidRPr="00A34480" w:rsidRDefault="003516B6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7316CA29" w14:textId="65C2DCF1" w:rsidR="005A1E56" w:rsidRPr="00A34480" w:rsidRDefault="003516B6" w:rsidP="006A43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наименование получателя (получателей) субсидии, с которым заключается соглашение и размер предоставляемой ему субсидии.</w:t>
      </w:r>
    </w:p>
    <w:p w14:paraId="2B6ABA37" w14:textId="77777777" w:rsidR="005A1E56" w:rsidRPr="00A34480" w:rsidRDefault="005A1E5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Информация об участниках отбора, рейтинге поданных ими заявок и иная информация о проведении отбора размещается на едином портале и на официальном сайте Администрации УКМО www.admin-ukmo.ru и в средствах массовой информации.</w:t>
      </w:r>
    </w:p>
    <w:p w14:paraId="38769EBB" w14:textId="3941D6B0" w:rsidR="005A1E56" w:rsidRPr="00A34480" w:rsidRDefault="005A1E5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ab/>
        <w:t>Разъяснения положений объявления о конкурсе можно получить в Администрации Усть-Кутского муниципального образования по телефону 8-924-614-51-08.</w:t>
      </w:r>
    </w:p>
    <w:p w14:paraId="39B4421A" w14:textId="77777777" w:rsidR="005A1E56" w:rsidRPr="00A34480" w:rsidRDefault="005A1E5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6E778" w14:textId="77777777" w:rsidR="005A1E56" w:rsidRPr="00A34480" w:rsidRDefault="005A1E56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5F2A0CA8" w14:textId="77777777" w:rsidR="003516B6" w:rsidRPr="003516B6" w:rsidRDefault="003516B6" w:rsidP="003516B6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bookmarkEnd w:id="0"/>
    <w:p w14:paraId="74300DFD" w14:textId="77777777" w:rsidR="00C24C82" w:rsidRDefault="00C24C82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7145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056B6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BF244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D864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E0067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504A0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705E8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4C09E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52DE1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AD3DB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3FA62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A59CF" w14:textId="77777777" w:rsidR="006A43AB" w:rsidRDefault="006A43AB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3302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BBE49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25DC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A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06"/>
    <w:rsid w:val="000E3C5C"/>
    <w:rsid w:val="000F5406"/>
    <w:rsid w:val="0026220D"/>
    <w:rsid w:val="003229FB"/>
    <w:rsid w:val="003516B6"/>
    <w:rsid w:val="00420BB3"/>
    <w:rsid w:val="0043231C"/>
    <w:rsid w:val="00446E6D"/>
    <w:rsid w:val="00461B04"/>
    <w:rsid w:val="00563D8C"/>
    <w:rsid w:val="005A1E56"/>
    <w:rsid w:val="00605FC9"/>
    <w:rsid w:val="00634323"/>
    <w:rsid w:val="00646D61"/>
    <w:rsid w:val="006A43AB"/>
    <w:rsid w:val="006E2A5B"/>
    <w:rsid w:val="006F40A6"/>
    <w:rsid w:val="0072744B"/>
    <w:rsid w:val="007A38F9"/>
    <w:rsid w:val="00863588"/>
    <w:rsid w:val="00952D5C"/>
    <w:rsid w:val="009C7E4E"/>
    <w:rsid w:val="009E2A44"/>
    <w:rsid w:val="00A32611"/>
    <w:rsid w:val="00A34480"/>
    <w:rsid w:val="00AE7B5C"/>
    <w:rsid w:val="00BF327C"/>
    <w:rsid w:val="00C01F4D"/>
    <w:rsid w:val="00C24C82"/>
    <w:rsid w:val="00E35113"/>
    <w:rsid w:val="00E624C0"/>
    <w:rsid w:val="00E67D8A"/>
    <w:rsid w:val="00ED2747"/>
    <w:rsid w:val="00F1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CCC3"/>
  <w15:chartTrackingRefBased/>
  <w15:docId w15:val="{1E32FB48-0828-4E1F-9D33-D27BAD94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4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4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1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Марина Новикова</cp:lastModifiedBy>
  <cp:revision>9</cp:revision>
  <cp:lastPrinted>2024-05-07T03:49:00Z</cp:lastPrinted>
  <dcterms:created xsi:type="dcterms:W3CDTF">2023-01-16T06:48:00Z</dcterms:created>
  <dcterms:modified xsi:type="dcterms:W3CDTF">2024-07-24T01:57:00Z</dcterms:modified>
</cp:coreProperties>
</file>