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504"/>
        <w:gridCol w:w="2142"/>
        <w:gridCol w:w="2142"/>
        <w:gridCol w:w="1725"/>
        <w:gridCol w:w="2018"/>
        <w:gridCol w:w="2647"/>
      </w:tblGrid>
      <w:tr w:rsidR="00076103" w:rsidTr="003D610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поданных заявок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076103" w:rsidRPr="00CB7846" w:rsidRDefault="00076103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076103" w:rsidTr="003D610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DD4D6A" w:rsidRDefault="0007610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D6A">
              <w:rPr>
                <w:rFonts w:ascii="Times New Roman" w:hAnsi="Times New Roman" w:cs="Times New Roman"/>
                <w:color w:val="000000"/>
              </w:rPr>
              <w:t xml:space="preserve">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38:18:030501:1096.   </w:t>
            </w:r>
            <w:r w:rsidRPr="00DD4D6A">
              <w:rPr>
                <w:rFonts w:ascii="Times New Roman" w:hAnsi="Times New Roman" w:cs="Times New Roman"/>
                <w:iCs/>
                <w:noProof/>
                <w:color w:val="000000"/>
              </w:rPr>
              <w:t>одновременно с отчуждением лицу, приобретающему такое имущество, земельного участка, занимаемого нежилым зданием необходимого для его эксплуатации.</w:t>
            </w:r>
            <w:r w:rsidRPr="00DD4D6A">
              <w:rPr>
                <w:rFonts w:ascii="Times New Roman" w:hAnsi="Times New Roman" w:cs="Times New Roman"/>
                <w:color w:val="000000"/>
              </w:rPr>
              <w:t xml:space="preserve"> Земельный участок, площадь 687 кв. м., категория земель: земли населенных пунктов, вид разрешенного использования: для бытового обслуживания населения. Местоположение: </w:t>
            </w:r>
            <w:r w:rsidRPr="00DD4D6A">
              <w:rPr>
                <w:rFonts w:ascii="Times New Roman" w:hAnsi="Times New Roman" w:cs="Times New Roman"/>
                <w:color w:val="000000"/>
              </w:rPr>
              <w:lastRenderedPageBreak/>
              <w:t xml:space="preserve">Местоположение установлено относительно ориентира, расположенного в границах участка. Почтовый адрес ориентира: Иркутская область, г. Усть-Кут, ул. Реброва-Денисова, 17. Кадастровый номер: 38:18:030501:30.   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июня 2022</w:t>
            </w:r>
            <w:r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076103" w:rsidRPr="00CB7846" w:rsidRDefault="00076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76103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862F8" w:rsidRDefault="00D862F8">
      <w:pPr>
        <w:rPr>
          <w:rFonts w:ascii="Times New Roman" w:hAnsi="Times New Roman" w:cs="Times New Roman"/>
          <w:sz w:val="18"/>
          <w:szCs w:val="18"/>
        </w:rPr>
      </w:pPr>
    </w:p>
    <w:p w:rsidR="00671247" w:rsidRDefault="00671247"/>
    <w:sectPr w:rsidR="00671247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076103"/>
    <w:rsid w:val="001705C2"/>
    <w:rsid w:val="002661D1"/>
    <w:rsid w:val="002B3AA0"/>
    <w:rsid w:val="004F03EC"/>
    <w:rsid w:val="00671247"/>
    <w:rsid w:val="007322C5"/>
    <w:rsid w:val="007F292A"/>
    <w:rsid w:val="008C718F"/>
    <w:rsid w:val="008E434F"/>
    <w:rsid w:val="00A0095B"/>
    <w:rsid w:val="00CB7846"/>
    <w:rsid w:val="00D862F8"/>
    <w:rsid w:val="00DD4D6A"/>
    <w:rsid w:val="00E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14</cp:revision>
  <cp:lastPrinted>2022-05-19T08:07:00Z</cp:lastPrinted>
  <dcterms:created xsi:type="dcterms:W3CDTF">2021-05-14T01:02:00Z</dcterms:created>
  <dcterms:modified xsi:type="dcterms:W3CDTF">2022-06-23T06:41:00Z</dcterms:modified>
</cp:coreProperties>
</file>