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jc w:val="center"/>
        <w:textAlignment w:val="baseline"/>
        <w:rPr>
          <w:b/>
        </w:rPr>
      </w:pPr>
      <w:r w:rsidRPr="00360C56">
        <w:rPr>
          <w:b/>
        </w:rPr>
        <w:t>ПАМЯТКА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jc w:val="center"/>
        <w:textAlignment w:val="baseline"/>
        <w:rPr>
          <w:b/>
        </w:rPr>
      </w:pPr>
      <w:r w:rsidRPr="00360C56">
        <w:rPr>
          <w:b/>
        </w:rPr>
        <w:t xml:space="preserve">о запрете отжига сухой растительности и административной ответственности в случаи выявления неиспользуемых участков  сельскохозяйственного назначения 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jc w:val="center"/>
        <w:textAlignment w:val="baseline"/>
      </w:pP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jc w:val="both"/>
        <w:textAlignment w:val="baseline"/>
      </w:pP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 xml:space="preserve">Управление </w:t>
      </w:r>
      <w:proofErr w:type="spellStart"/>
      <w:r w:rsidRPr="00360C56">
        <w:t>Россельхознадзора</w:t>
      </w:r>
      <w:proofErr w:type="spellEnd"/>
      <w:r w:rsidRPr="00360C56">
        <w:t xml:space="preserve"> по Иркутской области и Республике Бурятия  рекомендует принять меры по соблюдению Правил противопожарного режима в Российской Федерации: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>- о запрете устраивать свалки горючих отходов на землях сельскохозяйственного назначения;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360C56">
        <w:t>- о необходимости в полевых условиях хранение и заправку нефтепродуктами автомобилей, другой техники и технологического оборудования осуществлять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других сельскохозяйственных культур и не менее 50 метров от строений;</w:t>
      </w:r>
      <w:proofErr w:type="gramEnd"/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 xml:space="preserve">- о  запрете сеять колосовые культуры в границах полос отвода и охранных зонах железных дорог, а также в границах полос отвода автомобильных дорог. О необходимости размещения на расстоянии не менее 30 метров от хлебных массивов </w:t>
      </w:r>
      <w:proofErr w:type="spellStart"/>
      <w:r w:rsidRPr="00360C56">
        <w:t>копн</w:t>
      </w:r>
      <w:proofErr w:type="spellEnd"/>
      <w:r w:rsidRPr="00360C56">
        <w:t xml:space="preserve"> скошенной травы на этих полосах;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>- о запрете выжигания сухой травянистой растительности, стерни, пожнивных остатков на землях сельскохозяйственного назначения, землях запаса и землях населенных пунктов;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>- о необходимости принятия мер по защите сельскохозяйственных угодий от зарастания сорной растительностью и своевременному проведению сенокошения на сенокосах;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 xml:space="preserve">- провести опахивание сельскохозяйственных угодий, примыкающих к дорогам, населенным пунктам, </w:t>
      </w:r>
      <w:proofErr w:type="spellStart"/>
      <w:r w:rsidRPr="00360C56">
        <w:t>нефте</w:t>
      </w:r>
      <w:proofErr w:type="spellEnd"/>
      <w:r w:rsidRPr="00360C56">
        <w:t>-газопроводам и лесам.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 xml:space="preserve">Управление </w:t>
      </w:r>
      <w:proofErr w:type="spellStart"/>
      <w:r w:rsidRPr="00360C56">
        <w:t>Россельхознадзора</w:t>
      </w:r>
      <w:proofErr w:type="spellEnd"/>
      <w:r w:rsidRPr="00360C56">
        <w:t xml:space="preserve"> по Иркутской области и Республике Бурятия напоминает, что наличие сухостоя сорных растений на землях сельскохозяйственного назначения может стать причиной пожаров, которые могут привести к уничтожению плодородного слоя почвы, причинить вред здоровью и жизни граждан, а также объекту животного мира.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>За зарастание земельных участков сорной</w:t>
      </w:r>
      <w:r w:rsidR="003138CE">
        <w:t xml:space="preserve"> и древесно-кустарниковой </w:t>
      </w:r>
      <w:r w:rsidRPr="00360C56">
        <w:t xml:space="preserve">растительностью частью 2 статьи 8.7 </w:t>
      </w:r>
      <w:r w:rsidR="003138CE">
        <w:t>КоАП РФ</w:t>
      </w:r>
      <w:r w:rsidRPr="00360C56">
        <w:t xml:space="preserve"> предусмотрена административная ответственность, суммы административных штрафов по данному виду </w:t>
      </w:r>
      <w:r w:rsidR="00DB42E0">
        <w:t>составляют на граждан 20-50</w:t>
      </w:r>
      <w:r w:rsidRPr="00360C56">
        <w:t xml:space="preserve"> тыс. </w:t>
      </w:r>
      <w:r w:rsidR="00DB42E0">
        <w:t xml:space="preserve">рублей, на должностных лиц 50-100 </w:t>
      </w:r>
      <w:proofErr w:type="spellStart"/>
      <w:r w:rsidR="00DB42E0">
        <w:t>тыс</w:t>
      </w:r>
      <w:proofErr w:type="gramStart"/>
      <w:r w:rsidR="00DB42E0">
        <w:t>.р</w:t>
      </w:r>
      <w:proofErr w:type="gramEnd"/>
      <w:r w:rsidR="00DB42E0">
        <w:t>уб</w:t>
      </w:r>
      <w:proofErr w:type="spellEnd"/>
      <w:r w:rsidR="00DB42E0">
        <w:t xml:space="preserve">., на юридических лиц 400-700 </w:t>
      </w:r>
      <w:proofErr w:type="spellStart"/>
      <w:r w:rsidR="00DB42E0">
        <w:t>тыс.руб</w:t>
      </w:r>
      <w:proofErr w:type="spellEnd"/>
      <w:r w:rsidR="00DB42E0">
        <w:t>.</w:t>
      </w:r>
    </w:p>
    <w:p w:rsidR="00360C56" w:rsidRPr="00360C56" w:rsidRDefault="00DB42E0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>
        <w:t>Правооблад</w:t>
      </w:r>
      <w:r w:rsidR="003138CE">
        <w:t>ателям</w:t>
      </w:r>
      <w:r w:rsidR="00360C56" w:rsidRPr="00360C56">
        <w:t xml:space="preserve"> в период пожароопасного сезона необходимо провести очистку земельных участков от сухой травянистой растительности, пожнивных остатков, валежника, порубочных остатков, мусора, и других горючих материалов.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360C56">
        <w:t xml:space="preserve">Соблюдение и проведение </w:t>
      </w:r>
      <w:r w:rsidR="003138CE">
        <w:t>правообладателями</w:t>
      </w:r>
      <w:r w:rsidRPr="00360C56">
        <w:t xml:space="preserve"> всех мер пожарной безопасности на землях сельскохозяйственного назначения позволит предотвратить возникновение пожаров и не навредить земле как одному из важнейших компонентов окружающей среды.</w:t>
      </w:r>
    </w:p>
    <w:p w:rsidR="00360C56" w:rsidRP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</w:p>
    <w:p w:rsidR="00360C56" w:rsidRDefault="00360C56" w:rsidP="00360C56">
      <w:pPr>
        <w:pStyle w:val="a3"/>
        <w:shd w:val="clear" w:color="auto" w:fill="FEFEFC"/>
        <w:spacing w:before="0" w:beforeAutospacing="0" w:after="0" w:afterAutospacing="0"/>
        <w:ind w:firstLine="709"/>
        <w:jc w:val="both"/>
        <w:textAlignment w:val="baseline"/>
      </w:pPr>
      <w:r w:rsidRPr="00D1780E">
        <w:t>Для получения консультации Вы можете обратиться в отдел государственного земельного надзора, контроля качества, безопасности зерна и семенного контроля по Иркутской области:</w:t>
      </w:r>
    </w:p>
    <w:p w:rsidR="00D1780E" w:rsidRPr="00D1780E" w:rsidRDefault="00D1780E" w:rsidP="00DB42E0">
      <w:pPr>
        <w:pStyle w:val="a3"/>
        <w:shd w:val="clear" w:color="auto" w:fill="FEFEFC"/>
        <w:spacing w:before="0" w:beforeAutospacing="0" w:after="0" w:afterAutospacing="0"/>
        <w:ind w:firstLine="709"/>
        <w:jc w:val="center"/>
        <w:textAlignment w:val="baseline"/>
      </w:pPr>
    </w:p>
    <w:p w:rsidR="00B9640F" w:rsidRDefault="00B9640F" w:rsidP="00B9640F">
      <w:pPr>
        <w:pStyle w:val="a3"/>
        <w:shd w:val="clear" w:color="auto" w:fill="FEFEFC"/>
        <w:spacing w:before="0" w:beforeAutospacing="0" w:after="0" w:afterAutospacing="0"/>
        <w:jc w:val="center"/>
        <w:textAlignment w:val="baseline"/>
        <w:rPr>
          <w:b/>
          <w:bCs/>
          <w:shd w:val="clear" w:color="auto" w:fill="FFFFFF"/>
        </w:rPr>
      </w:pPr>
      <w:r w:rsidRPr="00855489">
        <w:rPr>
          <w:b/>
          <w:bCs/>
          <w:shd w:val="clear" w:color="auto" w:fill="FFFFFF"/>
        </w:rPr>
        <w:t xml:space="preserve">в </w:t>
      </w:r>
      <w:r w:rsidRPr="00360C56">
        <w:rPr>
          <w:b/>
          <w:bCs/>
          <w:shd w:val="clear" w:color="auto" w:fill="FFFFFF"/>
        </w:rPr>
        <w:t>г. Иркутск</w:t>
      </w:r>
      <w:r>
        <w:rPr>
          <w:b/>
          <w:bCs/>
          <w:shd w:val="clear" w:color="auto" w:fill="FFFFFF"/>
        </w:rPr>
        <w:t xml:space="preserve">е по адресу: </w:t>
      </w:r>
      <w:r w:rsidRPr="00360C56">
        <w:rPr>
          <w:b/>
          <w:bCs/>
          <w:shd w:val="clear" w:color="auto" w:fill="FFFFFF"/>
        </w:rPr>
        <w:t>ул. Рабочая, д. 2А</w:t>
      </w:r>
      <w:r>
        <w:rPr>
          <w:b/>
          <w:bCs/>
          <w:shd w:val="clear" w:color="auto" w:fill="FFFFFF"/>
        </w:rPr>
        <w:t xml:space="preserve"> </w:t>
      </w:r>
      <w:r w:rsidRPr="00360C56">
        <w:rPr>
          <w:b/>
          <w:bCs/>
          <w:shd w:val="clear" w:color="auto" w:fill="FFFFFF"/>
        </w:rPr>
        <w:t>(вход со стороны ул. Некрасова, д. 3)</w:t>
      </w:r>
      <w:r>
        <w:rPr>
          <w:b/>
          <w:bCs/>
          <w:shd w:val="clear" w:color="auto" w:fill="FFFFFF"/>
        </w:rPr>
        <w:t>,</w:t>
      </w:r>
    </w:p>
    <w:p w:rsidR="00B9640F" w:rsidRPr="009E3B82" w:rsidRDefault="00B9640F" w:rsidP="00B9640F">
      <w:pPr>
        <w:pStyle w:val="a3"/>
        <w:shd w:val="clear" w:color="auto" w:fill="FEFEFC"/>
        <w:spacing w:before="0" w:beforeAutospacing="0" w:after="0" w:afterAutospacing="0"/>
        <w:jc w:val="center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тел: </w:t>
      </w:r>
      <w:r w:rsidRPr="00360C56">
        <w:rPr>
          <w:b/>
        </w:rPr>
        <w:t>8 (3952) 559-530</w:t>
      </w:r>
      <w:r>
        <w:rPr>
          <w:b/>
          <w:bCs/>
          <w:shd w:val="clear" w:color="auto" w:fill="FFFFFF"/>
        </w:rPr>
        <w:t xml:space="preserve">, </w:t>
      </w:r>
      <w:r w:rsidRPr="009E3B82">
        <w:rPr>
          <w:b/>
        </w:rPr>
        <w:t xml:space="preserve">по электронной почте: </w:t>
      </w:r>
      <w:hyperlink r:id="rId5" w:history="1">
        <w:r w:rsidRPr="009E3B82">
          <w:rPr>
            <w:rStyle w:val="a4"/>
            <w:b/>
            <w:color w:val="auto"/>
            <w:u w:val="none"/>
            <w:shd w:val="clear" w:color="auto" w:fill="FFFFFF"/>
          </w:rPr>
          <w:t>zemnadzor@38fsvps.ru</w:t>
        </w:r>
      </w:hyperlink>
    </w:p>
    <w:p w:rsidR="00234CBC" w:rsidRPr="00360C56" w:rsidRDefault="00234CBC" w:rsidP="00DB42E0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234CBC" w:rsidRPr="00360C56" w:rsidSect="00360C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A9"/>
    <w:rsid w:val="00234CBC"/>
    <w:rsid w:val="003138CE"/>
    <w:rsid w:val="00360C56"/>
    <w:rsid w:val="00363CA9"/>
    <w:rsid w:val="00AC0ED8"/>
    <w:rsid w:val="00B56EA4"/>
    <w:rsid w:val="00B9640F"/>
    <w:rsid w:val="00D1780E"/>
    <w:rsid w:val="00D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0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0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mnadzor@38fsvp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2023-03-10T02:13:00Z</dcterms:created>
  <dcterms:modified xsi:type="dcterms:W3CDTF">2023-03-10T03:10:00Z</dcterms:modified>
</cp:coreProperties>
</file>