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10" w:rsidRDefault="00967610" w:rsidP="00967610">
      <w:pPr>
        <w:ind w:firstLine="709"/>
        <w:jc w:val="center"/>
        <w:rPr>
          <w:b/>
        </w:rPr>
      </w:pPr>
      <w:bookmarkStart w:id="0" w:name="_GoBack"/>
      <w:bookmarkEnd w:id="0"/>
    </w:p>
    <w:p w:rsidR="006408D9" w:rsidRDefault="006408D9" w:rsidP="00967610">
      <w:pPr>
        <w:ind w:firstLine="709"/>
        <w:jc w:val="center"/>
        <w:rPr>
          <w:b/>
        </w:rPr>
      </w:pPr>
    </w:p>
    <w:p w:rsidR="00967610" w:rsidRPr="001540C2" w:rsidRDefault="00967610" w:rsidP="00967610">
      <w:pPr>
        <w:ind w:firstLine="709"/>
        <w:jc w:val="center"/>
        <w:rPr>
          <w:b/>
        </w:rPr>
      </w:pPr>
      <w:r w:rsidRPr="001540C2">
        <w:rPr>
          <w:b/>
        </w:rPr>
        <w:t xml:space="preserve">МУНИЦИПАЛЬНЫЙ КОНТРАКТ № </w:t>
      </w:r>
      <w:r w:rsidR="005557F5">
        <w:rPr>
          <w:b/>
        </w:rPr>
        <w:t>01-2022</w:t>
      </w:r>
    </w:p>
    <w:p w:rsidR="00967610" w:rsidRPr="00C17787" w:rsidRDefault="00967610" w:rsidP="00C17787">
      <w:pPr>
        <w:spacing w:before="120"/>
        <w:ind w:firstLine="709"/>
        <w:jc w:val="center"/>
        <w:rPr>
          <w:b/>
          <w:bCs/>
          <w:color w:val="000000"/>
        </w:rPr>
      </w:pPr>
      <w:r w:rsidRPr="00C17787">
        <w:rPr>
          <w:b/>
        </w:rPr>
        <w:t xml:space="preserve">оказание </w:t>
      </w:r>
      <w:r w:rsidR="00C17787" w:rsidRPr="00C17787">
        <w:rPr>
          <w:b/>
        </w:rPr>
        <w:t>услуг по отлову и содержанию безнадзорных собак и кошек на территории Усть-Кутского муниципального образования</w:t>
      </w:r>
    </w:p>
    <w:p w:rsidR="00967610" w:rsidRPr="001540C2" w:rsidRDefault="00967610" w:rsidP="00967610">
      <w:pPr>
        <w:spacing w:before="240" w:after="240"/>
        <w:jc w:val="both"/>
        <w:rPr>
          <w:bCs/>
        </w:rPr>
      </w:pPr>
      <w:r w:rsidRPr="001540C2">
        <w:rPr>
          <w:bCs/>
        </w:rPr>
        <w:t xml:space="preserve">г. </w:t>
      </w:r>
      <w:r>
        <w:rPr>
          <w:bCs/>
        </w:rPr>
        <w:t>Усть-Кут</w:t>
      </w:r>
      <w:r w:rsidRPr="001540C2">
        <w:rPr>
          <w:bCs/>
        </w:rPr>
        <w:t xml:space="preserve">                                            </w:t>
      </w:r>
      <w:r>
        <w:rPr>
          <w:bCs/>
        </w:rPr>
        <w:t xml:space="preserve">                           </w:t>
      </w:r>
      <w:r w:rsidRPr="001540C2">
        <w:rPr>
          <w:bCs/>
        </w:rPr>
        <w:t xml:space="preserve">             </w:t>
      </w:r>
      <w:r>
        <w:rPr>
          <w:bCs/>
        </w:rPr>
        <w:t xml:space="preserve">       «</w:t>
      </w:r>
      <w:r w:rsidR="00E01CF1">
        <w:rPr>
          <w:bCs/>
        </w:rPr>
        <w:t>16</w:t>
      </w:r>
      <w:r>
        <w:rPr>
          <w:bCs/>
        </w:rPr>
        <w:t>»</w:t>
      </w:r>
      <w:r w:rsidR="00E01CF1">
        <w:rPr>
          <w:bCs/>
        </w:rPr>
        <w:t xml:space="preserve"> марта</w:t>
      </w:r>
      <w:r>
        <w:rPr>
          <w:bCs/>
        </w:rPr>
        <w:t xml:space="preserve">  2022 г.</w:t>
      </w:r>
      <w:r w:rsidRPr="001540C2">
        <w:rPr>
          <w:bCs/>
        </w:rPr>
        <w:t xml:space="preserve"> </w:t>
      </w:r>
    </w:p>
    <w:p w:rsidR="00967610" w:rsidRDefault="00967610" w:rsidP="00967610">
      <w:pPr>
        <w:suppressAutoHyphens/>
        <w:ind w:firstLine="723"/>
        <w:jc w:val="both"/>
        <w:rPr>
          <w:bCs/>
        </w:rPr>
      </w:pPr>
      <w:r>
        <w:t xml:space="preserve">Комитет по сельскому хозяйству, природным ресурсам и экологии Администрации Усть-Кутского муниципального образования </w:t>
      </w:r>
      <w:r w:rsidRPr="001540C2">
        <w:rPr>
          <w:bCs/>
        </w:rPr>
        <w:t>, именуем</w:t>
      </w:r>
      <w:r w:rsidR="005B0704">
        <w:rPr>
          <w:bCs/>
        </w:rPr>
        <w:t>ый</w:t>
      </w:r>
      <w:r w:rsidRPr="001540C2">
        <w:rPr>
          <w:bCs/>
        </w:rPr>
        <w:t xml:space="preserve"> в дальнейшем </w:t>
      </w:r>
      <w:r>
        <w:rPr>
          <w:bCs/>
        </w:rPr>
        <w:t>«</w:t>
      </w:r>
      <w:r w:rsidRPr="001540C2">
        <w:rPr>
          <w:bCs/>
        </w:rPr>
        <w:t>Заказчик</w:t>
      </w:r>
      <w:r>
        <w:rPr>
          <w:bCs/>
        </w:rPr>
        <w:t>»</w:t>
      </w:r>
      <w:r w:rsidRPr="001540C2">
        <w:rPr>
          <w:bCs/>
        </w:rPr>
        <w:t xml:space="preserve">, в лице </w:t>
      </w:r>
      <w:r w:rsidR="006A7BE5">
        <w:rPr>
          <w:bCs/>
        </w:rPr>
        <w:t>Тышкивского Михаила Юрьевича</w:t>
      </w:r>
      <w:r>
        <w:rPr>
          <w:bCs/>
        </w:rPr>
        <w:t>,</w:t>
      </w:r>
      <w:r w:rsidRPr="001540C2">
        <w:rPr>
          <w:bCs/>
        </w:rPr>
        <w:t xml:space="preserve"> действующего на основании </w:t>
      </w:r>
      <w:r w:rsidR="006A7BE5">
        <w:rPr>
          <w:bCs/>
        </w:rPr>
        <w:t>Положения</w:t>
      </w:r>
      <w:r w:rsidRPr="001540C2">
        <w:rPr>
          <w:bCs/>
        </w:rPr>
        <w:t xml:space="preserve">, с одной стороны, и </w:t>
      </w:r>
      <w:r w:rsidR="006A7BE5">
        <w:rPr>
          <w:bCs/>
        </w:rPr>
        <w:t>Индивидуальный предприниматель Славин Вячеслав Владимирович</w:t>
      </w:r>
      <w:r>
        <w:rPr>
          <w:bCs/>
        </w:rPr>
        <w:t>,</w:t>
      </w:r>
      <w:r w:rsidR="00004EF9">
        <w:rPr>
          <w:bCs/>
        </w:rPr>
        <w:t xml:space="preserve"> </w:t>
      </w:r>
      <w:r w:rsidR="006A7BE5">
        <w:rPr>
          <w:bCs/>
        </w:rPr>
        <w:t>основной государственный регистрационный номер индивидуального предпринимателя (ОГРНИП)</w:t>
      </w:r>
      <w:r w:rsidR="00004EF9">
        <w:rPr>
          <w:bCs/>
        </w:rPr>
        <w:t xml:space="preserve"> 304380830100133</w:t>
      </w:r>
      <w:r w:rsidR="005557F5">
        <w:rPr>
          <w:bCs/>
        </w:rPr>
        <w:t>, и</w:t>
      </w:r>
      <w:r w:rsidR="00004EF9">
        <w:rPr>
          <w:bCs/>
        </w:rPr>
        <w:t>ндивидуальный номер налогоплательщика (ИНН) 380900049880,</w:t>
      </w:r>
      <w:r>
        <w:rPr>
          <w:bCs/>
        </w:rPr>
        <w:t xml:space="preserve"> именуем</w:t>
      </w:r>
      <w:r w:rsidR="00004EF9">
        <w:rPr>
          <w:bCs/>
        </w:rPr>
        <w:t>ый</w:t>
      </w:r>
      <w:r>
        <w:rPr>
          <w:bCs/>
        </w:rPr>
        <w:t xml:space="preserve"> </w:t>
      </w:r>
      <w:r w:rsidRPr="001540C2">
        <w:rPr>
          <w:bCs/>
        </w:rPr>
        <w:t xml:space="preserve"> в дальнейшем </w:t>
      </w:r>
      <w:r>
        <w:rPr>
          <w:bCs/>
        </w:rPr>
        <w:t>«</w:t>
      </w:r>
      <w:r w:rsidRPr="001540C2">
        <w:rPr>
          <w:bCs/>
        </w:rPr>
        <w:t>Исполнитель</w:t>
      </w:r>
      <w:r>
        <w:rPr>
          <w:bCs/>
        </w:rPr>
        <w:t>»</w:t>
      </w:r>
      <w:r w:rsidRPr="001540C2">
        <w:rPr>
          <w:bCs/>
        </w:rPr>
        <w:t xml:space="preserve">, в лице </w:t>
      </w:r>
      <w:r w:rsidR="00004EF9">
        <w:rPr>
          <w:bCs/>
        </w:rPr>
        <w:t>Славина Вячеслава Владимировича</w:t>
      </w:r>
      <w:r w:rsidRPr="001540C2">
        <w:rPr>
          <w:bCs/>
        </w:rPr>
        <w:t xml:space="preserve">, </w:t>
      </w:r>
      <w:r w:rsidR="004E43D2">
        <w:rPr>
          <w:bCs/>
        </w:rPr>
        <w:t>действующего</w:t>
      </w:r>
      <w:r w:rsidR="005557F5">
        <w:rPr>
          <w:bCs/>
        </w:rPr>
        <w:t xml:space="preserve"> на основании свидетельства о государственной регистрации в качестве индивидуального предпринимателя, </w:t>
      </w:r>
      <w:r w:rsidRPr="001540C2">
        <w:rPr>
          <w:bCs/>
        </w:rPr>
        <w:t xml:space="preserve">с другой стороны, а вместе именуемые </w:t>
      </w:r>
      <w:r>
        <w:rPr>
          <w:bCs/>
        </w:rPr>
        <w:t>«</w:t>
      </w:r>
      <w:r w:rsidRPr="001540C2">
        <w:rPr>
          <w:bCs/>
        </w:rPr>
        <w:t>Стороны</w:t>
      </w:r>
      <w:r>
        <w:rPr>
          <w:bCs/>
        </w:rPr>
        <w:t>» и каждый в отдельности «Сторона»</w:t>
      </w:r>
      <w:r w:rsidRPr="001540C2">
        <w:rPr>
          <w:bCs/>
        </w:rPr>
        <w:t xml:space="preserve">, </w:t>
      </w:r>
      <w:r>
        <w:rPr>
          <w:bCs/>
        </w:rPr>
        <w:t xml:space="preserve">на условиях, предусмотренных </w:t>
      </w:r>
      <w:r w:rsidR="000567FA">
        <w:rPr>
          <w:bCs/>
        </w:rPr>
        <w:t>в контракте</w:t>
      </w:r>
      <w:r>
        <w:rPr>
          <w:bCs/>
        </w:rPr>
        <w:t xml:space="preserve">, </w:t>
      </w:r>
      <w:r w:rsidRPr="001540C2">
        <w:t xml:space="preserve">с соблюдением требований </w:t>
      </w:r>
      <w:r>
        <w:t xml:space="preserve">Федерального закона от 05.04.2013 № 44-ФЗ </w:t>
      </w:r>
      <w:r w:rsidRPr="001540C2">
        <w:t xml:space="preserve">«О контрактной системе в сфере закупок товаров, работ, услуг для </w:t>
      </w:r>
      <w:r w:rsidRPr="001540C2">
        <w:lastRenderedPageBreak/>
        <w:t>обеспечения государственных и муниципальных нужд» (далее - Закон о контрактной системе)</w:t>
      </w:r>
      <w:r>
        <w:t>, иных нормативных правовых актов Российской Федерации и Иркутской области</w:t>
      </w:r>
      <w:r w:rsidRPr="001540C2">
        <w:t xml:space="preserve">, на основании результатов определения </w:t>
      </w:r>
      <w:r w:rsidRPr="001540C2">
        <w:rPr>
          <w:bCs/>
        </w:rPr>
        <w:t>Исполнителя</w:t>
      </w:r>
      <w:r w:rsidRPr="001540C2">
        <w:t xml:space="preserve"> путем проведения электронного аукциона,</w:t>
      </w:r>
      <w:r>
        <w:t xml:space="preserve"> </w:t>
      </w:r>
      <w:r w:rsidRPr="001540C2">
        <w:rPr>
          <w:bCs/>
        </w:rPr>
        <w:t>(протокол от</w:t>
      </w:r>
      <w:r>
        <w:rPr>
          <w:bCs/>
        </w:rPr>
        <w:t xml:space="preserve"> «</w:t>
      </w:r>
      <w:r w:rsidR="00004EF9">
        <w:rPr>
          <w:bCs/>
        </w:rPr>
        <w:t>5</w:t>
      </w:r>
      <w:r>
        <w:rPr>
          <w:bCs/>
        </w:rPr>
        <w:t>»</w:t>
      </w:r>
      <w:r w:rsidR="00004EF9">
        <w:rPr>
          <w:bCs/>
        </w:rPr>
        <w:t xml:space="preserve"> марта </w:t>
      </w:r>
      <w:r>
        <w:rPr>
          <w:bCs/>
        </w:rPr>
        <w:t>20</w:t>
      </w:r>
      <w:r w:rsidR="00004EF9">
        <w:rPr>
          <w:bCs/>
        </w:rPr>
        <w:t>22</w:t>
      </w:r>
      <w:r>
        <w:rPr>
          <w:bCs/>
        </w:rPr>
        <w:t xml:space="preserve"> года №</w:t>
      </w:r>
      <w:r w:rsidR="000567FA">
        <w:rPr>
          <w:bCs/>
        </w:rPr>
        <w:t>0134300062522000001</w:t>
      </w:r>
      <w:r w:rsidRPr="001540C2">
        <w:rPr>
          <w:bCs/>
        </w:rPr>
        <w:t xml:space="preserve">), ИКЗ </w:t>
      </w:r>
      <w:r>
        <w:t>2233818010830381801001000</w:t>
      </w:r>
      <w:r w:rsidR="006408D9">
        <w:t>2</w:t>
      </w:r>
      <w:r>
        <w:t>00</w:t>
      </w:r>
      <w:r w:rsidR="006408D9">
        <w:t>17500</w:t>
      </w:r>
      <w:r w:rsidRPr="001540C2">
        <w:t>244</w:t>
      </w:r>
      <w:r w:rsidRPr="001540C2">
        <w:rPr>
          <w:bCs/>
        </w:rPr>
        <w:t>, заключили настоящий м</w:t>
      </w:r>
      <w:r>
        <w:rPr>
          <w:bCs/>
        </w:rPr>
        <w:t>униципальный контракт (далее - К</w:t>
      </w:r>
      <w:r w:rsidRPr="001540C2">
        <w:rPr>
          <w:bCs/>
        </w:rPr>
        <w:t>онтракт) о нижеследующем:</w:t>
      </w:r>
      <w:r>
        <w:rPr>
          <w:bCs/>
        </w:rPr>
        <w:t xml:space="preserve"> </w:t>
      </w:r>
    </w:p>
    <w:p w:rsidR="00967610" w:rsidRPr="001540C2" w:rsidRDefault="00967610" w:rsidP="00967610">
      <w:pPr>
        <w:suppressAutoHyphens/>
        <w:ind w:firstLine="723"/>
        <w:jc w:val="both"/>
        <w:rPr>
          <w:bCs/>
        </w:rPr>
      </w:pPr>
    </w:p>
    <w:p w:rsidR="00967610" w:rsidRDefault="00967610" w:rsidP="00734AAB">
      <w:pPr>
        <w:pStyle w:val="af1"/>
        <w:ind w:firstLine="540"/>
        <w:jc w:val="center"/>
      </w:pPr>
      <w:r w:rsidRPr="00480C37">
        <w:rPr>
          <w:rFonts w:ascii="Times New Roman" w:hAnsi="Times New Roman"/>
          <w:b/>
          <w:bCs/>
          <w:sz w:val="24"/>
          <w:szCs w:val="24"/>
        </w:rPr>
        <w:t>Статья 1. Предмет Контракта</w:t>
      </w:r>
    </w:p>
    <w:p w:rsidR="00967610" w:rsidRPr="00A40B88" w:rsidRDefault="00967610" w:rsidP="00FA6146">
      <w:pPr>
        <w:autoSpaceDE w:val="0"/>
        <w:autoSpaceDN w:val="0"/>
        <w:adjustRightInd w:val="0"/>
        <w:ind w:firstLine="540"/>
        <w:jc w:val="both"/>
      </w:pPr>
      <w:r w:rsidRPr="00A40B88">
        <w:t>1.1. Исполнитель обязуется по Заданию</w:t>
      </w:r>
      <w:r w:rsidR="00C43CB5">
        <w:t xml:space="preserve"> Заказчика</w:t>
      </w:r>
      <w:r w:rsidRPr="00A40B88">
        <w:t xml:space="preserve"> оказать услуги </w:t>
      </w:r>
      <w:r w:rsidR="006408D9">
        <w:t>по отлову и содержанию безнадзорных собак и кошек (далее – животные без владельцев</w:t>
      </w:r>
      <w:r w:rsidR="00734AAB">
        <w:t>, животные</w:t>
      </w:r>
      <w:r w:rsidR="006408D9">
        <w:t xml:space="preserve">) </w:t>
      </w:r>
      <w:r w:rsidR="006408D9" w:rsidRPr="001540C2">
        <w:t xml:space="preserve">на территории </w:t>
      </w:r>
      <w:r w:rsidR="006408D9">
        <w:t>Усть-Кутского муниципального образования</w:t>
      </w:r>
      <w:r w:rsidR="00774F81">
        <w:t xml:space="preserve"> </w:t>
      </w:r>
      <w:r w:rsidR="00774F81" w:rsidRPr="00D70F2E">
        <w:t xml:space="preserve"> </w:t>
      </w:r>
      <w:r w:rsidRPr="00A40B88">
        <w:t>(далее – Услуги) в объеме, установленном в Техническом задании (Приложение 1 к Контракту) а Заказчик обязуется принять и оплатить оказанные Услуги в порядке и на условиях, предусмотренных Контрактом.</w:t>
      </w:r>
    </w:p>
    <w:p w:rsidR="00967610" w:rsidRPr="00A40B88" w:rsidRDefault="00967610" w:rsidP="00967610">
      <w:pPr>
        <w:ind w:firstLine="540"/>
        <w:jc w:val="both"/>
      </w:pPr>
      <w:r w:rsidRPr="00A40B88">
        <w:t>Объем Услуг определяется потребностью Заказчика исходя из суммы, не превышающей максимальное значение цены Контракта, указанное в пункте 2.</w:t>
      </w:r>
      <w:r w:rsidR="005B0704">
        <w:t>1</w:t>
      </w:r>
      <w:r w:rsidRPr="00A40B88">
        <w:t xml:space="preserve"> Контракта.</w:t>
      </w:r>
    </w:p>
    <w:p w:rsidR="00967610" w:rsidRDefault="00967610" w:rsidP="00967610">
      <w:pPr>
        <w:ind w:firstLine="567"/>
        <w:jc w:val="both"/>
      </w:pPr>
      <w:r w:rsidRPr="00A40B88">
        <w:t xml:space="preserve">1.2. Место оказания Услуг: </w:t>
      </w:r>
      <w:r w:rsidR="00FA6146">
        <w:t>населенные пункты</w:t>
      </w:r>
      <w:r w:rsidRPr="00A40B88">
        <w:t xml:space="preserve"> </w:t>
      </w:r>
      <w:r>
        <w:t xml:space="preserve">Усть-Кутского муниципального района Иркутской области. </w:t>
      </w:r>
    </w:p>
    <w:p w:rsidR="00967610" w:rsidRDefault="00967610" w:rsidP="00967610">
      <w:pPr>
        <w:ind w:firstLine="567"/>
        <w:jc w:val="both"/>
      </w:pPr>
      <w:r w:rsidRPr="00A40B88">
        <w:lastRenderedPageBreak/>
        <w:t>1.3. Оказываемые Исполнителем Услуги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Техническому заданию (Приложение 1 к Контракту), условиям Контракта.</w:t>
      </w:r>
    </w:p>
    <w:p w:rsidR="00967610" w:rsidRDefault="00967610" w:rsidP="00967610">
      <w:pPr>
        <w:ind w:firstLine="540"/>
        <w:jc w:val="both"/>
      </w:pPr>
    </w:p>
    <w:p w:rsidR="00967610" w:rsidRPr="00A40B88" w:rsidRDefault="00967610" w:rsidP="00734AAB">
      <w:pPr>
        <w:pStyle w:val="16"/>
        <w:tabs>
          <w:tab w:val="clear" w:pos="2268"/>
          <w:tab w:val="clear" w:pos="7560"/>
        </w:tabs>
        <w:spacing w:before="0" w:after="0" w:line="240" w:lineRule="auto"/>
        <w:ind w:left="567"/>
        <w:rPr>
          <w:b w:val="0"/>
          <w:sz w:val="24"/>
          <w:szCs w:val="24"/>
        </w:rPr>
      </w:pPr>
      <w:r w:rsidRPr="006626AD">
        <w:rPr>
          <w:sz w:val="24"/>
          <w:szCs w:val="24"/>
        </w:rPr>
        <w:t>Статья 2. Цена Контракта, порядок и сроки оплаты Услуг</w:t>
      </w:r>
    </w:p>
    <w:p w:rsidR="00C43CB5" w:rsidRDefault="00967610" w:rsidP="00C43CB5">
      <w:pPr>
        <w:autoSpaceDE w:val="0"/>
        <w:autoSpaceDN w:val="0"/>
        <w:adjustRightInd w:val="0"/>
        <w:ind w:firstLine="708"/>
        <w:jc w:val="both"/>
        <w:rPr>
          <w:rFonts w:eastAsia="Times New Roman"/>
        </w:rPr>
      </w:pPr>
      <w:r>
        <w:tab/>
        <w:t xml:space="preserve">2.1. </w:t>
      </w:r>
      <w:r w:rsidR="00C43CB5">
        <w:t xml:space="preserve"> Максимальное значение цены контракта (далее также – цена контракта) </w:t>
      </w:r>
      <w:r w:rsidR="00D13EAC">
        <w:t xml:space="preserve">составляет </w:t>
      </w:r>
      <w:r w:rsidR="00236C7A" w:rsidRPr="00236C7A">
        <w:rPr>
          <w:b/>
        </w:rPr>
        <w:t xml:space="preserve">4 742 200,00 </w:t>
      </w:r>
      <w:r w:rsidR="00D13EAC" w:rsidRPr="00236C7A">
        <w:rPr>
          <w:b/>
        </w:rPr>
        <w:t>(</w:t>
      </w:r>
      <w:r w:rsidR="00236C7A" w:rsidRPr="00236C7A">
        <w:rPr>
          <w:b/>
        </w:rPr>
        <w:t>Четыре миллиона семьсот сорок две тысячи двести</w:t>
      </w:r>
      <w:r w:rsidR="00D13EAC" w:rsidRPr="00236C7A">
        <w:rPr>
          <w:b/>
        </w:rPr>
        <w:t>)</w:t>
      </w:r>
      <w:r w:rsidR="007C1696" w:rsidRPr="00236C7A">
        <w:rPr>
          <w:b/>
        </w:rPr>
        <w:t xml:space="preserve"> рублей</w:t>
      </w:r>
      <w:r w:rsidR="00236C7A" w:rsidRPr="00236C7A">
        <w:rPr>
          <w:b/>
        </w:rPr>
        <w:t xml:space="preserve"> 00 коп.</w:t>
      </w:r>
    </w:p>
    <w:p w:rsidR="00C43CB5" w:rsidRDefault="00C43CB5" w:rsidP="00C43CB5">
      <w:pPr>
        <w:ind w:firstLine="709"/>
        <w:jc w:val="both"/>
      </w:pPr>
      <w:r>
        <w:t>2.2. Сумма цен единиц Услуг</w:t>
      </w:r>
      <w:r>
        <w:rPr>
          <w:color w:val="FF0000"/>
        </w:rPr>
        <w:t xml:space="preserve"> </w:t>
      </w:r>
      <w:r w:rsidR="007C1696" w:rsidRPr="00236C7A">
        <w:rPr>
          <w:b/>
          <w:u w:val="single"/>
        </w:rPr>
        <w:t xml:space="preserve">20 676,77 </w:t>
      </w:r>
      <w:r w:rsidRPr="00236C7A">
        <w:rPr>
          <w:b/>
          <w:u w:val="single"/>
        </w:rPr>
        <w:t>(</w:t>
      </w:r>
      <w:r w:rsidR="007C1696" w:rsidRPr="00236C7A">
        <w:rPr>
          <w:b/>
        </w:rPr>
        <w:t>Двадцать тысяч шестьсот семьдесят шесть рублей 77 копеек</w:t>
      </w:r>
      <w:r w:rsidRPr="00236C7A">
        <w:rPr>
          <w:b/>
        </w:rPr>
        <w:t xml:space="preserve">), </w:t>
      </w:r>
      <w:r w:rsidRPr="00236C7A">
        <w:rPr>
          <w:b/>
          <w:lang w:eastAsia="en-US"/>
        </w:rPr>
        <w:t>НДС</w:t>
      </w:r>
      <w:r w:rsidR="00C13E7E" w:rsidRPr="00236C7A">
        <w:rPr>
          <w:b/>
        </w:rPr>
        <w:t xml:space="preserve"> не облагаетс</w:t>
      </w:r>
      <w:r w:rsidR="00C13E7E">
        <w:t>я</w:t>
      </w:r>
      <w:r>
        <w:rPr>
          <w:rStyle w:val="afb"/>
        </w:rPr>
        <w:footnoteReference w:id="1"/>
      </w:r>
      <w:r>
        <w:t>.</w:t>
      </w:r>
    </w:p>
    <w:p w:rsidR="00C43CB5" w:rsidRDefault="00C43CB5" w:rsidP="00C43CB5">
      <w:pPr>
        <w:autoSpaceDE w:val="0"/>
        <w:autoSpaceDN w:val="0"/>
        <w:adjustRightInd w:val="0"/>
        <w:ind w:firstLine="708"/>
        <w:jc w:val="both"/>
      </w:pPr>
      <w:r>
        <w:rPr>
          <w:rFonts w:eastAsiaTheme="minorHAnsi"/>
          <w:lang w:eastAsia="en-US"/>
        </w:rPr>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Pr>
          <w:rFonts w:eastAsiaTheme="minorHAnsi"/>
          <w:lang w:eastAsia="en-US"/>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p w:rsidR="00C43CB5" w:rsidRDefault="00C43CB5" w:rsidP="00C43CB5">
      <w:pPr>
        <w:ind w:firstLine="709"/>
        <w:jc w:val="both"/>
      </w:pPr>
      <w:r>
        <w:t xml:space="preserve">2.3. Цена каждой единицы Услуг определена с учетом коэффициента понижения на аукционе и указана в Приложении </w:t>
      </w:r>
      <w:r w:rsidR="000322CF">
        <w:t>3</w:t>
      </w:r>
      <w:r>
        <w:t xml:space="preserve"> к контракту. </w:t>
      </w:r>
    </w:p>
    <w:p w:rsidR="00C43CB5" w:rsidRDefault="00C43CB5" w:rsidP="00C43CB5">
      <w:pPr>
        <w:ind w:firstLine="709"/>
        <w:jc w:val="both"/>
      </w:pPr>
      <w:r>
        <w:t xml:space="preserve">2.3.1. </w:t>
      </w:r>
      <w:r>
        <w:rPr>
          <w:bCs/>
        </w:rPr>
        <w:t xml:space="preserve">Цена </w:t>
      </w:r>
      <w:r>
        <w:t>каждой единицы Услуг</w:t>
      </w:r>
      <w:r>
        <w:rPr>
          <w:bCs/>
        </w:rPr>
        <w:t xml:space="preserve"> является твердой, определяется на весь срок исполнения контракта и не может изменяться в ходе его исполнения за исключением случая, когда цена </w:t>
      </w:r>
      <w:r>
        <w:t>каждой единицы Услуги</w:t>
      </w:r>
      <w:r>
        <w:rPr>
          <w:bCs/>
        </w:rPr>
        <w:t xml:space="preserve"> может быть снижена по соглашению Сторон без изменения предусмотренных контрактом </w:t>
      </w:r>
      <w:r>
        <w:t>условий контракта.</w:t>
      </w:r>
    </w:p>
    <w:p w:rsidR="00C43CB5" w:rsidRDefault="00C43CB5" w:rsidP="00C43CB5">
      <w:pPr>
        <w:ind w:firstLine="709"/>
        <w:jc w:val="both"/>
      </w:pPr>
      <w:r>
        <w:t xml:space="preserve">2.4. Валютой для установления цены контракта и расчетов с Исполнителем является рубль Российской Федерации. </w:t>
      </w:r>
    </w:p>
    <w:p w:rsidR="00C43CB5" w:rsidRDefault="00C43CB5" w:rsidP="00C43CB5">
      <w:pPr>
        <w:ind w:firstLine="709"/>
        <w:jc w:val="both"/>
      </w:pPr>
      <w:r>
        <w:t xml:space="preserve">2.5. Источник финансирования контракта - Субвенции </w:t>
      </w:r>
      <w:r w:rsidR="000322CF">
        <w:t>из бюджета Иркутской области</w:t>
      </w:r>
      <w:r>
        <w:t>.</w:t>
      </w:r>
    </w:p>
    <w:p w:rsidR="00C43CB5" w:rsidRDefault="00C43CB5" w:rsidP="00C43CB5">
      <w:pPr>
        <w:ind w:firstLine="709"/>
        <w:jc w:val="both"/>
      </w:pPr>
      <w:r>
        <w:t>2.6.</w:t>
      </w:r>
      <w:bookmarkStart w:id="1" w:name="_Hlk61612028"/>
      <w:r>
        <w:rPr>
          <w:rStyle w:val="afb"/>
        </w:rPr>
        <w:t xml:space="preserve"> </w:t>
      </w:r>
      <w:r>
        <w:t xml:space="preserve">Максимальное значение цены контракта определено Заказчиком исходя из выделенных средств и </w:t>
      </w:r>
      <w:bookmarkEnd w:id="1"/>
      <w:r>
        <w:t>включает в себя общую стоимость всех Услуг, а также все налоги, сборы и другие обязательные платежи, оплачиваемые Заказчиком Исполнителю за полное выполнение Испо</w:t>
      </w:r>
      <w:r w:rsidR="00814E90">
        <w:t>лнителем своих обязательств по К</w:t>
      </w:r>
      <w:r>
        <w:t>онтракту</w:t>
      </w:r>
      <w:r w:rsidR="000322CF">
        <w:t>.</w:t>
      </w:r>
      <w:r>
        <w:t xml:space="preserve"> </w:t>
      </w:r>
    </w:p>
    <w:p w:rsidR="00814E90" w:rsidRPr="006D4369" w:rsidRDefault="00814E90" w:rsidP="00814E90">
      <w:pPr>
        <w:autoSpaceDE w:val="0"/>
        <w:autoSpaceDN w:val="0"/>
        <w:adjustRightInd w:val="0"/>
        <w:ind w:firstLine="709"/>
        <w:jc w:val="both"/>
        <w:rPr>
          <w:color w:val="808080" w:themeColor="background1" w:themeShade="80"/>
        </w:rPr>
      </w:pPr>
      <w:r>
        <w:rPr>
          <w:bCs/>
        </w:rPr>
        <w:lastRenderedPageBreak/>
        <w:t xml:space="preserve">2.7. </w:t>
      </w:r>
      <w:r w:rsidRPr="006D4369">
        <w:t>Заказчик оплачивает Услуги, оказанные Исполнителем в отчетном месяце, ежемесячно</w:t>
      </w:r>
      <w:r>
        <w:t xml:space="preserve"> </w:t>
      </w:r>
      <w:r w:rsidRPr="006D4369">
        <w:t xml:space="preserve">путем перечисления соответствующей суммы на </w:t>
      </w:r>
      <w:r w:rsidRPr="00D71D4A">
        <w:t xml:space="preserve">банковский счет Исполнителя, реквизиты которого указаны в статье 13 Контракта, в течение </w:t>
      </w:r>
      <w:r w:rsidRPr="00D71D4A">
        <w:rPr>
          <w:rFonts w:eastAsia="Times New Roman"/>
          <w:iCs/>
        </w:rPr>
        <w:t xml:space="preserve">не более </w:t>
      </w:r>
      <w:r w:rsidR="0048511E">
        <w:rPr>
          <w:rFonts w:eastAsia="Times New Roman"/>
          <w:iCs/>
        </w:rPr>
        <w:t>десяти</w:t>
      </w:r>
      <w:r w:rsidRPr="00D71D4A">
        <w:rPr>
          <w:rFonts w:eastAsia="Times New Roman"/>
          <w:iCs/>
        </w:rPr>
        <w:t xml:space="preserve"> рабочих дней</w:t>
      </w:r>
      <w:r w:rsidRPr="00D71D4A">
        <w:t xml:space="preserve"> с даты надлежаще оформленного и подписанного Заказчиком</w:t>
      </w:r>
      <w:r w:rsidRPr="006D4369">
        <w:t xml:space="preserve"> документа о приемке в соответствии со статьей 4 Контракта.</w:t>
      </w:r>
    </w:p>
    <w:p w:rsidR="00814E90" w:rsidRPr="006D4369" w:rsidRDefault="00814E90" w:rsidP="00814E9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В случае если отчетным месяцем является декабрь, расчет осуществляется не позднее 31 декабря текущего года.</w:t>
      </w:r>
    </w:p>
    <w:p w:rsidR="00C43CB5" w:rsidRDefault="00C43CB5" w:rsidP="00C43CB5">
      <w:pPr>
        <w:tabs>
          <w:tab w:val="left" w:pos="709"/>
        </w:tabs>
        <w:autoSpaceDE w:val="0"/>
        <w:autoSpaceDN w:val="0"/>
        <w:adjustRightInd w:val="0"/>
        <w:ind w:firstLine="709"/>
        <w:jc w:val="both"/>
        <w:rPr>
          <w:bCs/>
        </w:rPr>
      </w:pPr>
      <w:r>
        <w:t>2.</w:t>
      </w:r>
      <w:r w:rsidR="00814E90">
        <w:t>8</w:t>
      </w:r>
      <w:r>
        <w:t xml:space="preserve">. </w:t>
      </w:r>
      <w:r>
        <w:rPr>
          <w:bCs/>
        </w:rPr>
        <w:t>Настоящий контракт</w:t>
      </w:r>
      <w:r w:rsidR="000322CF">
        <w:rPr>
          <w:bCs/>
        </w:rPr>
        <w:t xml:space="preserve"> в соответствии с Законом о контрактной системе</w:t>
      </w:r>
      <w:r>
        <w:rPr>
          <w:bCs/>
        </w:rPr>
        <w:t xml:space="preserve"> предусматривает право Заказчика по согласованию с Исполнителем в ходе исполнения контракта изменить не более чем на десять процентов объема предусмотренных контрактом Услуг при изменении потребности в таких Услугах.</w:t>
      </w:r>
    </w:p>
    <w:p w:rsidR="00967610" w:rsidRDefault="00967610" w:rsidP="00C43CB5">
      <w:pPr>
        <w:tabs>
          <w:tab w:val="num" w:pos="567"/>
        </w:tabs>
        <w:ind w:right="96"/>
        <w:jc w:val="both"/>
      </w:pPr>
    </w:p>
    <w:p w:rsidR="00967610" w:rsidRPr="003E597D" w:rsidRDefault="00967610" w:rsidP="00967610">
      <w:pPr>
        <w:pStyle w:val="16"/>
        <w:tabs>
          <w:tab w:val="clear" w:pos="2268"/>
          <w:tab w:val="clear" w:pos="7560"/>
        </w:tabs>
        <w:spacing w:before="0" w:after="0" w:line="240" w:lineRule="auto"/>
        <w:ind w:left="567"/>
        <w:rPr>
          <w:sz w:val="24"/>
          <w:szCs w:val="24"/>
        </w:rPr>
      </w:pPr>
      <w:r w:rsidRPr="003E597D">
        <w:rPr>
          <w:sz w:val="24"/>
          <w:szCs w:val="24"/>
        </w:rPr>
        <w:t xml:space="preserve">Статья 3.  Срок </w:t>
      </w:r>
      <w:r w:rsidR="005B0704">
        <w:rPr>
          <w:sz w:val="24"/>
          <w:szCs w:val="24"/>
        </w:rPr>
        <w:t>о</w:t>
      </w:r>
      <w:r w:rsidRPr="003E597D">
        <w:rPr>
          <w:sz w:val="24"/>
          <w:szCs w:val="24"/>
        </w:rPr>
        <w:t>казания Услуг</w:t>
      </w:r>
    </w:p>
    <w:p w:rsidR="00967610" w:rsidRDefault="00967610" w:rsidP="00967610">
      <w:pPr>
        <w:pStyle w:val="16"/>
        <w:tabs>
          <w:tab w:val="clear" w:pos="2268"/>
          <w:tab w:val="clear" w:pos="7560"/>
        </w:tabs>
        <w:spacing w:before="0" w:after="0" w:line="240" w:lineRule="auto"/>
        <w:ind w:firstLine="709"/>
        <w:jc w:val="both"/>
        <w:rPr>
          <w:b w:val="0"/>
          <w:sz w:val="24"/>
          <w:szCs w:val="24"/>
        </w:rPr>
      </w:pPr>
      <w:r w:rsidRPr="00E314C5">
        <w:rPr>
          <w:b w:val="0"/>
          <w:sz w:val="24"/>
          <w:szCs w:val="24"/>
        </w:rPr>
        <w:t xml:space="preserve">3.1. </w:t>
      </w:r>
      <w:r w:rsidRPr="004D0CA0">
        <w:rPr>
          <w:b w:val="0"/>
          <w:sz w:val="24"/>
          <w:szCs w:val="24"/>
        </w:rPr>
        <w:t xml:space="preserve">Исполнитель приступает к оказанию Услуг в срок, не превышающий 3 (трех) календарных дней с момента поступления от Заказчика заявки на отлов </w:t>
      </w:r>
      <w:r w:rsidR="00292371">
        <w:rPr>
          <w:b w:val="0"/>
          <w:sz w:val="24"/>
          <w:szCs w:val="24"/>
        </w:rPr>
        <w:t xml:space="preserve">животных </w:t>
      </w:r>
      <w:r w:rsidRPr="004D0CA0">
        <w:rPr>
          <w:b w:val="0"/>
          <w:sz w:val="24"/>
          <w:szCs w:val="24"/>
        </w:rPr>
        <w:t xml:space="preserve"> без владельцев.</w:t>
      </w:r>
      <w:r>
        <w:rPr>
          <w:b w:val="0"/>
          <w:sz w:val="24"/>
          <w:szCs w:val="24"/>
        </w:rPr>
        <w:t xml:space="preserve"> </w:t>
      </w:r>
      <w:r w:rsidRPr="00E314C5">
        <w:rPr>
          <w:b w:val="0"/>
          <w:sz w:val="24"/>
          <w:szCs w:val="24"/>
        </w:rPr>
        <w:t>С</w:t>
      </w:r>
      <w:r>
        <w:rPr>
          <w:b w:val="0"/>
          <w:sz w:val="24"/>
          <w:szCs w:val="24"/>
        </w:rPr>
        <w:t>рок оказываемых</w:t>
      </w:r>
      <w:r w:rsidRPr="00E314C5">
        <w:rPr>
          <w:b w:val="0"/>
          <w:sz w:val="24"/>
          <w:szCs w:val="24"/>
        </w:rPr>
        <w:t xml:space="preserve"> Исполнителем Услуг</w:t>
      </w:r>
      <w:r>
        <w:rPr>
          <w:b w:val="0"/>
          <w:sz w:val="24"/>
          <w:szCs w:val="24"/>
        </w:rPr>
        <w:t xml:space="preserve"> устанавливается в соответствии с Техническим заданием (Приложение 1 к Контракту).</w:t>
      </w:r>
    </w:p>
    <w:p w:rsidR="00967610" w:rsidRDefault="00967610" w:rsidP="00967610">
      <w:pPr>
        <w:pStyle w:val="16"/>
        <w:tabs>
          <w:tab w:val="clear" w:pos="2268"/>
          <w:tab w:val="clear" w:pos="7560"/>
        </w:tabs>
        <w:spacing w:before="0" w:after="0" w:line="240" w:lineRule="auto"/>
        <w:ind w:firstLine="709"/>
        <w:jc w:val="both"/>
        <w:rPr>
          <w:b w:val="0"/>
          <w:sz w:val="24"/>
          <w:szCs w:val="24"/>
        </w:rPr>
      </w:pPr>
      <w:r>
        <w:rPr>
          <w:b w:val="0"/>
          <w:sz w:val="24"/>
          <w:szCs w:val="24"/>
        </w:rPr>
        <w:lastRenderedPageBreak/>
        <w:t>Срок оказания Услуг Исполнителем по Контракту в полном объеме</w:t>
      </w:r>
      <w:r w:rsidRPr="00E314C5">
        <w:rPr>
          <w:b w:val="0"/>
          <w:sz w:val="24"/>
          <w:szCs w:val="24"/>
        </w:rPr>
        <w:t xml:space="preserve">: со дня заключения Сторонами Контракта до </w:t>
      </w:r>
      <w:r w:rsidR="00292371">
        <w:rPr>
          <w:b w:val="0"/>
          <w:sz w:val="24"/>
          <w:szCs w:val="24"/>
        </w:rPr>
        <w:t>2</w:t>
      </w:r>
      <w:r w:rsidRPr="00E314C5">
        <w:rPr>
          <w:b w:val="0"/>
          <w:sz w:val="24"/>
          <w:szCs w:val="24"/>
        </w:rPr>
        <w:t xml:space="preserve">5 декабря 2022 года включительно. </w:t>
      </w:r>
    </w:p>
    <w:p w:rsidR="00967610" w:rsidRDefault="00967610" w:rsidP="00967610">
      <w:pPr>
        <w:pStyle w:val="16"/>
        <w:tabs>
          <w:tab w:val="clear" w:pos="2268"/>
          <w:tab w:val="clear" w:pos="7560"/>
        </w:tabs>
        <w:spacing w:before="0" w:after="0" w:line="240" w:lineRule="auto"/>
        <w:jc w:val="both"/>
        <w:rPr>
          <w:b w:val="0"/>
          <w:sz w:val="24"/>
          <w:szCs w:val="24"/>
        </w:rPr>
      </w:pPr>
      <w:r>
        <w:rPr>
          <w:b w:val="0"/>
          <w:sz w:val="24"/>
          <w:szCs w:val="24"/>
        </w:rPr>
        <w:tab/>
        <w:t>3.2. Исполнитель с согласия Заказчика вправе досрочно оказать Услуги и сдать Заказчику их результат в установленном Контрактом порядке.</w:t>
      </w:r>
    </w:p>
    <w:p w:rsidR="00967610" w:rsidRPr="00A40B88" w:rsidRDefault="00967610" w:rsidP="00967610">
      <w:pPr>
        <w:pStyle w:val="16"/>
        <w:tabs>
          <w:tab w:val="clear" w:pos="2268"/>
          <w:tab w:val="clear" w:pos="7560"/>
        </w:tabs>
        <w:spacing w:before="0" w:after="0" w:line="240" w:lineRule="auto"/>
        <w:jc w:val="left"/>
        <w:rPr>
          <w:b w:val="0"/>
          <w:sz w:val="24"/>
          <w:szCs w:val="24"/>
        </w:rPr>
      </w:pPr>
    </w:p>
    <w:p w:rsidR="00967610" w:rsidRPr="003E597D" w:rsidRDefault="00967610" w:rsidP="00967610">
      <w:pPr>
        <w:pStyle w:val="16"/>
        <w:tabs>
          <w:tab w:val="clear" w:pos="2268"/>
          <w:tab w:val="clear" w:pos="7560"/>
        </w:tabs>
        <w:spacing w:before="0" w:after="0" w:line="240" w:lineRule="auto"/>
        <w:ind w:left="567"/>
        <w:rPr>
          <w:sz w:val="24"/>
          <w:szCs w:val="24"/>
        </w:rPr>
      </w:pPr>
      <w:r w:rsidRPr="003E597D">
        <w:rPr>
          <w:sz w:val="24"/>
          <w:szCs w:val="24"/>
        </w:rPr>
        <w:t>Статья 4.  Порядок и сроки осуществления приемки Услуг</w:t>
      </w:r>
    </w:p>
    <w:p w:rsidR="00967610" w:rsidRDefault="00967610" w:rsidP="00967610">
      <w:pPr>
        <w:pStyle w:val="16"/>
        <w:tabs>
          <w:tab w:val="clear" w:pos="2268"/>
          <w:tab w:val="clear" w:pos="7560"/>
        </w:tabs>
        <w:spacing w:before="0" w:after="0" w:line="240" w:lineRule="auto"/>
        <w:ind w:firstLine="709"/>
        <w:jc w:val="both"/>
        <w:rPr>
          <w:b w:val="0"/>
          <w:sz w:val="24"/>
          <w:szCs w:val="24"/>
        </w:rPr>
      </w:pPr>
      <w:r w:rsidRPr="003853E5">
        <w:rPr>
          <w:b w:val="0"/>
          <w:sz w:val="24"/>
          <w:szCs w:val="24"/>
        </w:rPr>
        <w:t xml:space="preserve">4.1. Приемка результатов исполнения Контракта, </w:t>
      </w:r>
      <w:r>
        <w:rPr>
          <w:b w:val="0"/>
          <w:sz w:val="24"/>
          <w:szCs w:val="24"/>
        </w:rPr>
        <w:t xml:space="preserve">приемка </w:t>
      </w:r>
      <w:r w:rsidRPr="003853E5">
        <w:rPr>
          <w:b w:val="0"/>
          <w:sz w:val="24"/>
          <w:szCs w:val="24"/>
        </w:rPr>
        <w:t xml:space="preserve">оказанных Услуг осуществляется в порядке и в сроки, которые установлены Контрактом, </w:t>
      </w:r>
      <w:r w:rsidRPr="00D82105">
        <w:rPr>
          <w:b w:val="0"/>
          <w:sz w:val="24"/>
          <w:szCs w:val="24"/>
        </w:rPr>
        <w:t>статьей 94 Закона о контрактной системе, и оформляется Документом о приемке в электронной форме.</w:t>
      </w:r>
      <w:r w:rsidRPr="003853E5">
        <w:rPr>
          <w:b w:val="0"/>
          <w:sz w:val="24"/>
          <w:szCs w:val="24"/>
        </w:rPr>
        <w:t xml:space="preserve"> </w:t>
      </w:r>
    </w:p>
    <w:p w:rsidR="00967610" w:rsidRPr="003853E5" w:rsidRDefault="00967610" w:rsidP="00967610">
      <w:pPr>
        <w:pStyle w:val="16"/>
        <w:tabs>
          <w:tab w:val="clear" w:pos="2268"/>
          <w:tab w:val="clear" w:pos="7560"/>
        </w:tabs>
        <w:spacing w:before="0" w:after="0" w:line="240" w:lineRule="auto"/>
        <w:ind w:firstLine="709"/>
        <w:jc w:val="both"/>
        <w:rPr>
          <w:b w:val="0"/>
          <w:sz w:val="24"/>
          <w:szCs w:val="24"/>
        </w:rPr>
      </w:pPr>
      <w:r w:rsidRPr="00D03C4E">
        <w:rPr>
          <w:b w:val="0"/>
          <w:sz w:val="24"/>
          <w:szCs w:val="24"/>
        </w:rPr>
        <w:t>Оформление и обмен документами о приемке результатов ока</w:t>
      </w:r>
      <w:r>
        <w:rPr>
          <w:b w:val="0"/>
          <w:sz w:val="24"/>
          <w:szCs w:val="24"/>
        </w:rPr>
        <w:t xml:space="preserve">занных </w:t>
      </w:r>
      <w:r w:rsidRPr="00D03C4E">
        <w:rPr>
          <w:b w:val="0"/>
          <w:sz w:val="24"/>
          <w:szCs w:val="24"/>
        </w:rPr>
        <w:t>Услуг осуществляется в форме электронных документов, подписанных электронной подписью в единой информационной системе.</w:t>
      </w:r>
    </w:p>
    <w:p w:rsidR="00967610" w:rsidRDefault="00621C59" w:rsidP="00967610">
      <w:pPr>
        <w:ind w:firstLine="567"/>
        <w:jc w:val="both"/>
      </w:pPr>
      <w:r>
        <w:t xml:space="preserve"> </w:t>
      </w:r>
      <w:r w:rsidR="00967610" w:rsidRPr="003853E5">
        <w:t>4.2. Приемка оказанных Услуг в части соответствия их объема и качества требований, установленным в Контракте,</w:t>
      </w:r>
      <w:r w:rsidR="00967610" w:rsidRPr="003853E5">
        <w:rPr>
          <w:b/>
        </w:rPr>
        <w:t xml:space="preserve"> </w:t>
      </w:r>
      <w:r w:rsidR="00967610" w:rsidRPr="003853E5">
        <w:t xml:space="preserve">осуществляется ежемесячно, по мере оказания услуг, и оформляется </w:t>
      </w:r>
      <w:r w:rsidR="00967610">
        <w:t xml:space="preserve">Документом </w:t>
      </w:r>
      <w:r w:rsidR="00967610" w:rsidRPr="003853E5">
        <w:t>о приемке</w:t>
      </w:r>
      <w:r w:rsidR="00967610">
        <w:t>.</w:t>
      </w:r>
    </w:p>
    <w:p w:rsidR="00967610" w:rsidRDefault="00621C59" w:rsidP="00967610">
      <w:pPr>
        <w:ind w:firstLine="567"/>
        <w:jc w:val="both"/>
      </w:pPr>
      <w:r>
        <w:lastRenderedPageBreak/>
        <w:t xml:space="preserve"> </w:t>
      </w:r>
      <w:r w:rsidR="00967610">
        <w:t xml:space="preserve">4.3. </w:t>
      </w:r>
      <w:r w:rsidR="00967610" w:rsidRPr="00593527">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r w:rsidR="00967610">
        <w:t>, содержащий</w:t>
      </w:r>
      <w:r w:rsidR="00967610" w:rsidRPr="00593527">
        <w:t xml:space="preserve"> информацию, </w:t>
      </w:r>
      <w:r w:rsidR="00967610" w:rsidRPr="00D82105">
        <w:t>указанную в пункте 1 части 13 статьи 94 Закона о контрактной системе.</w:t>
      </w:r>
      <w:r w:rsidR="00967610">
        <w:t xml:space="preserve"> </w:t>
      </w:r>
    </w:p>
    <w:p w:rsidR="00967610" w:rsidRPr="003853E5" w:rsidRDefault="00967610" w:rsidP="00967610">
      <w:pPr>
        <w:ind w:firstLine="567"/>
        <w:jc w:val="both"/>
      </w:pPr>
      <w:r w:rsidRPr="00403C55">
        <w:t>К Документу о приемке прилагаются документы, которые считаются его неотъемлемой</w:t>
      </w:r>
      <w:r>
        <w:t xml:space="preserve"> частью: Отчет об оказанных услугах (Приложение 2 к Контракту), Акт отлова животных без владельцев, Перечень цен единиц услуг </w:t>
      </w:r>
      <w:r w:rsidR="00146AB2" w:rsidRPr="00D70F2E">
        <w:rPr>
          <w:bCs/>
        </w:rPr>
        <w:t xml:space="preserve">по </w:t>
      </w:r>
      <w:r w:rsidR="00146AB2">
        <w:t xml:space="preserve"> отлову и содержанию </w:t>
      </w:r>
      <w:r w:rsidR="00146AB2" w:rsidRPr="00D70F2E">
        <w:t>собак и кош</w:t>
      </w:r>
      <w:r w:rsidR="00146AB2">
        <w:t>ек</w:t>
      </w:r>
      <w:r w:rsidR="00146AB2" w:rsidRPr="00D70F2E">
        <w:t xml:space="preserve"> без владельцев</w:t>
      </w:r>
      <w:r w:rsidR="00146AB2">
        <w:t xml:space="preserve"> </w:t>
      </w:r>
      <w:r>
        <w:t xml:space="preserve">(Приложение </w:t>
      </w:r>
      <w:r w:rsidR="00D82105">
        <w:t>3</w:t>
      </w:r>
      <w:r>
        <w:t xml:space="preserve"> к Контракту), Заключение о клиническом состоянии животного без владельца (в отношении каждого животного отдельно, по количеству животных, Акт выбытия животного без владельца (в отношении каждого животного отдельно, по количеству животных,  Акт о стерилизации (кастрации) животного без владельца и осмотра в послеоперационный период (в отношении каждого животного отдельно, по количеству животных (Приложение </w:t>
      </w:r>
      <w:r w:rsidR="00D82105">
        <w:t>4</w:t>
      </w:r>
      <w:r>
        <w:t xml:space="preserve"> к Контракту), Реестр животных без владельцев</w:t>
      </w:r>
      <w:r w:rsidR="00B27EE7">
        <w:t xml:space="preserve">; </w:t>
      </w:r>
      <w:r w:rsidR="00B27EE7" w:rsidRPr="00146AB2">
        <w:t>счет и (или) счет-фактуру.</w:t>
      </w:r>
    </w:p>
    <w:p w:rsidR="00967610" w:rsidRDefault="00967610" w:rsidP="00967610">
      <w:pPr>
        <w:ind w:firstLine="567"/>
        <w:jc w:val="both"/>
      </w:pPr>
      <w:r w:rsidRPr="00593527">
        <w:t>Датой поступления Заказчику Документа о приемке</w:t>
      </w:r>
      <w:r>
        <w:t>, считается дата его</w:t>
      </w:r>
      <w:r w:rsidRPr="00593527">
        <w:t xml:space="preserve"> размещения в единой информационной системе в соответствии с часовой зоной, в которой расположен Заказчик.</w:t>
      </w:r>
    </w:p>
    <w:p w:rsidR="00967610" w:rsidRDefault="00967610" w:rsidP="00967610">
      <w:pPr>
        <w:ind w:firstLine="567"/>
        <w:jc w:val="both"/>
      </w:pPr>
      <w:r>
        <w:t>4.4</w:t>
      </w:r>
      <w:r w:rsidRPr="00ED1EC9">
        <w:t xml:space="preserve">. </w:t>
      </w:r>
      <w:r>
        <w:t xml:space="preserve">Для проверки представленных Исполнителем результатов, предусмотренных Контрактом, в части их соответствия условиям Контракта Заказчик проводит экспертизу. </w:t>
      </w:r>
      <w:r w:rsidRPr="00ED1EC9">
        <w:t xml:space="preserve">Экспертиза результатов, предусмотренных Контрактом, может проводиться Заказчиком своими силами </w:t>
      </w:r>
      <w:r>
        <w:t xml:space="preserve"> </w:t>
      </w:r>
      <w:r w:rsidRPr="00ED1EC9">
        <w:t xml:space="preserve">или к ее </w:t>
      </w:r>
      <w:r w:rsidRPr="00ED1EC9">
        <w:lastRenderedPageBreak/>
        <w:t xml:space="preserve">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Законом о контрактной системе. </w:t>
      </w:r>
    </w:p>
    <w:p w:rsidR="00967610" w:rsidRPr="00ED1EC9" w:rsidRDefault="00967610" w:rsidP="00967610">
      <w:pPr>
        <w:ind w:firstLine="567"/>
        <w:jc w:val="both"/>
      </w:pPr>
      <w:r w:rsidRPr="00ED1EC9">
        <w:t xml:space="preserve">Для приемки результатов оказанных Услуг по исполнению Контракта может создаваться приемочная комиссия, которая состоит не </w:t>
      </w:r>
      <w:r w:rsidRPr="00D82105">
        <w:t>менее чем из пяти человек</w:t>
      </w:r>
      <w:r w:rsidRPr="00ED1EC9">
        <w:t xml:space="preserve">. В случае создания приемочной комиссии приемка результатов оказанных за соответствующий месяц Услуг по исполнению Контракта осуществляется приемочной комиссией и утверждается Заказчиком. </w:t>
      </w:r>
    </w:p>
    <w:p w:rsidR="00967610" w:rsidRPr="00ED1EC9" w:rsidRDefault="00967610" w:rsidP="00967610">
      <w:pPr>
        <w:ind w:firstLine="567"/>
        <w:jc w:val="both"/>
      </w:pPr>
      <w:r w:rsidRPr="00ED1EC9">
        <w:t xml:space="preserve">По результатам экспертизы результатов оказанных за соответствующий месяц Услуг </w:t>
      </w:r>
      <w:r w:rsidRPr="00D82105">
        <w:t>составляется заключение.</w:t>
      </w:r>
      <w:r w:rsidRPr="00ED1EC9">
        <w:t xml:space="preserve"> 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результатов оказанных за соответствующий месяц Услуг.</w:t>
      </w:r>
      <w:r>
        <w:t xml:space="preserve"> </w:t>
      </w:r>
      <w:r w:rsidRPr="00ED1EC9">
        <w:t>В случае</w:t>
      </w:r>
      <w:r>
        <w:t xml:space="preserve"> если по результатам экспертизы</w:t>
      </w:r>
      <w:r w:rsidRPr="00ED1EC9">
        <w:t xml:space="preserve"> установлены нарушения требований Контракта, в заключении указываются предложения об устранении данных нарушений, замечаний, недостатков.</w:t>
      </w:r>
    </w:p>
    <w:p w:rsidR="00967610" w:rsidRPr="00ED1EC9" w:rsidRDefault="00967610" w:rsidP="00967610">
      <w:pPr>
        <w:ind w:firstLine="567"/>
        <w:jc w:val="both"/>
      </w:pPr>
      <w:r w:rsidRPr="00ED1EC9">
        <w:t>4.</w:t>
      </w:r>
      <w:r>
        <w:t>5. В течение 20 (двадцати</w:t>
      </w:r>
      <w:r w:rsidRPr="00ED1EC9">
        <w:t xml:space="preserve">) рабочих дней следующих за днем поступления Документа о приемке, в соответствии </w:t>
      </w:r>
      <w:r w:rsidRPr="00D82105">
        <w:t>с пунктом 3 части 13 статьи 94 Закона</w:t>
      </w:r>
      <w:r w:rsidRPr="00ED1EC9">
        <w:t xml:space="preserve"> о контрактной систе</w:t>
      </w:r>
      <w:r>
        <w:t>ме, пунктом 4.3</w:t>
      </w:r>
      <w:r w:rsidRPr="00ED1EC9">
        <w:t xml:space="preserve">. к Контракту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w:t>
      </w:r>
      <w:r w:rsidRPr="00ED1EC9">
        <w:lastRenderedPageBreak/>
        <w:t>приемке</w:t>
      </w:r>
      <w:r>
        <w:t>,</w:t>
      </w:r>
      <w:r w:rsidRPr="00ED1EC9">
        <w:t xml:space="preserve">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w:t>
      </w:r>
      <w:r>
        <w:t xml:space="preserve"> с указанием</w:t>
      </w:r>
      <w:r w:rsidRPr="00ED1EC9">
        <w:t xml:space="preserve"> причин такого отказа. </w:t>
      </w:r>
    </w:p>
    <w:p w:rsidR="00967610" w:rsidRPr="00ED1EC9" w:rsidRDefault="00967610" w:rsidP="00967610">
      <w:pPr>
        <w:ind w:firstLine="567"/>
        <w:jc w:val="both"/>
      </w:pPr>
      <w:r w:rsidRPr="00ED1EC9">
        <w:t>В случае создания приемочной комиссии в соответствии с частью 6 статьи 94 Закона о контрактной системе подписание Документа о приемке, формирование</w:t>
      </w:r>
      <w:r>
        <w:t xml:space="preserve">, подписание </w:t>
      </w:r>
      <w:r w:rsidRPr="00ED1EC9">
        <w:t xml:space="preserve">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подпунктами «а» и «б» пункта 5 части 13 статьи 94 Закона о </w:t>
      </w:r>
      <w:r>
        <w:t>контрактной системе, в течение 20 (двадцати</w:t>
      </w:r>
      <w:r w:rsidRPr="00ED1EC9">
        <w:t>) рабочих дней следующих за днем поступления Документа о приемке, в соответствии с пунктом 3 части 13 статьи 94 Закона о контрактной системе.</w:t>
      </w:r>
    </w:p>
    <w:p w:rsidR="00967610" w:rsidRPr="009A23D6" w:rsidRDefault="00967610" w:rsidP="00967610">
      <w:pPr>
        <w:ind w:firstLine="567"/>
        <w:jc w:val="both"/>
      </w:pPr>
      <w:r w:rsidRPr="009A23D6">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Документа о приемке</w:t>
      </w:r>
      <w:r>
        <w:t xml:space="preserve"> </w:t>
      </w:r>
      <w:r w:rsidRPr="009A23D6">
        <w:t>в соответствии с часовой зоной, в которой расположении Исполнитель.</w:t>
      </w:r>
    </w:p>
    <w:p w:rsidR="00967610" w:rsidRPr="00895623" w:rsidRDefault="00967610" w:rsidP="00967610">
      <w:pPr>
        <w:ind w:firstLine="567"/>
        <w:jc w:val="both"/>
      </w:pPr>
      <w:r>
        <w:t>4.6</w:t>
      </w:r>
      <w:r w:rsidRPr="00895623">
        <w:t>. При проведении Заказчиком экспертизы с привлечением экспертов, экспертных организаций срок, установленный в пункт</w:t>
      </w:r>
      <w:r>
        <w:t>е 4.5</w:t>
      </w:r>
      <w:r w:rsidRPr="00895623">
        <w:t>. Контракта, продлевается на срок проведения такой экспертизы</w:t>
      </w:r>
      <w:r>
        <w:t>.</w:t>
      </w:r>
    </w:p>
    <w:p w:rsidR="00967610" w:rsidRPr="00895623" w:rsidRDefault="00967610" w:rsidP="00967610">
      <w:pPr>
        <w:ind w:firstLine="567"/>
        <w:jc w:val="both"/>
      </w:pPr>
      <w:r>
        <w:lastRenderedPageBreak/>
        <w:t>4.7</w:t>
      </w:r>
      <w:r w:rsidRPr="00895623">
        <w:t xml:space="preserve">. В случае получения от Заказчика запроса о предоставлении разъяснений в отношении результатов оказанных за соответствующий месяц Услуг, или мотивированного отказа от принятия результатов оказанных за соответствующий месяц Услуг Исполнитель в течение 3 (трех) дней обязан предоставить Заказчику запрашиваемые разъяснения в отношении оказанных за соответствующий месяц Услуг или в срок, установленный в мотивированном отказе от принятия результатов оказанных за соответствующий месяц Услуг, устранить полученные от Заказчика замечания, недостатки. </w:t>
      </w:r>
    </w:p>
    <w:p w:rsidR="00967610" w:rsidRPr="00895623" w:rsidRDefault="00967610" w:rsidP="00967610">
      <w:pPr>
        <w:ind w:firstLine="567"/>
        <w:jc w:val="both"/>
      </w:pPr>
      <w:r w:rsidRPr="00895623">
        <w:t xml:space="preserve">В случае мотивированного отказа от принятия результатов оказанных за соответствующий месяц Услуг Заказчик составляет двусторонний акт с перечнем выявленных </w:t>
      </w:r>
      <w:r>
        <w:t xml:space="preserve">нарушений, </w:t>
      </w:r>
      <w:r w:rsidRPr="00895623">
        <w:t>замечаний, недостатков и сроками их устранения, который подписывается Сторонами</w:t>
      </w:r>
      <w:r>
        <w:t>.</w:t>
      </w:r>
      <w:r w:rsidRPr="00895623">
        <w:t xml:space="preserve"> Указанные в двустороннем акте нарушения, замечания, недостатки результатов оказанных за соответствующий месяц Услуг</w:t>
      </w:r>
      <w:r>
        <w:t>.</w:t>
      </w:r>
      <w:r w:rsidRPr="00895623">
        <w:t xml:space="preserve"> Исполнитель обязан устранить нарушения, замечания, недостатки своими силами и за счёт собственных средств, после чего сдать результат оказанных за соответствующий месяц Услуг Заказчику в порядке, предусмотренном настоящим разделом Контракта. </w:t>
      </w:r>
    </w:p>
    <w:p w:rsidR="00967610" w:rsidRPr="00F461A5" w:rsidRDefault="00967610" w:rsidP="00967610">
      <w:pPr>
        <w:ind w:firstLine="567"/>
        <w:jc w:val="both"/>
      </w:pPr>
      <w:r w:rsidRPr="00F461A5">
        <w:t>В случае, если Исполнитель не согласен с предъявленными Заказчиком требованиями в отношении нарушений, замечаний, недостатков в результате оказанных за соответствующий месяц Услуг, Исполнителем должна быть назначена экспертиза, расходы на проведение которой несет Исполнитель.</w:t>
      </w:r>
    </w:p>
    <w:p w:rsidR="00967610" w:rsidRPr="00F461A5" w:rsidRDefault="00967610" w:rsidP="00967610">
      <w:pPr>
        <w:ind w:firstLine="567"/>
        <w:jc w:val="both"/>
      </w:pPr>
      <w:r w:rsidRPr="00F461A5">
        <w:lastRenderedPageBreak/>
        <w:t>В случае наличия допущенных Исполнителем нарушений, за которые Контрактом предусмотрена ответственность в виде неустойки (штрафа, пени), при оформлении Документа о приемке за соответствующий месяц в нем указываются: сумма, подлежащая уплате в соответствии с условиями Контракта; размер неустойки (штрафа, пени), подлежащей взысканию; основание применения и порядок расчета неустойки (штрафа, пени); итоговая сумма, подлежащая уплате Исполнителю.</w:t>
      </w:r>
    </w:p>
    <w:p w:rsidR="00967610" w:rsidRPr="00F461A5" w:rsidRDefault="00967610" w:rsidP="00967610">
      <w:pPr>
        <w:ind w:firstLine="567"/>
        <w:jc w:val="both"/>
      </w:pPr>
      <w:r w:rsidRPr="00F461A5">
        <w:t>В случае если при допущении Исполнителем нарушений обязательств, предусмотренных Контрактом, в Документе о приемке Исполнителем не указан размер неустойки, подлежащей взысканию, Заказчик вправе произвести оплату результата оказанных Услуг за соответствующий месяц за вычетом соответствующей неустойки (штрафа, пени).</w:t>
      </w:r>
    </w:p>
    <w:p w:rsidR="00967610" w:rsidRPr="004665C8" w:rsidRDefault="00967610" w:rsidP="00967610">
      <w:pPr>
        <w:ind w:firstLine="567"/>
        <w:jc w:val="both"/>
      </w:pPr>
      <w:r>
        <w:t>4.8</w:t>
      </w:r>
      <w:r w:rsidRPr="00F461A5">
        <w:t>. Датой исполнения Исполнителем обязательств по оказанию за соответствующий месяц Услуг является дата размещения в единой информационной системе Документа о приемке</w:t>
      </w:r>
      <w:r>
        <w:t>, подписанного</w:t>
      </w:r>
      <w:r w:rsidRPr="00F461A5">
        <w:t xml:space="preserve"> Заказчиком в соответствии с частью 13 статьи 94 Закона о контрактной системе и условиями Контракта.</w:t>
      </w:r>
    </w:p>
    <w:p w:rsidR="00967610" w:rsidRDefault="00967610" w:rsidP="00967610">
      <w:pPr>
        <w:pStyle w:val="16"/>
        <w:tabs>
          <w:tab w:val="clear" w:pos="2268"/>
          <w:tab w:val="clear" w:pos="7560"/>
        </w:tabs>
        <w:spacing w:before="0" w:after="0" w:line="240" w:lineRule="auto"/>
        <w:ind w:left="567"/>
        <w:rPr>
          <w:sz w:val="24"/>
          <w:szCs w:val="24"/>
        </w:rPr>
      </w:pPr>
    </w:p>
    <w:p w:rsidR="00967610" w:rsidRPr="00F575D7" w:rsidRDefault="00967610" w:rsidP="00967610">
      <w:pPr>
        <w:pStyle w:val="16"/>
        <w:tabs>
          <w:tab w:val="clear" w:pos="2268"/>
          <w:tab w:val="clear" w:pos="7560"/>
        </w:tabs>
        <w:spacing w:before="0" w:after="0" w:line="240" w:lineRule="auto"/>
        <w:ind w:left="567"/>
        <w:rPr>
          <w:sz w:val="24"/>
          <w:szCs w:val="24"/>
        </w:rPr>
      </w:pPr>
      <w:r w:rsidRPr="00935C15">
        <w:rPr>
          <w:sz w:val="24"/>
          <w:szCs w:val="24"/>
        </w:rPr>
        <w:t>Статья 5.  Права и обязанности Сторон</w:t>
      </w:r>
    </w:p>
    <w:p w:rsidR="00967610" w:rsidRDefault="00967610" w:rsidP="00967610">
      <w:pPr>
        <w:shd w:val="clear" w:color="auto" w:fill="FFFFFF" w:themeFill="background1"/>
        <w:tabs>
          <w:tab w:val="left" w:pos="0"/>
          <w:tab w:val="left" w:pos="2268"/>
          <w:tab w:val="left" w:pos="7560"/>
        </w:tabs>
        <w:ind w:left="142" w:firstLine="425"/>
        <w:jc w:val="both"/>
        <w:rPr>
          <w:bCs/>
        </w:rPr>
      </w:pPr>
      <w:r w:rsidRPr="00527792">
        <w:rPr>
          <w:bCs/>
        </w:rPr>
        <w:t>5.1. Заказчик вправе пользоваться правами, предусмотренными законодательством Российской Федерации</w:t>
      </w:r>
      <w:r>
        <w:rPr>
          <w:bCs/>
        </w:rPr>
        <w:t>, а также вправе:</w:t>
      </w:r>
    </w:p>
    <w:p w:rsidR="00967610" w:rsidRDefault="00967610" w:rsidP="00967610">
      <w:pPr>
        <w:shd w:val="clear" w:color="auto" w:fill="FFFFFF" w:themeFill="background1"/>
        <w:tabs>
          <w:tab w:val="left" w:pos="0"/>
          <w:tab w:val="left" w:pos="2268"/>
          <w:tab w:val="left" w:pos="7560"/>
        </w:tabs>
        <w:ind w:left="142" w:firstLine="425"/>
        <w:jc w:val="both"/>
      </w:pPr>
      <w:r>
        <w:rPr>
          <w:bCs/>
        </w:rPr>
        <w:lastRenderedPageBreak/>
        <w:t xml:space="preserve">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 нарушений, </w:t>
      </w:r>
      <w:r>
        <w:t>замечаний.</w:t>
      </w:r>
    </w:p>
    <w:p w:rsidR="00967610" w:rsidRDefault="00967610" w:rsidP="00967610">
      <w:pPr>
        <w:shd w:val="clear" w:color="auto" w:fill="FFFFFF" w:themeFill="background1"/>
        <w:tabs>
          <w:tab w:val="left" w:pos="0"/>
          <w:tab w:val="left" w:pos="2268"/>
          <w:tab w:val="left" w:pos="7560"/>
        </w:tabs>
        <w:ind w:left="142" w:firstLine="425"/>
        <w:jc w:val="both"/>
      </w:pPr>
      <w:r>
        <w:t>5.1.2. Запрашивать у Исполнителя информацию о ходе оказываемых Услуг по Контракту.</w:t>
      </w:r>
    </w:p>
    <w:p w:rsidR="00967610" w:rsidRDefault="00967610" w:rsidP="00967610">
      <w:pPr>
        <w:shd w:val="clear" w:color="auto" w:fill="FFFFFF" w:themeFill="background1"/>
        <w:tabs>
          <w:tab w:val="left" w:pos="0"/>
          <w:tab w:val="left" w:pos="2268"/>
          <w:tab w:val="left" w:pos="7560"/>
        </w:tabs>
        <w:ind w:left="142" w:firstLine="425"/>
        <w:jc w:val="both"/>
      </w:pPr>
      <w:r>
        <w:t>5.1.3. Осуществлять контроль за качеством, порядком и сроками оказания Услуг по Контракту.</w:t>
      </w:r>
    </w:p>
    <w:p w:rsidR="00967610" w:rsidRDefault="00967610" w:rsidP="00967610">
      <w:pPr>
        <w:shd w:val="clear" w:color="auto" w:fill="FFFFFF" w:themeFill="background1"/>
        <w:tabs>
          <w:tab w:val="left" w:pos="0"/>
          <w:tab w:val="left" w:pos="2268"/>
          <w:tab w:val="left" w:pos="7560"/>
        </w:tabs>
        <w:ind w:left="142" w:firstLine="425"/>
        <w:jc w:val="both"/>
      </w:pPr>
      <w:r>
        <w:t>5.1.4.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967610" w:rsidRDefault="00967610" w:rsidP="00967610">
      <w:pPr>
        <w:shd w:val="clear" w:color="auto" w:fill="FFFFFF" w:themeFill="background1"/>
        <w:tabs>
          <w:tab w:val="left" w:pos="0"/>
          <w:tab w:val="left" w:pos="2268"/>
          <w:tab w:val="left" w:pos="7560"/>
        </w:tabs>
        <w:ind w:left="142" w:firstLine="425"/>
        <w:jc w:val="both"/>
      </w:pPr>
      <w:r>
        <w:t>5.1.5. Привлекать экспертов, экспертные организации для проверки соответствия качества оказанных Услуг требованиям, установленным Контрактом, для проведения экспертизы при принятии решения о приемке или об отказе в приемке результата оказанных услуг по Контракту.</w:t>
      </w:r>
    </w:p>
    <w:p w:rsidR="00967610" w:rsidRDefault="00967610" w:rsidP="00967610">
      <w:pPr>
        <w:shd w:val="clear" w:color="auto" w:fill="FFFFFF" w:themeFill="background1"/>
        <w:tabs>
          <w:tab w:val="left" w:pos="0"/>
          <w:tab w:val="left" w:pos="2268"/>
          <w:tab w:val="left" w:pos="7560"/>
        </w:tabs>
        <w:ind w:left="142" w:firstLine="425"/>
        <w:jc w:val="both"/>
      </w:pPr>
      <w:r>
        <w:t>5.1.6. В любое время  проверять ход и качество услуг, оказываемых по Контракту, не вмешиваясь в хозяйственную деятельность Исполнителя.</w:t>
      </w:r>
    </w:p>
    <w:p w:rsidR="00967610" w:rsidRDefault="00967610" w:rsidP="00967610">
      <w:pPr>
        <w:shd w:val="clear" w:color="auto" w:fill="FFFFFF" w:themeFill="background1"/>
        <w:tabs>
          <w:tab w:val="left" w:pos="0"/>
          <w:tab w:val="left" w:pos="2268"/>
          <w:tab w:val="left" w:pos="7560"/>
        </w:tabs>
        <w:ind w:left="142" w:firstLine="425"/>
        <w:jc w:val="both"/>
      </w:pPr>
      <w:r>
        <w:t>5.2. Заказчик исполняет обязанности, предусмотренные законодательством Российской Федерации, а также обязан:</w:t>
      </w:r>
    </w:p>
    <w:p w:rsidR="00967610" w:rsidRDefault="00967610" w:rsidP="00967610">
      <w:pPr>
        <w:shd w:val="clear" w:color="auto" w:fill="FFFFFF" w:themeFill="background1"/>
        <w:tabs>
          <w:tab w:val="left" w:pos="0"/>
          <w:tab w:val="left" w:pos="2268"/>
          <w:tab w:val="left" w:pos="7560"/>
        </w:tabs>
        <w:ind w:left="142" w:firstLine="425"/>
        <w:jc w:val="both"/>
      </w:pPr>
      <w:r>
        <w:t xml:space="preserve">5.2.1. Выдавать Исполнителю письменные заявки на отлов </w:t>
      </w:r>
      <w:r w:rsidRPr="001B4BE7">
        <w:t>животных</w:t>
      </w:r>
      <w:r>
        <w:t xml:space="preserve"> без владельцев </w:t>
      </w:r>
      <w:r w:rsidRPr="007A02C0">
        <w:t>посредством электронной почты, указанной</w:t>
      </w:r>
      <w:r>
        <w:t xml:space="preserve"> в статье 13 Контракта.</w:t>
      </w:r>
    </w:p>
    <w:p w:rsidR="00967610" w:rsidRDefault="00967610" w:rsidP="00967610">
      <w:pPr>
        <w:shd w:val="clear" w:color="auto" w:fill="FFFFFF" w:themeFill="background1"/>
        <w:tabs>
          <w:tab w:val="left" w:pos="0"/>
          <w:tab w:val="left" w:pos="2268"/>
          <w:tab w:val="left" w:pos="7560"/>
        </w:tabs>
        <w:ind w:left="142" w:firstLine="425"/>
        <w:jc w:val="both"/>
      </w:pPr>
      <w:r>
        <w:lastRenderedPageBreak/>
        <w:t>5.2.2. Обеспечить своевременную приемку оказанных Услуг и провести экспертизу для проверки представленных Исполнителем результатов оказанных Услуг, предусмотренных Контрактом, в части их соответствия условиям Контракта.</w:t>
      </w:r>
    </w:p>
    <w:p w:rsidR="00967610" w:rsidRDefault="00967610" w:rsidP="00967610">
      <w:pPr>
        <w:shd w:val="clear" w:color="auto" w:fill="FFFFFF" w:themeFill="background1"/>
        <w:tabs>
          <w:tab w:val="left" w:pos="0"/>
          <w:tab w:val="left" w:pos="2268"/>
          <w:tab w:val="left" w:pos="7560"/>
        </w:tabs>
        <w:ind w:left="142" w:firstLine="425"/>
        <w:jc w:val="both"/>
      </w:pPr>
      <w:r>
        <w:t xml:space="preserve">5.2.3. </w:t>
      </w:r>
      <w:r w:rsidRPr="00323AF6">
        <w:rPr>
          <w:shd w:val="clear" w:color="auto" w:fill="FFFFFF" w:themeFill="background1"/>
        </w:rPr>
        <w:t>Сообщить в письменной форме Исполнителю о недостатках, нарушениях,</w:t>
      </w:r>
      <w:r w:rsidRPr="00480D62">
        <w:rPr>
          <w:shd w:val="clear" w:color="auto" w:fill="D9D9D9" w:themeFill="background1" w:themeFillShade="D9"/>
        </w:rPr>
        <w:t xml:space="preserve"> </w:t>
      </w:r>
      <w:r w:rsidRPr="00323AF6">
        <w:rPr>
          <w:shd w:val="clear" w:color="auto" w:fill="FFFFFF" w:themeFill="background1"/>
        </w:rPr>
        <w:t>замечаниях, обнаруженных в ходе оказания Услуг, в</w:t>
      </w:r>
      <w:r>
        <w:t xml:space="preserve"> течение 5 (пяти</w:t>
      </w:r>
      <w:r w:rsidRPr="0000299C">
        <w:t>) рабочих дней</w:t>
      </w:r>
      <w:r>
        <w:t xml:space="preserve"> после обнаружения таких недостатков, нарушений, замечаний.</w:t>
      </w:r>
    </w:p>
    <w:p w:rsidR="00967610" w:rsidRDefault="00967610" w:rsidP="00967610">
      <w:pPr>
        <w:shd w:val="clear" w:color="auto" w:fill="FFFFFF" w:themeFill="background1"/>
        <w:tabs>
          <w:tab w:val="left" w:pos="0"/>
          <w:tab w:val="left" w:pos="2268"/>
          <w:tab w:val="left" w:pos="7560"/>
        </w:tabs>
        <w:ind w:left="142" w:firstLine="425"/>
        <w:jc w:val="both"/>
      </w:pPr>
      <w:r>
        <w:t>5.2.4. Своевременно принять и оплатить надлежащим образом оказанные Услуги в соответствии с Контрактом.</w:t>
      </w:r>
    </w:p>
    <w:p w:rsidR="00967610" w:rsidRDefault="00967610" w:rsidP="00967610">
      <w:pPr>
        <w:shd w:val="clear" w:color="auto" w:fill="FFFFFF" w:themeFill="background1"/>
        <w:tabs>
          <w:tab w:val="left" w:pos="0"/>
          <w:tab w:val="left" w:pos="2268"/>
          <w:tab w:val="left" w:pos="7560"/>
        </w:tabs>
        <w:ind w:left="142" w:firstLine="425"/>
        <w:jc w:val="both"/>
      </w:pPr>
      <w:r>
        <w:t xml:space="preserve">5.2.5. При получении от Исполнителя уведомления о приостановлении оказания Услуг в случае, указанном в </w:t>
      </w:r>
      <w:r w:rsidRPr="00BA5290">
        <w:t>подпункте 5.4.4. Контракта,</w:t>
      </w:r>
      <w:r>
        <w:t xml:space="preserve"> рассмотреть вопрос о целесообразности и порядке продолжения оказания Услуг.</w:t>
      </w:r>
    </w:p>
    <w:p w:rsidR="00967610" w:rsidRDefault="00967610" w:rsidP="00967610">
      <w:pPr>
        <w:shd w:val="clear" w:color="auto" w:fill="FFFFFF" w:themeFill="background1"/>
        <w:tabs>
          <w:tab w:val="left" w:pos="0"/>
          <w:tab w:val="left" w:pos="2268"/>
          <w:tab w:val="left" w:pos="7560"/>
        </w:tabs>
        <w:ind w:left="142" w:firstLine="425"/>
        <w:jc w:val="both"/>
      </w:pPr>
      <w:r>
        <w:t xml:space="preserve">5.2.6. В случае </w:t>
      </w:r>
      <w:r w:rsidRPr="00323AF6">
        <w:rPr>
          <w:shd w:val="clear" w:color="auto" w:fill="FFFFFF" w:themeFill="background1"/>
        </w:rPr>
        <w:t xml:space="preserve">возникновения права требования от Исполнителя оплаты неустойки (штрафа, пени) направить Исполнителю </w:t>
      </w:r>
      <w:r w:rsidRPr="001B4BE7">
        <w:rPr>
          <w:shd w:val="clear" w:color="auto" w:fill="FFFFFF" w:themeFill="background1"/>
        </w:rPr>
        <w:t>претензию</w:t>
      </w:r>
      <w:r w:rsidRPr="00323AF6">
        <w:rPr>
          <w:shd w:val="clear" w:color="auto" w:fill="FFFFFF" w:themeFill="background1"/>
        </w:rPr>
        <w:t xml:space="preserve"> с требованием оплаты в течение</w:t>
      </w:r>
      <w:r>
        <w:t xml:space="preserve"> 5 (пяти) рабочих дней с даты получения претензии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rsidR="00967610"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Pr>
          <w:rFonts w:ascii="Times New Roman" w:hAnsi="Times New Roman" w:cs="Times New Roman"/>
          <w:sz w:val="24"/>
          <w:szCs w:val="24"/>
        </w:rPr>
        <w:t>5.2.7</w:t>
      </w:r>
      <w:r w:rsidRPr="006D4369">
        <w:rPr>
          <w:rFonts w:ascii="Times New Roman" w:hAnsi="Times New Roman" w:cs="Times New Roman"/>
          <w:sz w:val="24"/>
          <w:szCs w:val="24"/>
        </w:rPr>
        <w:t>. Обеспечить контроль за исп</w:t>
      </w:r>
      <w:r>
        <w:rPr>
          <w:rFonts w:ascii="Times New Roman" w:hAnsi="Times New Roman" w:cs="Times New Roman"/>
          <w:sz w:val="24"/>
          <w:szCs w:val="24"/>
        </w:rPr>
        <w:t>олнением Контракта</w:t>
      </w:r>
      <w:r w:rsidRPr="006D4369">
        <w:rPr>
          <w:rFonts w:ascii="Times New Roman" w:hAnsi="Times New Roman" w:cs="Times New Roman"/>
          <w:sz w:val="24"/>
          <w:szCs w:val="24"/>
        </w:rPr>
        <w:t>.</w:t>
      </w:r>
    </w:p>
    <w:p w:rsidR="00967610" w:rsidRPr="006D4369" w:rsidRDefault="00967610" w:rsidP="00967610">
      <w:pPr>
        <w:pStyle w:val="a1"/>
        <w:numPr>
          <w:ilvl w:val="0"/>
          <w:numId w:val="0"/>
        </w:numPr>
        <w:shd w:val="clear" w:color="auto" w:fill="FFFFFF" w:themeFill="background1"/>
        <w:tabs>
          <w:tab w:val="left" w:pos="708"/>
        </w:tabs>
        <w:ind w:left="142" w:firstLine="425"/>
      </w:pPr>
      <w:r w:rsidRPr="006D4369">
        <w:rPr>
          <w:rFonts w:cs="Times New Roman"/>
        </w:rPr>
        <w:lastRenderedPageBreak/>
        <w:t>5.3.</w:t>
      </w:r>
      <w:r w:rsidRPr="006D4369">
        <w:rPr>
          <w:rFonts w:cs="Times New Roman"/>
        </w:rPr>
        <w:tab/>
        <w:t xml:space="preserve">Исполнитель </w:t>
      </w:r>
      <w:r w:rsidRPr="006D4369">
        <w:t>вправе пользоваться правами, предусмотренными законодательством Российской Федерации, а также вправе:</w:t>
      </w:r>
    </w:p>
    <w:p w:rsidR="00967610" w:rsidRPr="00E346DA" w:rsidRDefault="00967610" w:rsidP="00967610">
      <w:pPr>
        <w:pStyle w:val="ConsPlusNormal"/>
        <w:shd w:val="clear" w:color="auto" w:fill="FFFFFF" w:themeFill="background1"/>
        <w:ind w:left="142" w:firstLine="425"/>
        <w:jc w:val="both"/>
        <w:rPr>
          <w:rFonts w:ascii="Times New Roman" w:hAnsi="Times New Roman" w:cs="Times New Roman"/>
          <w:color w:val="FF0000"/>
          <w:sz w:val="24"/>
          <w:szCs w:val="24"/>
        </w:rPr>
      </w:pPr>
      <w:r w:rsidRPr="006D4369">
        <w:rPr>
          <w:rFonts w:ascii="Times New Roman" w:hAnsi="Times New Roman" w:cs="Times New Roman"/>
          <w:sz w:val="24"/>
          <w:szCs w:val="24"/>
        </w:rPr>
        <w:t>5.3.1. Требовать своевр</w:t>
      </w:r>
      <w:r>
        <w:rPr>
          <w:rFonts w:ascii="Times New Roman" w:hAnsi="Times New Roman" w:cs="Times New Roman"/>
          <w:sz w:val="24"/>
          <w:szCs w:val="24"/>
        </w:rPr>
        <w:t>еменного подписания Заказчиком Д</w:t>
      </w:r>
      <w:r w:rsidRPr="006D4369">
        <w:rPr>
          <w:rFonts w:ascii="Times New Roman" w:hAnsi="Times New Roman" w:cs="Times New Roman"/>
          <w:sz w:val="24"/>
          <w:szCs w:val="24"/>
        </w:rPr>
        <w:t xml:space="preserve">окумента о приемке </w:t>
      </w:r>
      <w:r>
        <w:rPr>
          <w:rFonts w:ascii="Times New Roman" w:hAnsi="Times New Roman" w:cs="Times New Roman"/>
          <w:sz w:val="24"/>
          <w:szCs w:val="24"/>
        </w:rPr>
        <w:t xml:space="preserve">и </w:t>
      </w:r>
      <w:r w:rsidRPr="001B4BE7">
        <w:rPr>
          <w:rFonts w:ascii="Times New Roman" w:hAnsi="Times New Roman" w:cs="Times New Roman"/>
          <w:sz w:val="24"/>
          <w:szCs w:val="24"/>
        </w:rPr>
        <w:t>Отчета об оказанных услугах в соответствии со статьей 4 Контракта.</w:t>
      </w:r>
    </w:p>
    <w:p w:rsidR="00967610" w:rsidRPr="006D4369"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sidRPr="006D4369">
        <w:rPr>
          <w:rFonts w:ascii="Times New Roman" w:hAnsi="Times New Roman" w:cs="Times New Roman"/>
          <w:sz w:val="24"/>
          <w:szCs w:val="24"/>
        </w:rPr>
        <w:t>5.3.2.</w:t>
      </w:r>
      <w:r w:rsidRPr="006D4369">
        <w:rPr>
          <w:rFonts w:ascii="Times New Roman" w:hAnsi="Times New Roman" w:cs="Times New Roman"/>
          <w:sz w:val="24"/>
          <w:szCs w:val="24"/>
        </w:rPr>
        <w:tab/>
        <w:t xml:space="preserve">Требовать своевременной оплаты оказанных Услуг в соответствии с </w:t>
      </w:r>
      <w:hyperlink w:anchor="P1137" w:tooltip="#P1137" w:history="1">
        <w:r w:rsidRPr="006D4369">
          <w:rPr>
            <w:rFonts w:ascii="Times New Roman" w:hAnsi="Times New Roman" w:cs="Times New Roman"/>
            <w:sz w:val="24"/>
            <w:szCs w:val="24"/>
          </w:rPr>
          <w:t>условиями</w:t>
        </w:r>
      </w:hyperlink>
      <w:r w:rsidRPr="006D4369">
        <w:rPr>
          <w:rFonts w:ascii="Times New Roman" w:hAnsi="Times New Roman" w:cs="Times New Roman"/>
          <w:sz w:val="24"/>
          <w:szCs w:val="24"/>
        </w:rPr>
        <w:t xml:space="preserve"> Контракта.</w:t>
      </w:r>
    </w:p>
    <w:p w:rsidR="00967610"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sidRPr="006D4369">
        <w:rPr>
          <w:rFonts w:ascii="Times New Roman" w:hAnsi="Times New Roman" w:cs="Times New Roman"/>
          <w:sz w:val="24"/>
          <w:szCs w:val="24"/>
        </w:rPr>
        <w:t>5.3.3.</w:t>
      </w:r>
      <w:r w:rsidRPr="006D4369">
        <w:rPr>
          <w:rFonts w:ascii="Times New Roman" w:hAnsi="Times New Roman" w:cs="Times New Roman"/>
          <w:sz w:val="24"/>
          <w:szCs w:val="24"/>
        </w:rPr>
        <w:tab/>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967610"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Pr>
          <w:rFonts w:ascii="Times New Roman" w:hAnsi="Times New Roman" w:cs="Times New Roman"/>
          <w:sz w:val="24"/>
          <w:szCs w:val="24"/>
        </w:rPr>
        <w:t>5.3.4.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w:t>
      </w:r>
      <w:r w:rsidR="001B4BE7">
        <w:rPr>
          <w:rFonts w:ascii="Times New Roman" w:hAnsi="Times New Roman" w:cs="Times New Roman"/>
          <w:sz w:val="24"/>
          <w:szCs w:val="24"/>
        </w:rPr>
        <w:t xml:space="preserve"> </w:t>
      </w:r>
      <w:r>
        <w:rPr>
          <w:rFonts w:ascii="Times New Roman" w:hAnsi="Times New Roman" w:cs="Times New Roman"/>
          <w:sz w:val="24"/>
          <w:szCs w:val="24"/>
        </w:rPr>
        <w:t>1 к Контракту). При этом Исполнитель несет ответственность перед Заказчиком за неисполнение или ненадлежащее исполнение обязательств соисполнителями.</w:t>
      </w:r>
    </w:p>
    <w:p w:rsidR="00967610"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Pr>
          <w:rFonts w:ascii="Times New Roman" w:hAnsi="Times New Roman" w:cs="Times New Roman"/>
          <w:sz w:val="24"/>
          <w:szCs w:val="24"/>
        </w:rPr>
        <w:t xml:space="preserve">Привлечение соисполнителей не влечет изменение цены Контракта и (или) объемов Услуг по настоящему Контракту. Перечень Услуг, оказанных соисполнителями, и их стоимость Исполнитель указывает в отчетной документации, представляемой Заказчику по результатам </w:t>
      </w:r>
      <w:r>
        <w:rPr>
          <w:rFonts w:ascii="Times New Roman" w:hAnsi="Times New Roman" w:cs="Times New Roman"/>
          <w:sz w:val="24"/>
          <w:szCs w:val="24"/>
        </w:rPr>
        <w:lastRenderedPageBreak/>
        <w:t>оказания Услуг в порядке, установленном настоящим Контрактом.</w:t>
      </w:r>
    </w:p>
    <w:p w:rsidR="00967610" w:rsidRPr="006D4369"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sidRPr="006D4369">
        <w:rPr>
          <w:rFonts w:ascii="Times New Roman" w:hAnsi="Times New Roman" w:cs="Times New Roman"/>
          <w:sz w:val="24"/>
          <w:szCs w:val="24"/>
        </w:rPr>
        <w:t>5.4.</w:t>
      </w:r>
      <w:r w:rsidRPr="006D4369">
        <w:rPr>
          <w:rFonts w:ascii="Times New Roman" w:hAnsi="Times New Roman" w:cs="Times New Roman"/>
          <w:sz w:val="24"/>
          <w:szCs w:val="24"/>
        </w:rPr>
        <w:tab/>
        <w:t>Исполнитель исполняет обязанности, предусмотренные законодательством Российской Федерации, а также обязан:</w:t>
      </w:r>
    </w:p>
    <w:p w:rsidR="00967610"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sidRPr="006D4369">
        <w:rPr>
          <w:rFonts w:ascii="Times New Roman" w:hAnsi="Times New Roman" w:cs="Times New Roman"/>
          <w:sz w:val="24"/>
          <w:szCs w:val="24"/>
        </w:rPr>
        <w:t>5.4.1.</w:t>
      </w:r>
      <w:r w:rsidRPr="006D4369">
        <w:rPr>
          <w:rFonts w:ascii="Times New Roman" w:hAnsi="Times New Roman" w:cs="Times New Roman"/>
          <w:sz w:val="24"/>
          <w:szCs w:val="24"/>
        </w:rPr>
        <w:tab/>
        <w:t>Своевреме</w:t>
      </w:r>
      <w:r>
        <w:rPr>
          <w:rFonts w:ascii="Times New Roman" w:hAnsi="Times New Roman" w:cs="Times New Roman"/>
          <w:sz w:val="24"/>
          <w:szCs w:val="24"/>
        </w:rPr>
        <w:t>нно, надлежащим образом и с надлежащим качеством оказывать</w:t>
      </w:r>
      <w:r w:rsidRPr="006D4369">
        <w:rPr>
          <w:rFonts w:ascii="Times New Roman" w:hAnsi="Times New Roman" w:cs="Times New Roman"/>
          <w:sz w:val="24"/>
          <w:szCs w:val="24"/>
        </w:rPr>
        <w:t xml:space="preserve"> Услуги</w:t>
      </w:r>
      <w:r>
        <w:rPr>
          <w:rFonts w:ascii="Times New Roman" w:hAnsi="Times New Roman" w:cs="Times New Roman"/>
          <w:sz w:val="24"/>
          <w:szCs w:val="24"/>
        </w:rPr>
        <w:t>, в соответствии с нормами действующего законодательства,</w:t>
      </w:r>
      <w:r w:rsidRPr="006D4369">
        <w:rPr>
          <w:rFonts w:ascii="Times New Roman" w:hAnsi="Times New Roman" w:cs="Times New Roman"/>
          <w:sz w:val="24"/>
          <w:szCs w:val="24"/>
        </w:rPr>
        <w:t xml:space="preserve"> с у</w:t>
      </w:r>
      <w:r>
        <w:rPr>
          <w:rFonts w:ascii="Times New Roman" w:hAnsi="Times New Roman" w:cs="Times New Roman"/>
          <w:sz w:val="24"/>
          <w:szCs w:val="24"/>
        </w:rPr>
        <w:t>словиями Контракта; о</w:t>
      </w:r>
      <w:r w:rsidRPr="006D4369">
        <w:rPr>
          <w:rFonts w:ascii="Times New Roman" w:hAnsi="Times New Roman" w:cs="Times New Roman"/>
          <w:sz w:val="24"/>
          <w:szCs w:val="24"/>
        </w:rPr>
        <w:t>беспечи</w:t>
      </w:r>
      <w:r>
        <w:rPr>
          <w:rFonts w:ascii="Times New Roman" w:hAnsi="Times New Roman" w:cs="Times New Roman"/>
          <w:sz w:val="24"/>
          <w:szCs w:val="24"/>
        </w:rPr>
        <w:t>ва</w:t>
      </w:r>
      <w:r w:rsidRPr="006D4369">
        <w:rPr>
          <w:rFonts w:ascii="Times New Roman" w:hAnsi="Times New Roman" w:cs="Times New Roman"/>
          <w:sz w:val="24"/>
          <w:szCs w:val="24"/>
        </w:rPr>
        <w:t xml:space="preserve">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услуг, </w:t>
      </w:r>
      <w:hyperlink w:anchor="P1388" w:tooltip="#P1388" w:history="1">
        <w:r w:rsidRPr="006D4369">
          <w:rPr>
            <w:rFonts w:ascii="Times New Roman" w:hAnsi="Times New Roman" w:cs="Times New Roman"/>
            <w:sz w:val="24"/>
            <w:szCs w:val="24"/>
          </w:rPr>
          <w:t>Технического</w:t>
        </w:r>
      </w:hyperlink>
      <w:r w:rsidRPr="006D4369">
        <w:rPr>
          <w:rFonts w:ascii="Times New Roman" w:hAnsi="Times New Roman" w:cs="Times New Roman"/>
          <w:sz w:val="24"/>
          <w:szCs w:val="24"/>
        </w:rPr>
        <w:t xml:space="preserve"> задания </w:t>
      </w:r>
      <w:r w:rsidRPr="007B54A3">
        <w:rPr>
          <w:rFonts w:ascii="Times New Roman" w:hAnsi="Times New Roman" w:cs="Times New Roman"/>
          <w:sz w:val="24"/>
          <w:szCs w:val="24"/>
        </w:rPr>
        <w:t>(Приложение 1 к Контракту),</w:t>
      </w:r>
      <w:r w:rsidRPr="006D4369">
        <w:rPr>
          <w:rFonts w:ascii="Times New Roman" w:hAnsi="Times New Roman" w:cs="Times New Roman"/>
          <w:sz w:val="24"/>
          <w:szCs w:val="24"/>
        </w:rPr>
        <w:t xml:space="preserve"> условиям Контракта.</w:t>
      </w:r>
    </w:p>
    <w:p w:rsidR="00967610"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Pr>
          <w:rFonts w:ascii="Times New Roman" w:hAnsi="Times New Roman" w:cs="Times New Roman"/>
          <w:sz w:val="24"/>
          <w:szCs w:val="24"/>
        </w:rPr>
        <w:t xml:space="preserve">5.4.2. Своевременно и надлежащим образом предоставлять Заказчику результаты оказанных Услуг в порядке и сроки, установленные статьей 4 Контракта. </w:t>
      </w:r>
    </w:p>
    <w:p w:rsidR="00967610" w:rsidRDefault="00967610" w:rsidP="00967610">
      <w:pPr>
        <w:pStyle w:val="ConsPlusNormal"/>
        <w:ind w:left="142" w:firstLine="425"/>
        <w:jc w:val="both"/>
        <w:rPr>
          <w:rFonts w:ascii="Times New Roman" w:hAnsi="Times New Roman" w:cs="Times New Roman"/>
          <w:sz w:val="24"/>
          <w:szCs w:val="24"/>
        </w:rPr>
      </w:pPr>
      <w:r w:rsidRPr="002D0FF8">
        <w:rPr>
          <w:rFonts w:ascii="Times New Roman" w:hAnsi="Times New Roman" w:cs="Times New Roman"/>
          <w:sz w:val="24"/>
          <w:szCs w:val="24"/>
        </w:rPr>
        <w:t xml:space="preserve">5.4.3. Обеспечить устранение нарушений, замечаний, недостатков, выявленных при приемке результатов оказанных Услуг за свой счёт в порядке и сроках, установленных </w:t>
      </w:r>
      <w:r>
        <w:rPr>
          <w:rFonts w:ascii="Times New Roman" w:hAnsi="Times New Roman" w:cs="Times New Roman"/>
          <w:sz w:val="24"/>
          <w:szCs w:val="24"/>
        </w:rPr>
        <w:t>с</w:t>
      </w:r>
      <w:r w:rsidRPr="002D0FF8">
        <w:rPr>
          <w:rFonts w:ascii="Times New Roman" w:hAnsi="Times New Roman" w:cs="Times New Roman"/>
          <w:sz w:val="24"/>
          <w:szCs w:val="24"/>
        </w:rPr>
        <w:t>татьей</w:t>
      </w:r>
      <w:r w:rsidRPr="008D65DA">
        <w:rPr>
          <w:rFonts w:ascii="Times New Roman" w:hAnsi="Times New Roman" w:cs="Times New Roman"/>
          <w:sz w:val="24"/>
          <w:szCs w:val="24"/>
        </w:rPr>
        <w:t xml:space="preserve"> </w:t>
      </w:r>
      <w:r>
        <w:rPr>
          <w:rFonts w:ascii="Times New Roman" w:hAnsi="Times New Roman" w:cs="Times New Roman"/>
          <w:sz w:val="24"/>
          <w:szCs w:val="24"/>
        </w:rPr>
        <w:t>4 Контракта</w:t>
      </w:r>
      <w:r w:rsidRPr="006D4369">
        <w:rPr>
          <w:rFonts w:ascii="Times New Roman" w:hAnsi="Times New Roman" w:cs="Times New Roman"/>
          <w:sz w:val="24"/>
          <w:szCs w:val="24"/>
        </w:rPr>
        <w:t>.</w:t>
      </w:r>
    </w:p>
    <w:p w:rsidR="00967610" w:rsidRPr="006D4369" w:rsidRDefault="00967610" w:rsidP="00967610">
      <w:pPr>
        <w:pStyle w:val="ConsPlusNormal"/>
        <w:shd w:val="clear" w:color="auto" w:fill="FFFFFF" w:themeFill="background1"/>
        <w:ind w:left="142" w:firstLine="425"/>
        <w:jc w:val="both"/>
        <w:rPr>
          <w:rFonts w:ascii="Times New Roman" w:hAnsi="Times New Roman" w:cs="Times New Roman"/>
          <w:sz w:val="24"/>
          <w:szCs w:val="24"/>
        </w:rPr>
      </w:pPr>
      <w:r w:rsidRPr="002D0FF8">
        <w:rPr>
          <w:rFonts w:ascii="Times New Roman" w:hAnsi="Times New Roman" w:cs="Times New Roman"/>
          <w:sz w:val="24"/>
          <w:szCs w:val="24"/>
        </w:rPr>
        <w:t xml:space="preserve">5.4.4. Приостановить оказание Услуг в случае обнаружения не 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w:t>
      </w:r>
      <w:r w:rsidRPr="002D0FF8">
        <w:rPr>
          <w:rFonts w:ascii="Times New Roman" w:hAnsi="Times New Roman" w:cs="Times New Roman"/>
          <w:sz w:val="24"/>
          <w:szCs w:val="24"/>
        </w:rPr>
        <w:lastRenderedPageBreak/>
        <w:t>Контрактом срок, и сообщить об этом Заказчику в течение 1 (одного) дня после</w:t>
      </w:r>
      <w:r w:rsidRPr="006D4369">
        <w:rPr>
          <w:rFonts w:ascii="Times New Roman" w:hAnsi="Times New Roman" w:cs="Times New Roman"/>
          <w:sz w:val="24"/>
          <w:szCs w:val="24"/>
        </w:rPr>
        <w:t xml:space="preserve"> приостановления оказания Услуг.</w:t>
      </w:r>
    </w:p>
    <w:p w:rsidR="00967610" w:rsidRPr="006D4369" w:rsidRDefault="00967610" w:rsidP="00967610">
      <w:pPr>
        <w:pStyle w:val="ConsPlusNormal"/>
        <w:shd w:val="clear" w:color="auto" w:fill="FFFFFF" w:themeFill="background1"/>
        <w:ind w:firstLine="709"/>
        <w:jc w:val="both"/>
        <w:rPr>
          <w:rFonts w:ascii="Times New Roman" w:hAnsi="Times New Roman" w:cs="Times New Roman"/>
          <w:sz w:val="24"/>
          <w:szCs w:val="24"/>
        </w:rPr>
      </w:pPr>
      <w:r w:rsidRPr="006D4369">
        <w:rPr>
          <w:rFonts w:ascii="Times New Roman" w:hAnsi="Times New Roman" w:cs="Times New Roman"/>
          <w:sz w:val="24"/>
          <w:szCs w:val="24"/>
        </w:rPr>
        <w:t>5.4.</w:t>
      </w:r>
      <w:r>
        <w:rPr>
          <w:rFonts w:ascii="Times New Roman" w:hAnsi="Times New Roman" w:cs="Times New Roman"/>
          <w:sz w:val="24"/>
          <w:szCs w:val="24"/>
        </w:rPr>
        <w:t>5</w:t>
      </w:r>
      <w:r w:rsidRPr="006D4369">
        <w:rPr>
          <w:rFonts w:ascii="Times New Roman" w:hAnsi="Times New Roman" w:cs="Times New Roman"/>
          <w:sz w:val="24"/>
          <w:szCs w:val="24"/>
        </w:rPr>
        <w:t>.</w:t>
      </w:r>
      <w:r w:rsidRPr="006D4369">
        <w:rPr>
          <w:rFonts w:ascii="Times New Roman" w:hAnsi="Times New Roman" w:cs="Times New Roman"/>
          <w:sz w:val="24"/>
          <w:szCs w:val="24"/>
        </w:rPr>
        <w:tab/>
        <w:t xml:space="preserve">Предоставить обеспечение исполнения Контракта в </w:t>
      </w:r>
      <w:r>
        <w:rPr>
          <w:rFonts w:ascii="Times New Roman" w:hAnsi="Times New Roman" w:cs="Times New Roman"/>
          <w:sz w:val="24"/>
          <w:szCs w:val="24"/>
        </w:rPr>
        <w:t xml:space="preserve">соответствии с </w:t>
      </w:r>
      <w:r w:rsidRPr="009228A7">
        <w:rPr>
          <w:rFonts w:ascii="Times New Roman" w:hAnsi="Times New Roman" w:cs="Times New Roman"/>
          <w:sz w:val="24"/>
          <w:szCs w:val="24"/>
        </w:rPr>
        <w:t>п.8.1.</w:t>
      </w:r>
      <w:r>
        <w:rPr>
          <w:rFonts w:ascii="Times New Roman" w:hAnsi="Times New Roman" w:cs="Times New Roman"/>
          <w:sz w:val="24"/>
          <w:szCs w:val="24"/>
        </w:rPr>
        <w:t xml:space="preserve"> Контракта</w:t>
      </w:r>
      <w:r w:rsidRPr="006D4369">
        <w:rPr>
          <w:rFonts w:ascii="Times New Roman" w:hAnsi="Times New Roman" w:cs="Times New Roman"/>
          <w:sz w:val="24"/>
          <w:szCs w:val="24"/>
        </w:rPr>
        <w:t>.</w:t>
      </w:r>
    </w:p>
    <w:p w:rsidR="00967610" w:rsidRPr="006D4369" w:rsidRDefault="00967610" w:rsidP="00967610">
      <w:pPr>
        <w:pStyle w:val="ConsPlusNormal"/>
        <w:shd w:val="clear" w:color="auto" w:fill="FFFFFF" w:themeFill="background1"/>
        <w:ind w:firstLine="709"/>
        <w:jc w:val="both"/>
        <w:rPr>
          <w:rFonts w:ascii="Times New Roman" w:hAnsi="Times New Roman" w:cs="Times New Roman"/>
          <w:sz w:val="24"/>
          <w:szCs w:val="24"/>
        </w:rPr>
      </w:pPr>
      <w:r w:rsidRPr="002D0FF8">
        <w:rPr>
          <w:rFonts w:ascii="Times New Roman" w:hAnsi="Times New Roman" w:cs="Times New Roman"/>
          <w:sz w:val="24"/>
          <w:szCs w:val="24"/>
        </w:rPr>
        <w:t>5.4.6.</w:t>
      </w:r>
      <w:r w:rsidRPr="002D0FF8">
        <w:rPr>
          <w:rFonts w:ascii="Times New Roman" w:hAnsi="Times New Roman" w:cs="Times New Roman"/>
          <w:sz w:val="24"/>
          <w:szCs w:val="24"/>
        </w:rPr>
        <w:tab/>
        <w:t>В течение 1 (одного) рабочего дня</w:t>
      </w:r>
      <w:r w:rsidRPr="006D4369">
        <w:rPr>
          <w:rFonts w:ascii="Times New Roman" w:hAnsi="Times New Roman" w:cs="Times New Roman"/>
          <w:sz w:val="24"/>
          <w:szCs w:val="24"/>
        </w:rPr>
        <w:t xml:space="preserve"> информировать Заказчика о невозможности оказать Услуги в надлежащем объеме, в предусмотренные Контрактом сроки, надлежащего качества с указанием причин.</w:t>
      </w:r>
    </w:p>
    <w:p w:rsidR="00967610" w:rsidRDefault="00967610" w:rsidP="00967610">
      <w:pPr>
        <w:pStyle w:val="ConsPlusNormal"/>
        <w:shd w:val="clear" w:color="auto" w:fill="FFFFFF" w:themeFill="background1"/>
        <w:ind w:firstLine="709"/>
        <w:jc w:val="both"/>
        <w:rPr>
          <w:rFonts w:ascii="Times New Roman" w:hAnsi="Times New Roman" w:cs="Times New Roman"/>
          <w:sz w:val="24"/>
          <w:szCs w:val="24"/>
        </w:rPr>
      </w:pPr>
      <w:r w:rsidRPr="002D0FF8">
        <w:rPr>
          <w:rFonts w:ascii="Times New Roman" w:hAnsi="Times New Roman" w:cs="Times New Roman"/>
          <w:sz w:val="24"/>
          <w:szCs w:val="24"/>
        </w:rPr>
        <w:t>5.4.7.</w:t>
      </w:r>
      <w:r w:rsidRPr="002D0FF8">
        <w:rPr>
          <w:rFonts w:ascii="Times New Roman" w:hAnsi="Times New Roman" w:cs="Times New Roman"/>
          <w:sz w:val="24"/>
          <w:szCs w:val="24"/>
        </w:rPr>
        <w:tab/>
        <w:t>Предоставить Заказчику сведения об изменении своего фактического</w:t>
      </w:r>
      <w:r w:rsidRPr="00EB43EE">
        <w:rPr>
          <w:rFonts w:ascii="Times New Roman" w:hAnsi="Times New Roman" w:cs="Times New Roman"/>
          <w:sz w:val="24"/>
          <w:szCs w:val="24"/>
          <w:shd w:val="clear" w:color="auto" w:fill="D9D9D9" w:themeFill="background1" w:themeFillShade="D9"/>
        </w:rPr>
        <w:t xml:space="preserve"> </w:t>
      </w:r>
      <w:r w:rsidRPr="006D4369">
        <w:rPr>
          <w:rFonts w:ascii="Times New Roman" w:hAnsi="Times New Roman" w:cs="Times New Roman"/>
          <w:sz w:val="24"/>
          <w:szCs w:val="24"/>
        </w:rPr>
        <w:t xml:space="preserve">местонахождения в срок </w:t>
      </w:r>
      <w:r w:rsidRPr="002D0FF8">
        <w:rPr>
          <w:rFonts w:ascii="Times New Roman" w:hAnsi="Times New Roman" w:cs="Times New Roman"/>
          <w:sz w:val="24"/>
          <w:szCs w:val="24"/>
        </w:rPr>
        <w:t>не позднее 1 (одного) рабочего дня</w:t>
      </w:r>
      <w:r w:rsidRPr="006D4369">
        <w:rPr>
          <w:rFonts w:ascii="Times New Roman" w:hAnsi="Times New Roman" w:cs="Times New Roman"/>
          <w:sz w:val="24"/>
          <w:szCs w:val="24"/>
        </w:rPr>
        <w:t xml:space="preserve"> со дня соответствующего изменения. В случае непредоставления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967610" w:rsidRPr="006D4369" w:rsidRDefault="00967610" w:rsidP="00967610">
      <w:pPr>
        <w:pStyle w:val="ConsPlu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 xml:space="preserve">5.4.8.  </w:t>
      </w:r>
      <w:r w:rsidRPr="006D4369">
        <w:rPr>
          <w:rFonts w:ascii="Times New Roman" w:hAnsi="Times New Roman" w:cs="Times New Roman"/>
          <w:sz w:val="24"/>
          <w:szCs w:val="24"/>
        </w:rPr>
        <w:t>В случае изменения банковского счета Исполнителя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Исполнителя, несет Исполнитель.</w:t>
      </w:r>
    </w:p>
    <w:p w:rsidR="00967610" w:rsidRPr="001540C2" w:rsidRDefault="00967610" w:rsidP="00967610">
      <w:pPr>
        <w:shd w:val="clear" w:color="auto" w:fill="FFFFFF" w:themeFill="background1"/>
        <w:suppressAutoHyphens/>
        <w:ind w:firstLine="709"/>
        <w:jc w:val="both"/>
      </w:pPr>
      <w:r>
        <w:t>5.4.9</w:t>
      </w:r>
      <w:r w:rsidRPr="001540C2">
        <w:t xml:space="preserve">. В течение 2 рабочих дней с момента подписания настоящего Контракта представить Заказчику заключенный договор на оказание услуг со специалистом в области ветеринарии, не являющимся уполномоченным лицом органов и организаций, входящих в систему Государственной ветеринарной службы Российской Федерации, зарегистрированным в </w:t>
      </w:r>
      <w:r w:rsidRPr="001540C2">
        <w:lastRenderedPageBreak/>
        <w:t xml:space="preserve">уполномоченном в области ветеринарии органе исполнительной власти Иркутской области  согласно </w:t>
      </w:r>
      <w:r w:rsidRPr="009228A7">
        <w:t>статье 1.1. Закона Российской Федерации от 14.05.1993 № 4979</w:t>
      </w:r>
      <w:r w:rsidRPr="009228A7">
        <w:noBreakHyphen/>
        <w:t>1 «О ветеринарии» и постановлению администрации Иркутской области от 18.06.2007 № 113-па «Об утверждении Положения о регистрации специалистов в области ветеринарии, не являющихся уполномоченными</w:t>
      </w:r>
      <w:r>
        <w:t xml:space="preserve">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на территории Иркутской области»</w:t>
      </w:r>
      <w:r w:rsidRPr="001540C2">
        <w:t>, либо с организацией, входящей в систему Государственной ветеринарной службы Российской Федерации, либо в случае наличия ветеринарного врача в организации Исполнителя, - заключенный трудовой договор и документы, подтверждающие образование указанного специалиста.</w:t>
      </w:r>
    </w:p>
    <w:p w:rsidR="00967610" w:rsidRDefault="00967610" w:rsidP="00967610">
      <w:pPr>
        <w:shd w:val="clear" w:color="auto" w:fill="FFFFFF" w:themeFill="background1"/>
        <w:suppressAutoHyphens/>
        <w:ind w:firstLine="709"/>
        <w:jc w:val="both"/>
      </w:pPr>
      <w:r w:rsidRPr="001A45CD">
        <w:t xml:space="preserve">5.4.10. Ветеринарная помощь животным, клинический осмотр, вакцинация, стерилизация (кастрация), </w:t>
      </w:r>
      <w:r>
        <w:t xml:space="preserve"> умерщвление (эвтаназия</w:t>
      </w:r>
      <w:r w:rsidRPr="001A45CD">
        <w:t>) в случае необходимости оказывается (осуществляется) только специалистами, указанными в п. 5.4.9. Контракта.</w:t>
      </w:r>
    </w:p>
    <w:p w:rsidR="00967610" w:rsidRDefault="00967610" w:rsidP="00967610">
      <w:pPr>
        <w:shd w:val="clear" w:color="auto" w:fill="FFFFFF" w:themeFill="background1"/>
        <w:suppressAutoHyphens/>
        <w:ind w:firstLine="709"/>
        <w:jc w:val="both"/>
      </w:pPr>
      <w:r>
        <w:t xml:space="preserve">5.4.11. Содержать животных в приюте для животных, отвечающем требованиям законодательства Российской Федерации, нормативных правовых актов Иркутской области, предусмотренных Техническим заданием (Приложение 1 к Контракту), принадлежащем Исполнителю на праве собственности или ином законном праве, либо заключить договор на содержание животных без владельцев с владельцем такого приюта для животных (копию </w:t>
      </w:r>
      <w:r>
        <w:lastRenderedPageBreak/>
        <w:t>указанного договора предоставить Заказчику в течение 3 рабочих дней со дня заключения настоящего Контракта).</w:t>
      </w:r>
    </w:p>
    <w:p w:rsidR="00967610" w:rsidRPr="001540C2" w:rsidRDefault="00967610" w:rsidP="00967610">
      <w:pPr>
        <w:widowControl w:val="0"/>
        <w:shd w:val="clear" w:color="auto" w:fill="FFFFFF"/>
        <w:tabs>
          <w:tab w:val="left" w:pos="709"/>
        </w:tabs>
        <w:suppressAutoHyphens/>
        <w:autoSpaceDE w:val="0"/>
        <w:autoSpaceDN w:val="0"/>
        <w:adjustRightInd w:val="0"/>
        <w:jc w:val="both"/>
        <w:rPr>
          <w:color w:val="000000"/>
        </w:rPr>
      </w:pPr>
      <w:r>
        <w:tab/>
        <w:t>5.4.12. Ежедневно проверять корреспонденцию, поступающую на адрес электронной почты Исполнителя, указанной в с</w:t>
      </w:r>
      <w:r w:rsidRPr="007A02C0">
        <w:t>татье 13 Контракта</w:t>
      </w:r>
      <w:r>
        <w:t>, в целях своевременного получения от Заказчика заявок на отлов животных без владельцев и п</w:t>
      </w:r>
      <w:r>
        <w:rPr>
          <w:color w:val="000000"/>
        </w:rPr>
        <w:t xml:space="preserve">роизводить отлов животных на основании принятых от Заказчика письменных заявок в соответствии с </w:t>
      </w:r>
      <w:r w:rsidRPr="00480D62">
        <w:rPr>
          <w:color w:val="000000"/>
        </w:rPr>
        <w:t>п.5.2.1.</w:t>
      </w:r>
      <w:r>
        <w:rPr>
          <w:color w:val="000000"/>
        </w:rPr>
        <w:t xml:space="preserve"> настоящего Контракта, в соответствии с Техническим заданием (</w:t>
      </w:r>
      <w:r w:rsidRPr="003E79A8">
        <w:rPr>
          <w:color w:val="000000"/>
        </w:rPr>
        <w:t>Приложение 1 к Контракту</w:t>
      </w:r>
      <w:r>
        <w:rPr>
          <w:color w:val="000000"/>
        </w:rPr>
        <w:t>).</w:t>
      </w:r>
    </w:p>
    <w:p w:rsidR="00967610" w:rsidRDefault="00967610" w:rsidP="00967610">
      <w:pPr>
        <w:ind w:firstLine="709"/>
        <w:jc w:val="both"/>
        <w:rPr>
          <w:color w:val="000000"/>
        </w:rPr>
      </w:pPr>
      <w:r>
        <w:rPr>
          <w:color w:val="000000"/>
        </w:rPr>
        <w:t>5.4.13</w:t>
      </w:r>
      <w:r w:rsidRPr="001540C2">
        <w:rPr>
          <w:color w:val="000000"/>
        </w:rPr>
        <w:t xml:space="preserve">. </w:t>
      </w:r>
      <w:r w:rsidRPr="009228A7">
        <w:rPr>
          <w:color w:val="000000"/>
        </w:rPr>
        <w:t xml:space="preserve">Вести отчетность о ходе оказываемых услуг, включая: </w:t>
      </w:r>
      <w:r w:rsidRPr="009228A7">
        <w:t xml:space="preserve"> акты отлова животных без владельцев, заключения о клиническом состоянии животного без владельца (в отношении каждого животного отдельно, по количеству животных</w:t>
      </w:r>
      <w:r w:rsidR="006F6234">
        <w:t>)</w:t>
      </w:r>
      <w:r w:rsidRPr="009228A7">
        <w:t>, акты выбытия животного без владельца (в отношении каждого животного отдельно, по количеству животных</w:t>
      </w:r>
      <w:r w:rsidR="009228A7">
        <w:t>)</w:t>
      </w:r>
      <w:r w:rsidRPr="009228A7">
        <w:t xml:space="preserve">,  акты о стерилизации (кастрации) животного без владельца и осмотра в послеоперационный период (в отношении каждого животного отдельно, по количеству животных (Приложение </w:t>
      </w:r>
      <w:r w:rsidR="009228A7">
        <w:t>4</w:t>
      </w:r>
      <w:r w:rsidRPr="009228A7">
        <w:t xml:space="preserve"> к Контракту), реестр животных без владельцев, а также </w:t>
      </w:r>
      <w:r w:rsidRPr="009228A7">
        <w:rPr>
          <w:color w:val="000000"/>
        </w:rPr>
        <w:t>Учетные дела животных без владельцев, Журнал заявок на отлов животных без владельцев, ветеринарно-сопроводительные документы на перевозку животных без владельцев и предоставлять по письменному требованию Заказчика в установленный им срок вышеперечисленные документы.</w:t>
      </w:r>
    </w:p>
    <w:p w:rsidR="00967610" w:rsidRDefault="00967610" w:rsidP="00967610">
      <w:pPr>
        <w:suppressAutoHyphens/>
        <w:ind w:right="-159" w:firstLine="709"/>
        <w:jc w:val="both"/>
      </w:pPr>
      <w:r>
        <w:lastRenderedPageBreak/>
        <w:t>5.4.14. Обеспечить целостность и сохранность переданных Заказчиком документов, необходимых для оказания услуг по настоящему Контракту.</w:t>
      </w:r>
    </w:p>
    <w:p w:rsidR="00967610" w:rsidRDefault="00967610" w:rsidP="00967610">
      <w:pPr>
        <w:suppressAutoHyphens/>
        <w:ind w:right="-159" w:firstLine="709"/>
        <w:jc w:val="both"/>
      </w:pPr>
      <w:r>
        <w:t>5.4.15.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 xml:space="preserve">5.4.16. В случае создания обособленного подразделения на территории Иркутской области в соответствии со </w:t>
      </w:r>
      <w:r w:rsidRPr="006F6234">
        <w:rPr>
          <w:rFonts w:ascii="Times New Roman" w:hAnsi="Times New Roman" w:cs="Times New Roman"/>
          <w:sz w:val="24"/>
          <w:szCs w:val="24"/>
        </w:rPr>
        <w:t>статьей 83 Налогового Кодекса Российской Федерации,</w:t>
      </w:r>
      <w:r w:rsidRPr="006D4369">
        <w:rPr>
          <w:rFonts w:ascii="Times New Roman" w:hAnsi="Times New Roman" w:cs="Times New Roman"/>
          <w:sz w:val="24"/>
          <w:szCs w:val="24"/>
        </w:rPr>
        <w:t xml:space="preserve"> в течение одного месяца со дня его создания подать сообщение об этом в налоговый орган по месту нахождения обособленного подразделения и направить Заказчику копию уведомления о постановке на учет в течение трех рабочих дней со дня его получения.</w:t>
      </w:r>
    </w:p>
    <w:p w:rsidR="00967610" w:rsidRDefault="00967610" w:rsidP="00967610">
      <w:pPr>
        <w:shd w:val="clear" w:color="auto" w:fill="FFFFFF"/>
        <w:suppressAutoHyphens/>
        <w:ind w:firstLine="709"/>
        <w:jc w:val="both"/>
      </w:pPr>
      <w:r>
        <w:t>5.4.17</w:t>
      </w:r>
      <w:r w:rsidRPr="001540C2">
        <w:t>. Не позднее 1 (одного) рабочего дня со дня окончания оказания услуг по настоящему Контракту возвратить Заказчику предоставленные им документы.</w:t>
      </w:r>
    </w:p>
    <w:p w:rsidR="00967610" w:rsidRDefault="00967610" w:rsidP="00967610">
      <w:pPr>
        <w:shd w:val="clear" w:color="auto" w:fill="FFFFFF"/>
        <w:suppressAutoHyphens/>
        <w:ind w:firstLine="709"/>
        <w:jc w:val="both"/>
      </w:pPr>
      <w:r>
        <w:t>5.5. Стороны обязуются:</w:t>
      </w:r>
    </w:p>
    <w:p w:rsidR="00967610" w:rsidRDefault="00967610" w:rsidP="00967610">
      <w:pPr>
        <w:shd w:val="clear" w:color="auto" w:fill="FFFFFF"/>
        <w:suppressAutoHyphens/>
        <w:ind w:firstLine="709"/>
        <w:jc w:val="both"/>
      </w:pPr>
      <w:r>
        <w:t>5.5.1. Выделить для постоянной связи и согласования друг с другом различных вопросов, связанных с исполнением настоящего Контракта, ответственных представителей, о назначении которых письменно уведомить друг друга в течение 3 (трех) рабочих дней с момента подписания Сторонами настоящего Контракта с приложением документов, подтверждающих их полномочия, а также информацию о контактных телефонах для оперативной связи.</w:t>
      </w:r>
      <w:bookmarkStart w:id="2" w:name="P1225"/>
      <w:bookmarkEnd w:id="2"/>
    </w:p>
    <w:p w:rsidR="00967610" w:rsidRPr="003E597D" w:rsidRDefault="00967610" w:rsidP="00967610">
      <w:pPr>
        <w:pStyle w:val="16"/>
        <w:tabs>
          <w:tab w:val="clear" w:pos="2268"/>
          <w:tab w:val="clear" w:pos="7560"/>
        </w:tabs>
        <w:spacing w:before="120" w:after="120" w:line="240" w:lineRule="auto"/>
        <w:ind w:left="567"/>
        <w:rPr>
          <w:sz w:val="24"/>
          <w:szCs w:val="24"/>
        </w:rPr>
      </w:pPr>
      <w:r w:rsidRPr="00524875">
        <w:rPr>
          <w:sz w:val="24"/>
          <w:szCs w:val="24"/>
        </w:rPr>
        <w:lastRenderedPageBreak/>
        <w:t>Статья 6.  Гарантии</w:t>
      </w:r>
    </w:p>
    <w:p w:rsidR="00967610" w:rsidRPr="006D4369" w:rsidRDefault="00967610" w:rsidP="00967610">
      <w:pPr>
        <w:pStyle w:val="ConsPlusNormal"/>
        <w:ind w:firstLine="709"/>
        <w:jc w:val="both"/>
        <w:rPr>
          <w:rFonts w:ascii="Times New Roman" w:eastAsia="Calibri" w:hAnsi="Times New Roman" w:cs="Times New Roman"/>
          <w:sz w:val="24"/>
          <w:szCs w:val="24"/>
          <w:lang w:eastAsia="en-US"/>
        </w:rPr>
      </w:pPr>
      <w:r w:rsidRPr="006D4369">
        <w:rPr>
          <w:rFonts w:ascii="Times New Roman" w:eastAsia="Calibri" w:hAnsi="Times New Roman" w:cs="Times New Roman"/>
          <w:sz w:val="24"/>
          <w:szCs w:val="24"/>
          <w:lang w:eastAsia="en-US"/>
        </w:rPr>
        <w:t>6.1. Результат оказания Услуг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действующими в отношении данного вида Услуг, Техническому заданию</w:t>
      </w:r>
      <w:r>
        <w:rPr>
          <w:rFonts w:ascii="Times New Roman" w:eastAsia="Calibri" w:hAnsi="Times New Roman" w:cs="Times New Roman"/>
          <w:sz w:val="24"/>
          <w:szCs w:val="24"/>
          <w:lang w:eastAsia="en-US"/>
        </w:rPr>
        <w:t xml:space="preserve"> </w:t>
      </w:r>
      <w:r w:rsidRPr="006D4369">
        <w:rPr>
          <w:rFonts w:ascii="Times New Roman" w:eastAsia="Calibri" w:hAnsi="Times New Roman" w:cs="Times New Roman"/>
          <w:sz w:val="24"/>
          <w:szCs w:val="24"/>
          <w:lang w:eastAsia="en-US"/>
        </w:rPr>
        <w:t>(Приложение 1 к Контракту), условиями Контракта.</w:t>
      </w:r>
    </w:p>
    <w:p w:rsidR="00967610" w:rsidRDefault="00967610" w:rsidP="00967610">
      <w:pPr>
        <w:pStyle w:val="ConsPlusNormal"/>
        <w:ind w:firstLine="709"/>
        <w:jc w:val="both"/>
        <w:outlineLvl w:val="1"/>
        <w:rPr>
          <w:rFonts w:ascii="Times New Roman" w:hAnsi="Times New Roman" w:cs="Times New Roman"/>
          <w:sz w:val="24"/>
          <w:szCs w:val="24"/>
        </w:rPr>
      </w:pPr>
    </w:p>
    <w:p w:rsidR="00967610" w:rsidRPr="003E597D" w:rsidRDefault="00967610" w:rsidP="00967610">
      <w:pPr>
        <w:pStyle w:val="ConsPlusNormal"/>
        <w:ind w:firstLine="709"/>
        <w:jc w:val="center"/>
        <w:outlineLvl w:val="1"/>
        <w:rPr>
          <w:rFonts w:ascii="Times New Roman" w:hAnsi="Times New Roman" w:cs="Times New Roman"/>
          <w:b/>
          <w:sz w:val="24"/>
          <w:szCs w:val="24"/>
        </w:rPr>
      </w:pPr>
      <w:r w:rsidRPr="00524875">
        <w:rPr>
          <w:rFonts w:ascii="Times New Roman" w:hAnsi="Times New Roman" w:cs="Times New Roman"/>
          <w:b/>
          <w:sz w:val="24"/>
          <w:szCs w:val="24"/>
        </w:rPr>
        <w:t>Статья 7. Ответственность Сторон</w:t>
      </w:r>
    </w:p>
    <w:p w:rsidR="00036F94" w:rsidRPr="00F364B8" w:rsidRDefault="00036F94" w:rsidP="00036F94">
      <w:pPr>
        <w:ind w:firstLine="567"/>
        <w:jc w:val="both"/>
        <w:rPr>
          <w:rFonts w:eastAsia="Times New Roman"/>
          <w:bCs/>
        </w:rPr>
      </w:pPr>
      <w:r w:rsidRPr="00F364B8">
        <w:rPr>
          <w:rFonts w:eastAsia="Times New Roman"/>
          <w:bCs/>
        </w:rPr>
        <w:t xml:space="preserve">7.1. За неисполнение или ненадлежащее исполнение своих обязательств, предусмотренных Контрактом, Стороны несут ответственность в соответствии с действующим законодательством </w:t>
      </w:r>
      <w:r w:rsidRPr="000A483F">
        <w:rPr>
          <w:rFonts w:eastAsia="Times New Roman"/>
          <w:bCs/>
        </w:rPr>
        <w:t>Российской Федерации</w:t>
      </w:r>
      <w:r w:rsidRPr="00F364B8">
        <w:rPr>
          <w:rFonts w:eastAsia="Times New Roman"/>
          <w:bCs/>
        </w:rPr>
        <w:t xml:space="preserve"> и условиями Контракта.</w:t>
      </w:r>
    </w:p>
    <w:p w:rsidR="00036F94" w:rsidRPr="00F364B8" w:rsidRDefault="00036F94" w:rsidP="00036F94">
      <w:pPr>
        <w:ind w:firstLine="567"/>
        <w:jc w:val="both"/>
        <w:rPr>
          <w:rFonts w:eastAsia="Times New Roman"/>
          <w:bCs/>
        </w:rPr>
      </w:pPr>
      <w:r w:rsidRPr="00F364B8">
        <w:rPr>
          <w:rFonts w:eastAsia="Times New Roman"/>
          <w:bCs/>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41571">
        <w:rPr>
          <w:rFonts w:eastAsia="Times New Roman"/>
        </w:rPr>
        <w:t>Исполнитель</w:t>
      </w:r>
      <w:r w:rsidRPr="00F364B8">
        <w:rPr>
          <w:rFonts w:eastAsia="Times New Roman"/>
        </w:rPr>
        <w:t xml:space="preserve"> </w:t>
      </w:r>
      <w:r w:rsidRPr="00F364B8">
        <w:rPr>
          <w:rFonts w:eastAsia="Times New Roman"/>
          <w:b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w:t>
      </w:r>
      <w:r w:rsidRPr="00F364B8">
        <w:rPr>
          <w:rFonts w:eastAsia="Times New Roman"/>
          <w:bCs/>
        </w:rPr>
        <w:lastRenderedPageBreak/>
        <w:t xml:space="preserve">действующей на дату уплаты пеней ключевой ставки Центрального банка </w:t>
      </w:r>
      <w:r w:rsidRPr="000A483F">
        <w:rPr>
          <w:rFonts w:eastAsia="Times New Roman"/>
          <w:bCs/>
        </w:rPr>
        <w:t>Российской Федерации</w:t>
      </w:r>
      <w:r w:rsidRPr="00F364B8">
        <w:rPr>
          <w:rFonts w:eastAsia="Times New Roman"/>
          <w:bCs/>
        </w:rPr>
        <w:t xml:space="preserve"> от не уплаченной в срок суммы.</w:t>
      </w:r>
    </w:p>
    <w:p w:rsidR="00036F94" w:rsidRPr="00F364B8" w:rsidRDefault="00036F94" w:rsidP="00036F94">
      <w:pPr>
        <w:ind w:firstLine="567"/>
        <w:jc w:val="both"/>
        <w:rPr>
          <w:rFonts w:eastAsia="Times New Roman"/>
        </w:rPr>
      </w:pPr>
      <w:r w:rsidRPr="00F364B8">
        <w:rPr>
          <w:rFonts w:eastAsia="Times New Roman"/>
          <w:bCs/>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w:t>
      </w:r>
      <w:r w:rsidR="00341571">
        <w:rPr>
          <w:rFonts w:eastAsia="Times New Roman"/>
          <w:bCs/>
        </w:rPr>
        <w:t>Исполнитель</w:t>
      </w:r>
      <w:r w:rsidRPr="00F364B8">
        <w:rPr>
          <w:rFonts w:eastAsia="Times New Roman"/>
          <w:bCs/>
        </w:rPr>
        <w:t xml:space="preserve"> штраф, размер которого определен в соответствии с </w:t>
      </w:r>
      <w:hyperlink r:id="rId8" w:history="1">
        <w:r w:rsidRPr="00F364B8">
          <w:rPr>
            <w:rFonts w:eastAsia="Times New Roman"/>
            <w:bCs/>
          </w:rPr>
          <w:t>п.9</w:t>
        </w:r>
      </w:hyperlink>
      <w:r w:rsidRPr="00F364B8">
        <w:rPr>
          <w:rFonts w:eastAsia="Times New Roman"/>
          <w:bCs/>
        </w:rPr>
        <w:t xml:space="preserve"> </w:t>
      </w:r>
      <w:r w:rsidRPr="00F364B8">
        <w:rPr>
          <w:rFonts w:eastAsia="Times New Roman"/>
        </w:rPr>
        <w:t>Правил определения размера штрафа, начисляемого в случае неисполнения Заказчиком обязательств, предусмотренных Контрактом,</w:t>
      </w:r>
      <w:r w:rsidRPr="00F364B8">
        <w:rPr>
          <w:rFonts w:eastAsia="Times New Roman"/>
          <w:bCs/>
        </w:rPr>
        <w:t xml:space="preserve"> утвержденных постановлением Правительства РФ от 30.08.2017г.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Pr>
          <w:rFonts w:eastAsia="Times New Roman"/>
          <w:bCs/>
        </w:rPr>
        <w:t xml:space="preserve">№ </w:t>
      </w:r>
      <w:r w:rsidRPr="00F364B8">
        <w:rPr>
          <w:rFonts w:eastAsia="Times New Roman"/>
          <w:bCs/>
        </w:rPr>
        <w:t xml:space="preserve">1063»  (далее - Правила определения размера штрафа), в виде фиксированной суммы в зависимости от цены Контракта и составляет </w:t>
      </w:r>
      <w:r w:rsidR="000567FA">
        <w:rPr>
          <w:rFonts w:eastAsia="Times New Roman"/>
          <w:b/>
          <w:bCs/>
        </w:rPr>
        <w:t>5 000</w:t>
      </w:r>
      <w:r w:rsidR="00827410" w:rsidRPr="00C748EF">
        <w:rPr>
          <w:rFonts w:eastAsia="Times New Roman"/>
          <w:b/>
          <w:bCs/>
        </w:rPr>
        <w:t xml:space="preserve"> </w:t>
      </w:r>
      <w:r w:rsidRPr="00C748EF">
        <w:rPr>
          <w:rFonts w:eastAsia="Times New Roman"/>
          <w:b/>
          <w:bCs/>
        </w:rPr>
        <w:t>рублей</w:t>
      </w:r>
      <w:r w:rsidR="00C748EF" w:rsidRPr="00C748EF">
        <w:rPr>
          <w:rFonts w:eastAsia="Times New Roman"/>
          <w:b/>
          <w:bCs/>
        </w:rPr>
        <w:t xml:space="preserve"> 00 копеек</w:t>
      </w:r>
      <w:r w:rsidRPr="00F364B8">
        <w:rPr>
          <w:rFonts w:eastAsia="Times New Roman"/>
          <w:bCs/>
        </w:rPr>
        <w:t>.</w:t>
      </w:r>
      <w:r w:rsidRPr="00F364B8">
        <w:rPr>
          <w:rFonts w:eastAsia="Times New Roman"/>
          <w:bCs/>
          <w:vertAlign w:val="superscript"/>
        </w:rPr>
        <w:footnoteReference w:id="2"/>
      </w:r>
    </w:p>
    <w:p w:rsidR="00036F94" w:rsidRPr="00827410" w:rsidRDefault="00036F94" w:rsidP="00827410">
      <w:pPr>
        <w:autoSpaceDE w:val="0"/>
        <w:autoSpaceDN w:val="0"/>
        <w:adjustRightInd w:val="0"/>
        <w:ind w:firstLine="567"/>
        <w:jc w:val="both"/>
        <w:rPr>
          <w:rFonts w:eastAsia="Times New Roman"/>
        </w:rPr>
      </w:pPr>
      <w:r w:rsidRPr="00F364B8">
        <w:rPr>
          <w:rFonts w:eastAsia="Times New Roman"/>
          <w:bCs/>
        </w:rPr>
        <w:lastRenderedPageBreak/>
        <w:t xml:space="preserve">7.4. </w:t>
      </w:r>
      <w:r w:rsidR="00827410">
        <w:rPr>
          <w:rFonts w:eastAsia="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F364B8">
        <w:rPr>
          <w:rFonts w:eastAsia="Times New Roman"/>
          <w:bCs/>
        </w:rPr>
        <w:t>.</w:t>
      </w:r>
    </w:p>
    <w:p w:rsidR="00036F94" w:rsidRPr="00F364B8" w:rsidRDefault="00036F94" w:rsidP="00036F94">
      <w:pPr>
        <w:ind w:firstLine="567"/>
        <w:jc w:val="both"/>
        <w:rPr>
          <w:rFonts w:eastAsia="Times New Roman"/>
        </w:rPr>
      </w:pPr>
      <w:r w:rsidRPr="00F364B8">
        <w:rPr>
          <w:rFonts w:eastAsia="Times New Roman"/>
          <w:bCs/>
        </w:rPr>
        <w:t xml:space="preserve">7.5. В случае просрочки исполнения </w:t>
      </w:r>
      <w:r w:rsidR="00341571">
        <w:rPr>
          <w:rFonts w:eastAsia="Times New Roman"/>
          <w:bCs/>
        </w:rPr>
        <w:t>Исполнителем</w:t>
      </w:r>
      <w:r w:rsidRPr="00F364B8">
        <w:rPr>
          <w:rFonts w:eastAsia="Times New Roman"/>
          <w:bCs/>
        </w:rPr>
        <w:t xml:space="preserve"> обязательств </w:t>
      </w:r>
      <w:r w:rsidRPr="00F364B8">
        <w:rPr>
          <w:rFonts w:eastAsia="Times New Roman"/>
        </w:rPr>
        <w:t>(в том числе гарантийного обязательства)</w:t>
      </w:r>
      <w:r w:rsidRPr="00F364B8">
        <w:rPr>
          <w:rFonts w:eastAsia="Times New Roman"/>
          <w:bCs/>
        </w:rPr>
        <w:t xml:space="preserve">, предусмотренных Контрактом, а также в иных случаях неисполнения или ненадлежащего исполнения </w:t>
      </w:r>
      <w:r w:rsidR="00341571">
        <w:rPr>
          <w:rFonts w:eastAsia="Times New Roman"/>
        </w:rPr>
        <w:t>Исполнителем</w:t>
      </w:r>
      <w:r w:rsidRPr="00F364B8">
        <w:rPr>
          <w:rFonts w:eastAsia="Times New Roman"/>
        </w:rPr>
        <w:t xml:space="preserve"> </w:t>
      </w:r>
      <w:r w:rsidRPr="00F364B8">
        <w:rPr>
          <w:rFonts w:eastAsia="Times New Roman"/>
          <w:bCs/>
        </w:rPr>
        <w:t>обязательств, предусмотренных Контрактом, З</w:t>
      </w:r>
      <w:r w:rsidRPr="00F364B8">
        <w:rPr>
          <w:rFonts w:eastAsia="Times New Roman"/>
        </w:rPr>
        <w:t xml:space="preserve">аказчик направляет </w:t>
      </w:r>
      <w:r w:rsidR="00341571">
        <w:rPr>
          <w:rFonts w:eastAsia="Times New Roman"/>
        </w:rPr>
        <w:t>Исполнителю</w:t>
      </w:r>
      <w:r w:rsidRPr="00F364B8">
        <w:rPr>
          <w:rFonts w:eastAsia="Times New Roman"/>
        </w:rPr>
        <w:t xml:space="preserve"> требование об уплате неустоек (штрафов, пеней).</w:t>
      </w:r>
      <w:r w:rsidRPr="00F364B8">
        <w:rPr>
          <w:rFonts w:eastAsia="Times New Roman"/>
          <w:bCs/>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w:t>
      </w:r>
      <w:r w:rsidRPr="000B5FAA">
        <w:rPr>
          <w:rFonts w:eastAsia="Times New Roman"/>
        </w:rPr>
        <w:t>Р</w:t>
      </w:r>
      <w:r>
        <w:rPr>
          <w:rFonts w:eastAsia="Times New Roman"/>
        </w:rPr>
        <w:t xml:space="preserve">оссийской </w:t>
      </w:r>
      <w:r w:rsidRPr="000B5FAA">
        <w:rPr>
          <w:rFonts w:eastAsia="Times New Roman"/>
        </w:rPr>
        <w:t>Ф</w:t>
      </w:r>
      <w:r>
        <w:rPr>
          <w:rFonts w:eastAsia="Times New Roman"/>
        </w:rPr>
        <w:t>едерации</w:t>
      </w:r>
      <w:r w:rsidRPr="00F364B8">
        <w:rPr>
          <w:rFonts w:eastAsia="Times New Roman"/>
          <w:bCs/>
        </w:rPr>
        <w:t xml:space="preserve">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Pr="00F364B8">
        <w:rPr>
          <w:rFonts w:eastAsia="Times New Roman"/>
          <w:b/>
          <w:bCs/>
        </w:rPr>
        <w:t xml:space="preserve"> </w:t>
      </w:r>
      <w:r w:rsidRPr="00F364B8">
        <w:rPr>
          <w:rFonts w:eastAsia="Times New Roman"/>
          <w:bCs/>
        </w:rPr>
        <w:t xml:space="preserve">и фактически исполненных </w:t>
      </w:r>
      <w:r w:rsidR="00341571">
        <w:rPr>
          <w:rFonts w:eastAsia="Times New Roman"/>
        </w:rPr>
        <w:t>Исполнителем</w:t>
      </w:r>
      <w:r w:rsidRPr="00F364B8">
        <w:rPr>
          <w:rFonts w:eastAsia="Times New Roman"/>
          <w:bCs/>
        </w:rPr>
        <w:t>,</w:t>
      </w:r>
      <w:r w:rsidRPr="00F364B8">
        <w:rPr>
          <w:rFonts w:eastAsia="Times New Roman"/>
        </w:rPr>
        <w:t xml:space="preserve"> за исключением случаев, если законодательством </w:t>
      </w:r>
      <w:r w:rsidRPr="000A483F">
        <w:rPr>
          <w:rFonts w:eastAsia="Times New Roman"/>
        </w:rPr>
        <w:t xml:space="preserve">Российской Федерации </w:t>
      </w:r>
      <w:r w:rsidRPr="00F364B8">
        <w:rPr>
          <w:rFonts w:eastAsia="Times New Roman"/>
        </w:rPr>
        <w:t>установлен иной порядок начисления пени.</w:t>
      </w:r>
      <w:bookmarkStart w:id="3" w:name="Par148"/>
      <w:bookmarkEnd w:id="3"/>
    </w:p>
    <w:p w:rsidR="00036F94" w:rsidRPr="00F364B8" w:rsidRDefault="00036F94" w:rsidP="00036F94">
      <w:pPr>
        <w:ind w:firstLine="567"/>
        <w:jc w:val="both"/>
        <w:rPr>
          <w:rFonts w:eastAsia="Times New Roman"/>
          <w:bCs/>
        </w:rPr>
      </w:pPr>
      <w:r w:rsidRPr="00F364B8">
        <w:rPr>
          <w:rFonts w:eastAsia="Times New Roman"/>
          <w:bCs/>
        </w:rPr>
        <w:lastRenderedPageBreak/>
        <w:t xml:space="preserve">7.6. За каждый факт неисполнения или ненадлежащего исполнения </w:t>
      </w:r>
      <w:r w:rsidR="00341571">
        <w:rPr>
          <w:rFonts w:eastAsia="Times New Roman"/>
        </w:rPr>
        <w:t xml:space="preserve">Исполнителем </w:t>
      </w:r>
      <w:r w:rsidRPr="00F364B8">
        <w:rPr>
          <w:rFonts w:eastAsia="Times New Roman"/>
          <w:bCs/>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341571">
        <w:rPr>
          <w:rFonts w:eastAsia="Times New Roman"/>
        </w:rPr>
        <w:t xml:space="preserve">Исполнитель </w:t>
      </w:r>
      <w:r w:rsidRPr="00F364B8">
        <w:rPr>
          <w:rFonts w:eastAsia="Times New Roman"/>
          <w:bCs/>
        </w:rPr>
        <w:t xml:space="preserve">выплачивает Заказчику штраф, размер которого определен в соответствии с </w:t>
      </w:r>
      <w:hyperlink r:id="rId9" w:history="1">
        <w:r w:rsidRPr="00BB3583">
          <w:rPr>
            <w:rFonts w:eastAsia="Times New Roman"/>
            <w:bCs/>
          </w:rPr>
          <w:t>п.3</w:t>
        </w:r>
      </w:hyperlink>
      <w:r w:rsidRPr="00F364B8">
        <w:rPr>
          <w:rFonts w:eastAsia="Times New Roman"/>
          <w:bCs/>
        </w:rPr>
        <w:t xml:space="preserve"> Правил определения размера штрафа в виде фиксированной суммы и составляет </w:t>
      </w:r>
      <w:r w:rsidR="00C748EF" w:rsidRPr="000567FA">
        <w:rPr>
          <w:rFonts w:eastAsia="Times New Roman"/>
          <w:b/>
          <w:bCs/>
        </w:rPr>
        <w:t>23</w:t>
      </w:r>
      <w:r w:rsidR="005557F5">
        <w:rPr>
          <w:rFonts w:eastAsia="Times New Roman"/>
          <w:b/>
          <w:bCs/>
        </w:rPr>
        <w:t>7</w:t>
      </w:r>
      <w:r w:rsidR="00C748EF" w:rsidRPr="000567FA">
        <w:rPr>
          <w:rFonts w:eastAsia="Times New Roman"/>
          <w:b/>
          <w:bCs/>
        </w:rPr>
        <w:t xml:space="preserve"> 11</w:t>
      </w:r>
      <w:r w:rsidR="005557F5">
        <w:rPr>
          <w:rFonts w:eastAsia="Times New Roman"/>
          <w:b/>
          <w:bCs/>
        </w:rPr>
        <w:t>0</w:t>
      </w:r>
      <w:r w:rsidRPr="000567FA">
        <w:rPr>
          <w:rFonts w:eastAsia="Times New Roman"/>
          <w:b/>
          <w:bCs/>
        </w:rPr>
        <w:t xml:space="preserve"> руб.</w:t>
      </w:r>
      <w:bookmarkStart w:id="4" w:name="Par149"/>
      <w:bookmarkEnd w:id="4"/>
      <w:r w:rsidRPr="000567FA">
        <w:rPr>
          <w:rFonts w:eastAsia="Times New Roman"/>
          <w:b/>
          <w:bCs/>
        </w:rPr>
        <w:t xml:space="preserve"> </w:t>
      </w:r>
      <w:r w:rsidR="00C748EF" w:rsidRPr="000567FA">
        <w:rPr>
          <w:rFonts w:eastAsia="Times New Roman"/>
          <w:b/>
          <w:bCs/>
        </w:rPr>
        <w:t>00</w:t>
      </w:r>
      <w:r w:rsidRPr="000567FA">
        <w:rPr>
          <w:rFonts w:eastAsia="Times New Roman"/>
          <w:b/>
          <w:bCs/>
        </w:rPr>
        <w:t>коп</w:t>
      </w:r>
      <w:r w:rsidRPr="00F364B8">
        <w:rPr>
          <w:rFonts w:eastAsia="Times New Roman"/>
          <w:bCs/>
        </w:rPr>
        <w:t>.</w:t>
      </w:r>
      <w:r w:rsidRPr="00F364B8">
        <w:rPr>
          <w:rFonts w:eastAsia="Times New Roman"/>
          <w:bCs/>
          <w:vertAlign w:val="superscript"/>
        </w:rPr>
        <w:footnoteReference w:id="3"/>
      </w:r>
    </w:p>
    <w:p w:rsidR="00036F94" w:rsidRPr="00146AB2" w:rsidRDefault="00036F94" w:rsidP="00036F94">
      <w:pPr>
        <w:ind w:firstLine="567"/>
        <w:jc w:val="both"/>
        <w:rPr>
          <w:rFonts w:eastAsia="Times New Roman"/>
        </w:rPr>
      </w:pPr>
      <w:r w:rsidRPr="00146AB2">
        <w:rPr>
          <w:rFonts w:eastAsia="Times New Roman"/>
        </w:rPr>
        <w:lastRenderedPageBreak/>
        <w:t xml:space="preserve">7.7. За каждый факт неисполнения или ненадлежащего исполнения </w:t>
      </w:r>
      <w:r w:rsidR="00341571" w:rsidRPr="00146AB2">
        <w:rPr>
          <w:rFonts w:eastAsia="Times New Roman"/>
        </w:rPr>
        <w:t xml:space="preserve">Исполнителем </w:t>
      </w:r>
      <w:r w:rsidRPr="00146AB2">
        <w:rPr>
          <w:rFonts w:eastAsia="Times New Roman"/>
        </w:rPr>
        <w:t xml:space="preserve">обязательств, предусмотренных Контрактом, заключенным по результатам определения </w:t>
      </w:r>
      <w:r w:rsidR="00341571" w:rsidRPr="00146AB2">
        <w:rPr>
          <w:rFonts w:eastAsia="Times New Roman"/>
        </w:rPr>
        <w:t xml:space="preserve">Исполнителя </w:t>
      </w:r>
      <w:r w:rsidRPr="00146AB2">
        <w:rPr>
          <w:rFonts w:eastAsia="Times New Roman"/>
        </w:rPr>
        <w:t xml:space="preserve">в соответствии с </w:t>
      </w:r>
      <w:hyperlink r:id="rId10" w:history="1">
        <w:r w:rsidRPr="00146AB2">
          <w:rPr>
            <w:rFonts w:eastAsia="Times New Roman"/>
          </w:rPr>
          <w:t>п.1 ч.1 ст.30</w:t>
        </w:r>
      </w:hyperlink>
      <w:r w:rsidRPr="00146AB2">
        <w:rPr>
          <w:rFonts w:eastAsia="Times New Roman"/>
        </w:rPr>
        <w:t xml:space="preserve"> Федерального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w:t>
      </w:r>
      <w:r w:rsidRPr="00146AB2">
        <w:rPr>
          <w:rFonts w:eastAsia="Times New Roman"/>
          <w:b/>
        </w:rPr>
        <w:t>5000 руб. 00 коп</w:t>
      </w:r>
      <w:r w:rsidRPr="00146AB2">
        <w:rPr>
          <w:rFonts w:eastAsia="Times New Roman"/>
        </w:rPr>
        <w:t>.</w:t>
      </w:r>
    </w:p>
    <w:p w:rsidR="00036F94" w:rsidRPr="00F364B8" w:rsidRDefault="00036F94" w:rsidP="00036F94">
      <w:pPr>
        <w:ind w:firstLine="567"/>
        <w:jc w:val="both"/>
        <w:rPr>
          <w:rFonts w:eastAsia="Times New Roman"/>
        </w:rPr>
      </w:pPr>
      <w:r w:rsidRPr="00146AB2">
        <w:rPr>
          <w:rFonts w:eastAsia="Times New Roman"/>
        </w:rPr>
        <w:t xml:space="preserve">7.8. За каждый факт неисполнения или ненадлежащего исполнения </w:t>
      </w:r>
      <w:r w:rsidR="006D3F69" w:rsidRPr="00146AB2">
        <w:rPr>
          <w:rFonts w:eastAsia="Times New Roman"/>
        </w:rPr>
        <w:t>Исполнителем</w:t>
      </w:r>
      <w:r w:rsidRPr="00146AB2">
        <w:rPr>
          <w:rFonts w:eastAsia="Times New Roman"/>
        </w:rPr>
        <w:t xml:space="preserve"> обязательств, предусмотренных Контрактом, заключенным с победителем закупки (или с иным участником</w:t>
      </w:r>
      <w:r w:rsidRPr="00F364B8">
        <w:rPr>
          <w:rFonts w:eastAsia="Times New Roman"/>
        </w:rPr>
        <w:t xml:space="preserve"> закупки в случаях, установленных Федеральным </w:t>
      </w:r>
      <w:hyperlink r:id="rId11" w:history="1">
        <w:r w:rsidRPr="00BB3583">
          <w:rPr>
            <w:rFonts w:eastAsia="Times New Roman"/>
          </w:rPr>
          <w:t>законом</w:t>
        </w:r>
      </w:hyperlink>
      <w:r w:rsidRPr="00F364B8">
        <w:rPr>
          <w:rFonts w:eastAsia="Times New Roman"/>
        </w:rPr>
        <w:t xml:space="preserve"> №44-ФЗ), предложившим наиболее высокую цену за право заключения Контракта, размер штрафа рассчитывается в по</w:t>
      </w:r>
      <w:r w:rsidRPr="00F364B8">
        <w:rPr>
          <w:rFonts w:eastAsia="Times New Roman"/>
        </w:rPr>
        <w:lastRenderedPageBreak/>
        <w:t>рядке, установленном Правилами</w:t>
      </w:r>
      <w:r w:rsidRPr="00F364B8">
        <w:rPr>
          <w:rFonts w:eastAsia="Times New Roman"/>
          <w:bCs/>
        </w:rPr>
        <w:t xml:space="preserve"> определения размера штрафа</w:t>
      </w:r>
      <w:r w:rsidRPr="00F364B8">
        <w:rPr>
          <w:rFonts w:eastAsia="Times New Roman"/>
        </w:rPr>
        <w:t xml:space="preserve">,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что составляет </w:t>
      </w:r>
      <w:r w:rsidR="005557F5">
        <w:rPr>
          <w:rFonts w:eastAsia="Times New Roman"/>
          <w:b/>
        </w:rPr>
        <w:t>0 руб</w:t>
      </w:r>
      <w:r w:rsidRPr="000567FA">
        <w:rPr>
          <w:rFonts w:eastAsia="Times New Roman"/>
          <w:b/>
        </w:rPr>
        <w:t xml:space="preserve">. </w:t>
      </w:r>
      <w:r w:rsidR="000567FA" w:rsidRPr="000567FA">
        <w:rPr>
          <w:rFonts w:eastAsia="Times New Roman"/>
          <w:b/>
        </w:rPr>
        <w:t xml:space="preserve">00 </w:t>
      </w:r>
      <w:r w:rsidRPr="000567FA">
        <w:rPr>
          <w:rFonts w:eastAsia="Times New Roman"/>
          <w:b/>
        </w:rPr>
        <w:t>коп</w:t>
      </w:r>
      <w:r w:rsidRPr="00F364B8">
        <w:rPr>
          <w:rFonts w:eastAsia="Times New Roman"/>
        </w:rPr>
        <w:t>.</w:t>
      </w:r>
      <w:r w:rsidRPr="00F364B8">
        <w:rPr>
          <w:rFonts w:eastAsia="Times New Roman"/>
          <w:vertAlign w:val="superscript"/>
        </w:rPr>
        <w:footnoteReference w:id="4"/>
      </w:r>
    </w:p>
    <w:p w:rsidR="00036F94" w:rsidRPr="00F364B8" w:rsidRDefault="00036F94" w:rsidP="00036F94">
      <w:pPr>
        <w:tabs>
          <w:tab w:val="left" w:pos="567"/>
        </w:tabs>
        <w:ind w:firstLine="567"/>
        <w:jc w:val="both"/>
        <w:rPr>
          <w:rFonts w:eastAsia="Times New Roman"/>
          <w:bCs/>
        </w:rPr>
      </w:pPr>
      <w:r w:rsidRPr="00F364B8">
        <w:rPr>
          <w:rFonts w:eastAsia="Times New Roman"/>
          <w:bCs/>
        </w:rPr>
        <w:t xml:space="preserve">7.9. За каждый факт неисполнения или ненадлежащего исполнения </w:t>
      </w:r>
      <w:r w:rsidR="006D3F69">
        <w:rPr>
          <w:rFonts w:eastAsia="Times New Roman"/>
        </w:rPr>
        <w:t>Исполнителем</w:t>
      </w:r>
      <w:r w:rsidRPr="00F364B8">
        <w:rPr>
          <w:rFonts w:eastAsia="Times New Roman"/>
        </w:rPr>
        <w:t xml:space="preserve"> </w:t>
      </w:r>
      <w:r w:rsidRPr="00F364B8">
        <w:rPr>
          <w:rFonts w:eastAsia="Times New Roman"/>
          <w:bCs/>
        </w:rPr>
        <w:t xml:space="preserve">обязательства, </w:t>
      </w:r>
      <w:r w:rsidRPr="00F364B8">
        <w:rPr>
          <w:rFonts w:eastAsia="Times New Roman"/>
        </w:rPr>
        <w:t>предусмотренного Контрактом, которое не имеет стоимостного выражения</w:t>
      </w:r>
      <w:r w:rsidRPr="00F364B8">
        <w:rPr>
          <w:rFonts w:eastAsia="Times New Roman"/>
          <w:bCs/>
        </w:rPr>
        <w:t xml:space="preserve">, </w:t>
      </w:r>
      <w:r w:rsidR="006D3F69">
        <w:rPr>
          <w:rFonts w:eastAsia="Times New Roman"/>
        </w:rPr>
        <w:t>Исполнитель</w:t>
      </w:r>
      <w:r w:rsidRPr="00F364B8">
        <w:rPr>
          <w:rFonts w:eastAsia="Times New Roman"/>
        </w:rPr>
        <w:t xml:space="preserve"> </w:t>
      </w:r>
      <w:r w:rsidRPr="00F364B8">
        <w:rPr>
          <w:rFonts w:eastAsia="Times New Roman"/>
          <w:bCs/>
        </w:rPr>
        <w:lastRenderedPageBreak/>
        <w:t xml:space="preserve">выплачивает Заказчику штраф, размер которого определен в соответствии с </w:t>
      </w:r>
      <w:hyperlink r:id="rId12" w:history="1">
        <w:r w:rsidRPr="00BB3583">
          <w:rPr>
            <w:rFonts w:eastAsia="Times New Roman"/>
            <w:bCs/>
          </w:rPr>
          <w:t>п.6</w:t>
        </w:r>
      </w:hyperlink>
      <w:r w:rsidRPr="00F364B8">
        <w:rPr>
          <w:rFonts w:eastAsia="Times New Roman"/>
          <w:bCs/>
        </w:rPr>
        <w:t xml:space="preserve"> Правил определения размера штрафа, в виде фиксированной суммы в зависимости от цены Контракта и составляет </w:t>
      </w:r>
      <w:r w:rsidR="000567FA" w:rsidRPr="000567FA">
        <w:rPr>
          <w:rFonts w:eastAsia="Times New Roman"/>
          <w:b/>
          <w:bCs/>
        </w:rPr>
        <w:t xml:space="preserve">5 000 </w:t>
      </w:r>
      <w:r w:rsidRPr="000567FA">
        <w:rPr>
          <w:rFonts w:eastAsia="Times New Roman"/>
          <w:b/>
          <w:bCs/>
        </w:rPr>
        <w:t>рублей</w:t>
      </w:r>
      <w:r w:rsidRPr="00F364B8">
        <w:rPr>
          <w:rFonts w:eastAsia="Times New Roman"/>
          <w:bCs/>
        </w:rPr>
        <w:t>.</w:t>
      </w:r>
      <w:r w:rsidRPr="00F364B8">
        <w:rPr>
          <w:rFonts w:eastAsia="Times New Roman"/>
          <w:bCs/>
          <w:vertAlign w:val="superscript"/>
        </w:rPr>
        <w:footnoteReference w:id="5"/>
      </w:r>
    </w:p>
    <w:p w:rsidR="00036F94" w:rsidRPr="00827410" w:rsidRDefault="00036F94" w:rsidP="00827410">
      <w:pPr>
        <w:autoSpaceDE w:val="0"/>
        <w:autoSpaceDN w:val="0"/>
        <w:adjustRightInd w:val="0"/>
        <w:ind w:firstLine="567"/>
        <w:jc w:val="both"/>
        <w:rPr>
          <w:rFonts w:eastAsia="Times New Roman"/>
        </w:rPr>
      </w:pPr>
      <w:r w:rsidRPr="00F364B8">
        <w:rPr>
          <w:rFonts w:eastAsia="Times New Roman"/>
          <w:bCs/>
        </w:rPr>
        <w:t xml:space="preserve">7.10. </w:t>
      </w:r>
      <w:r w:rsidR="00827410">
        <w:rPr>
          <w:rFonts w:eastAsia="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sidRPr="00F364B8">
        <w:rPr>
          <w:rFonts w:eastAsia="Times New Roman"/>
          <w:bCs/>
        </w:rPr>
        <w:t>.</w:t>
      </w:r>
    </w:p>
    <w:p w:rsidR="00036F94" w:rsidRPr="00F364B8" w:rsidRDefault="00036F94" w:rsidP="00036F94">
      <w:pPr>
        <w:ind w:firstLine="567"/>
        <w:jc w:val="both"/>
        <w:rPr>
          <w:rFonts w:eastAsia="Times New Roman"/>
          <w:bCs/>
        </w:rPr>
      </w:pPr>
      <w:r w:rsidRPr="00F364B8">
        <w:rPr>
          <w:rFonts w:eastAsia="Times New Roman"/>
          <w:bCs/>
        </w:rPr>
        <w:t>7.11.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036F94" w:rsidRDefault="00036F94" w:rsidP="00036F94">
      <w:pPr>
        <w:ind w:firstLine="567"/>
        <w:jc w:val="both"/>
        <w:rPr>
          <w:rFonts w:eastAsia="Times New Roman"/>
          <w:bCs/>
        </w:rPr>
      </w:pPr>
      <w:r w:rsidRPr="00F364B8">
        <w:rPr>
          <w:rFonts w:eastAsia="Times New Roman"/>
          <w:bCs/>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Pr="00F364B8">
        <w:rPr>
          <w:rFonts w:eastAsia="Times New Roman"/>
        </w:rPr>
        <w:t xml:space="preserve"> вследствие непреодолимой силы или</w:t>
      </w:r>
      <w:r w:rsidRPr="00F364B8">
        <w:rPr>
          <w:rFonts w:eastAsia="Times New Roman"/>
          <w:bCs/>
        </w:rPr>
        <w:t xml:space="preserve"> по вине другой Стороны.</w:t>
      </w:r>
    </w:p>
    <w:p w:rsidR="00036F94" w:rsidRPr="00F364B8" w:rsidRDefault="00036F94" w:rsidP="00036F94">
      <w:pPr>
        <w:ind w:firstLine="567"/>
        <w:jc w:val="both"/>
        <w:rPr>
          <w:rFonts w:eastAsia="Times New Roman"/>
          <w:bCs/>
        </w:rPr>
      </w:pPr>
      <w:r>
        <w:rPr>
          <w:rFonts w:eastAsia="Times New Roman"/>
        </w:rPr>
        <w:lastRenderedPageBreak/>
        <w:t>7.13</w:t>
      </w:r>
      <w:r w:rsidRPr="00F364B8">
        <w:rPr>
          <w:rFonts w:eastAsia="Times New Roman"/>
        </w:rPr>
        <w:t xml:space="preserve">. Все непредвиденные расходы осуществляются за счет </w:t>
      </w:r>
      <w:r w:rsidR="008C6782">
        <w:rPr>
          <w:rFonts w:eastAsia="Times New Roman"/>
        </w:rPr>
        <w:t>Исполнителя</w:t>
      </w:r>
      <w:r w:rsidRPr="00F364B8">
        <w:rPr>
          <w:rFonts w:eastAsia="Times New Roman"/>
        </w:rPr>
        <w:t xml:space="preserve"> и являются его риском.</w:t>
      </w:r>
    </w:p>
    <w:p w:rsidR="00967610" w:rsidRDefault="00967610" w:rsidP="00967610">
      <w:pPr>
        <w:pStyle w:val="ConsPlusNormal"/>
        <w:ind w:firstLine="709"/>
        <w:jc w:val="center"/>
        <w:outlineLvl w:val="1"/>
        <w:rPr>
          <w:rFonts w:ascii="Times New Roman" w:hAnsi="Times New Roman" w:cs="Times New Roman"/>
          <w:b/>
          <w:sz w:val="24"/>
          <w:szCs w:val="24"/>
        </w:rPr>
      </w:pPr>
    </w:p>
    <w:p w:rsidR="00967610" w:rsidRPr="006D4369" w:rsidRDefault="00967610" w:rsidP="0048511E">
      <w:pPr>
        <w:pStyle w:val="ConsPlusNormal"/>
        <w:ind w:firstLine="709"/>
        <w:jc w:val="center"/>
        <w:outlineLvl w:val="1"/>
        <w:rPr>
          <w:rFonts w:ascii="Times New Roman" w:hAnsi="Times New Roman" w:cs="Times New Roman"/>
          <w:color w:val="808080" w:themeColor="background1" w:themeShade="80"/>
          <w:sz w:val="24"/>
          <w:szCs w:val="24"/>
        </w:rPr>
      </w:pPr>
      <w:r w:rsidRPr="00524875">
        <w:rPr>
          <w:rFonts w:ascii="Times New Roman" w:hAnsi="Times New Roman" w:cs="Times New Roman"/>
          <w:b/>
          <w:sz w:val="24"/>
          <w:szCs w:val="24"/>
        </w:rPr>
        <w:t>Статья 8. Обеспечение исполнения Контракта</w:t>
      </w:r>
    </w:p>
    <w:p w:rsidR="00B91C57" w:rsidRPr="006D4369" w:rsidRDefault="00967610" w:rsidP="00B91C5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r w:rsidR="00B91C57" w:rsidRPr="006D4369">
        <w:rPr>
          <w:rFonts w:ascii="Times New Roman" w:hAnsi="Times New Roman" w:cs="Times New Roman"/>
          <w:sz w:val="24"/>
          <w:szCs w:val="24"/>
        </w:rPr>
        <w:t>Исполнение Контракта может обеспечиваться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w:t>
      </w:r>
      <w:r w:rsidR="00B91C57" w:rsidRPr="006D4369">
        <w:rPr>
          <w:sz w:val="24"/>
          <w:szCs w:val="24"/>
        </w:rPr>
        <w:t xml:space="preserve">  </w:t>
      </w:r>
      <w:r w:rsidR="00B91C57" w:rsidRPr="006D4369">
        <w:rPr>
          <w:rFonts w:ascii="Times New Roman" w:hAnsi="Times New Roman" w:cs="Times New Roman"/>
          <w:sz w:val="24"/>
          <w:szCs w:val="24"/>
        </w:rPr>
        <w:t>предоставлением</w:t>
      </w:r>
      <w:r w:rsidR="00B91C57" w:rsidRPr="006D4369">
        <w:rPr>
          <w:sz w:val="24"/>
          <w:szCs w:val="24"/>
        </w:rPr>
        <w:t xml:space="preserve"> </w:t>
      </w:r>
      <w:r w:rsidR="00B91C57" w:rsidRPr="006D4369">
        <w:rPr>
          <w:rFonts w:ascii="Times New Roman" w:hAnsi="Times New Roman" w:cs="Times New Roman"/>
          <w:sz w:val="24"/>
          <w:szCs w:val="24"/>
        </w:rPr>
        <w:t>независимой гарантии, соответствующей требованиям статьи 45 Закона о контрактной системе</w:t>
      </w:r>
      <w:r w:rsidR="00B91C57" w:rsidRPr="006D4369">
        <w:rPr>
          <w:sz w:val="24"/>
          <w:szCs w:val="24"/>
        </w:rPr>
        <w:t xml:space="preserve">. </w:t>
      </w:r>
      <w:r w:rsidR="00B91C57" w:rsidRPr="006D4369">
        <w:rPr>
          <w:rFonts w:ascii="Times New Roman" w:hAnsi="Times New Roman" w:cs="Times New Roman"/>
          <w:sz w:val="24"/>
          <w:szCs w:val="24"/>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D1216D" w:rsidRDefault="00967610" w:rsidP="00B91C57">
      <w:pPr>
        <w:pStyle w:val="ConsPlusNormal"/>
        <w:ind w:firstLine="709"/>
        <w:jc w:val="both"/>
        <w:rPr>
          <w:rFonts w:ascii="Times New Roman" w:hAnsi="Times New Roman" w:cs="Times New Roman"/>
          <w:sz w:val="24"/>
          <w:szCs w:val="24"/>
        </w:rPr>
      </w:pPr>
      <w:r w:rsidRPr="00B91C57">
        <w:rPr>
          <w:rFonts w:ascii="Times New Roman" w:hAnsi="Times New Roman" w:cs="Times New Roman"/>
          <w:sz w:val="24"/>
          <w:szCs w:val="24"/>
        </w:rPr>
        <w:t xml:space="preserve">8.2. </w:t>
      </w:r>
      <w:r w:rsidR="00B91C57" w:rsidRPr="00B91C57">
        <w:rPr>
          <w:rFonts w:ascii="Times New Roman" w:hAnsi="Times New Roman" w:cs="Times New Roman"/>
          <w:sz w:val="24"/>
          <w:szCs w:val="24"/>
        </w:rPr>
        <w:t xml:space="preserve">В случае, если исполнение контракта  обеспечивается внесением денежных средств: </w:t>
      </w:r>
      <w:r w:rsidR="00D1216D">
        <w:rPr>
          <w:rFonts w:ascii="Times New Roman" w:hAnsi="Times New Roman" w:cs="Times New Roman"/>
          <w:sz w:val="24"/>
          <w:szCs w:val="24"/>
        </w:rPr>
        <w:t xml:space="preserve">денежные средства вносятся Исполнителем в размере </w:t>
      </w:r>
      <w:r w:rsidR="008E28FA" w:rsidRPr="00236C7A">
        <w:rPr>
          <w:rFonts w:ascii="Times New Roman" w:hAnsi="Times New Roman" w:cs="Times New Roman"/>
          <w:b/>
          <w:sz w:val="24"/>
          <w:szCs w:val="24"/>
        </w:rPr>
        <w:t>47 422 (Сорок семь тысяч четыреста двадцать два)</w:t>
      </w:r>
      <w:r w:rsidR="00236C7A" w:rsidRPr="00236C7A">
        <w:rPr>
          <w:rFonts w:ascii="Times New Roman" w:hAnsi="Times New Roman" w:cs="Times New Roman"/>
          <w:b/>
          <w:sz w:val="24"/>
          <w:szCs w:val="24"/>
        </w:rPr>
        <w:t xml:space="preserve"> </w:t>
      </w:r>
      <w:r w:rsidR="00D1216D" w:rsidRPr="00236C7A">
        <w:rPr>
          <w:rFonts w:ascii="Times New Roman" w:hAnsi="Times New Roman" w:cs="Times New Roman"/>
          <w:b/>
          <w:sz w:val="24"/>
          <w:szCs w:val="24"/>
        </w:rPr>
        <w:t xml:space="preserve">руб. </w:t>
      </w:r>
      <w:r w:rsidR="00236C7A" w:rsidRPr="00236C7A">
        <w:rPr>
          <w:rFonts w:ascii="Times New Roman" w:hAnsi="Times New Roman" w:cs="Times New Roman"/>
          <w:b/>
          <w:sz w:val="24"/>
          <w:szCs w:val="24"/>
        </w:rPr>
        <w:t>00 коп.</w:t>
      </w:r>
      <w:r w:rsidR="00236C7A">
        <w:rPr>
          <w:rFonts w:ascii="Times New Roman" w:hAnsi="Times New Roman" w:cs="Times New Roman"/>
          <w:sz w:val="24"/>
          <w:szCs w:val="24"/>
        </w:rPr>
        <w:t xml:space="preserve"> </w:t>
      </w:r>
      <w:r w:rsidR="00D1216D">
        <w:rPr>
          <w:rFonts w:ascii="Times New Roman" w:hAnsi="Times New Roman" w:cs="Times New Roman"/>
          <w:sz w:val="24"/>
          <w:szCs w:val="24"/>
        </w:rPr>
        <w:t>по следующим реквизитам:</w:t>
      </w:r>
    </w:p>
    <w:p w:rsidR="00967610" w:rsidRPr="00B91C57" w:rsidRDefault="00967610" w:rsidP="00D1216D">
      <w:pPr>
        <w:pStyle w:val="ConsPlusNormal"/>
        <w:ind w:firstLine="0"/>
        <w:jc w:val="both"/>
        <w:rPr>
          <w:rFonts w:ascii="Times New Roman" w:hAnsi="Times New Roman" w:cs="Times New Roman"/>
          <w:bCs/>
          <w:sz w:val="24"/>
          <w:szCs w:val="24"/>
        </w:rPr>
      </w:pPr>
      <w:r w:rsidRPr="00B91C57">
        <w:rPr>
          <w:rFonts w:ascii="Times New Roman" w:hAnsi="Times New Roman" w:cs="Times New Roman"/>
          <w:bCs/>
          <w:sz w:val="24"/>
          <w:szCs w:val="24"/>
        </w:rPr>
        <w:t>Счёт Заказчика для перечисления денежных средств, являющимися обеспечением исполнения контракта:</w:t>
      </w:r>
    </w:p>
    <w:p w:rsidR="00967610" w:rsidRPr="00B91C57" w:rsidRDefault="00967610" w:rsidP="00967610">
      <w:pPr>
        <w:shd w:val="clear" w:color="auto" w:fill="FFFFFF" w:themeFill="background1"/>
      </w:pPr>
      <w:r w:rsidRPr="00B91C57">
        <w:t xml:space="preserve">Реквизиты счета: </w:t>
      </w:r>
    </w:p>
    <w:p w:rsidR="00967610" w:rsidRPr="00B91C57" w:rsidRDefault="00967610" w:rsidP="00967610">
      <w:pPr>
        <w:shd w:val="clear" w:color="auto" w:fill="FFFFFF" w:themeFill="background1"/>
      </w:pPr>
      <w:r w:rsidRPr="00B91C57">
        <w:lastRenderedPageBreak/>
        <w:t>Финансовое управление администрации УКМО (Комитет по сельскому хозяйству, природным ресурсам и экологии Администрации Усть-Кутского муниципального образования)</w:t>
      </w:r>
    </w:p>
    <w:p w:rsidR="00967610" w:rsidRPr="00B91C57" w:rsidRDefault="00967610" w:rsidP="00967610">
      <w:pPr>
        <w:shd w:val="clear" w:color="auto" w:fill="FFFFFF" w:themeFill="background1"/>
      </w:pPr>
      <w:r w:rsidRPr="00B91C57">
        <w:t>Лицевой счет 0</w:t>
      </w:r>
      <w:r w:rsidR="00F648D9">
        <w:t>5</w:t>
      </w:r>
      <w:r w:rsidRPr="00B91C57">
        <w:t xml:space="preserve">902101010 </w:t>
      </w:r>
    </w:p>
    <w:p w:rsidR="00967610" w:rsidRPr="00B91C57" w:rsidRDefault="00967610" w:rsidP="00967610">
      <w:pPr>
        <w:shd w:val="clear" w:color="auto" w:fill="FFFFFF" w:themeFill="background1"/>
      </w:pPr>
      <w:r w:rsidRPr="00B91C57">
        <w:t>ИНН 3818010830</w:t>
      </w:r>
    </w:p>
    <w:p w:rsidR="00967610" w:rsidRPr="00B91C57" w:rsidRDefault="00967610" w:rsidP="00967610">
      <w:pPr>
        <w:shd w:val="clear" w:color="auto" w:fill="FFFFFF" w:themeFill="background1"/>
      </w:pPr>
      <w:r w:rsidRPr="00B91C57">
        <w:t>КПП 381801001</w:t>
      </w:r>
    </w:p>
    <w:p w:rsidR="00967610" w:rsidRPr="00B91C57" w:rsidRDefault="00967610" w:rsidP="00967610">
      <w:pPr>
        <w:shd w:val="clear" w:color="auto" w:fill="FFFFFF" w:themeFill="background1"/>
      </w:pPr>
      <w:r w:rsidRPr="00B91C57">
        <w:t>ОКТМО 25644101</w:t>
      </w:r>
    </w:p>
    <w:p w:rsidR="00967610" w:rsidRDefault="00967610" w:rsidP="00967610">
      <w:pPr>
        <w:shd w:val="clear" w:color="auto" w:fill="FFFFFF" w:themeFill="background1"/>
      </w:pPr>
      <w:r>
        <w:t>БАНК получателя: ОТДЕЛЕНИЕ ИРКУТСК БАНКА РОССИИ//УФК по Иркутской области г. Иркутск</w:t>
      </w:r>
    </w:p>
    <w:p w:rsidR="00967610" w:rsidRDefault="00967610" w:rsidP="00967610">
      <w:pPr>
        <w:shd w:val="clear" w:color="auto" w:fill="FFFFFF" w:themeFill="background1"/>
      </w:pPr>
      <w:r>
        <w:t>БИК: 012520101</w:t>
      </w:r>
    </w:p>
    <w:p w:rsidR="00967610" w:rsidRDefault="00967610" w:rsidP="00967610">
      <w:pPr>
        <w:shd w:val="clear" w:color="auto" w:fill="FFFFFF" w:themeFill="background1"/>
      </w:pPr>
      <w:r>
        <w:t>Единый казначейский счет (счет банка получателя): 40102810145370000026</w:t>
      </w:r>
    </w:p>
    <w:p w:rsidR="00967610" w:rsidRDefault="00967610" w:rsidP="00967610">
      <w:pPr>
        <w:shd w:val="clear" w:color="auto" w:fill="FFFFFF" w:themeFill="background1"/>
      </w:pPr>
      <w:r>
        <w:t>Казначейский счет (счет получателя средств): 03231643256440003400</w:t>
      </w:r>
    </w:p>
    <w:p w:rsidR="00967610" w:rsidRPr="006D4369" w:rsidRDefault="00967610" w:rsidP="00967610">
      <w:pPr>
        <w:pStyle w:val="ConsPlusNormal"/>
        <w:ind w:firstLine="708"/>
        <w:jc w:val="both"/>
        <w:rPr>
          <w:rFonts w:ascii="Times New Roman" w:hAnsi="Times New Roman" w:cs="Times New Roman"/>
          <w:strike/>
          <w:sz w:val="24"/>
          <w:szCs w:val="24"/>
        </w:rPr>
      </w:pPr>
      <w:r>
        <w:rPr>
          <w:rFonts w:ascii="Times New Roman" w:hAnsi="Times New Roman" w:cs="Times New Roman"/>
          <w:sz w:val="24"/>
          <w:szCs w:val="24"/>
        </w:rPr>
        <w:t>8.3</w:t>
      </w:r>
      <w:r w:rsidRPr="006D4369">
        <w:rPr>
          <w:rFonts w:ascii="Times New Roman" w:hAnsi="Times New Roman" w:cs="Times New Roman"/>
          <w:sz w:val="24"/>
          <w:szCs w:val="24"/>
        </w:rPr>
        <w:t>.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его обязательств по Контракту, Испол</w:t>
      </w:r>
      <w:r>
        <w:rPr>
          <w:rFonts w:ascii="Times New Roman" w:hAnsi="Times New Roman" w:cs="Times New Roman"/>
          <w:sz w:val="24"/>
          <w:szCs w:val="24"/>
        </w:rPr>
        <w:t>нитель обязуется в течение 5 (пяти)</w:t>
      </w:r>
      <w:r w:rsidRPr="006D4369">
        <w:rPr>
          <w:rFonts w:ascii="Times New Roman" w:hAnsi="Times New Roman" w:cs="Times New Roman"/>
          <w:sz w:val="24"/>
          <w:szCs w:val="24"/>
        </w:rPr>
        <w:t xml:space="preserve"> рабочих дней с момента, когда такое обеспечение перестало действовать, предоставить Заказчику новое надлежащее обеспечение исполнения Контракта.</w:t>
      </w:r>
    </w:p>
    <w:p w:rsidR="00967610" w:rsidRDefault="00967610" w:rsidP="009676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8.4</w:t>
      </w:r>
      <w:r w:rsidRPr="006D4369">
        <w:rPr>
          <w:rFonts w:ascii="Times New Roman" w:hAnsi="Times New Roman" w:cs="Times New Roman"/>
          <w:sz w:val="24"/>
          <w:szCs w:val="24"/>
        </w:rPr>
        <w:t>.</w:t>
      </w:r>
      <w:r w:rsidRPr="006D4369">
        <w:rPr>
          <w:rFonts w:ascii="Times New Roman" w:hAnsi="Times New Roman" w:cs="Times New Roman"/>
          <w:sz w:val="24"/>
          <w:szCs w:val="24"/>
        </w:rPr>
        <w:tab/>
        <w:t xml:space="preserve">Срок возврата Заказчиком Исполнителю денежных средств, внесенных в качестве обеспечения исполнения </w:t>
      </w:r>
      <w:r w:rsidRPr="009B10BA">
        <w:rPr>
          <w:rFonts w:ascii="Times New Roman" w:hAnsi="Times New Roman" w:cs="Times New Roman"/>
          <w:sz w:val="24"/>
          <w:szCs w:val="24"/>
        </w:rPr>
        <w:t xml:space="preserve">Контракта (если такая форма обеспечения исполнения Контракта </w:t>
      </w:r>
      <w:r w:rsidRPr="009B10BA">
        <w:rPr>
          <w:rFonts w:ascii="Times New Roman" w:hAnsi="Times New Roman" w:cs="Times New Roman"/>
          <w:sz w:val="24"/>
          <w:szCs w:val="24"/>
        </w:rPr>
        <w:lastRenderedPageBreak/>
        <w:t>применяется Исполнителем), в</w:t>
      </w:r>
      <w:r w:rsidRPr="006D4369">
        <w:rPr>
          <w:rFonts w:ascii="Times New Roman" w:hAnsi="Times New Roman" w:cs="Times New Roman"/>
          <w:sz w:val="24"/>
          <w:szCs w:val="24"/>
        </w:rPr>
        <w:t xml:space="preserve"> том числе части этих денежных средств в случае уменьшения размера обеспечения исполнения Контракта в соответствии с частями 7, 7.1, 7.2 статьи 96 Закона </w:t>
      </w:r>
      <w:r>
        <w:rPr>
          <w:rFonts w:ascii="Times New Roman" w:hAnsi="Times New Roman" w:cs="Times New Roman"/>
          <w:sz w:val="24"/>
          <w:szCs w:val="24"/>
        </w:rPr>
        <w:t xml:space="preserve">о контрактной системе: не более </w:t>
      </w:r>
      <w:r w:rsidR="00827410">
        <w:rPr>
          <w:rFonts w:ascii="Times New Roman" w:hAnsi="Times New Roman" w:cs="Times New Roman"/>
          <w:sz w:val="24"/>
          <w:szCs w:val="24"/>
        </w:rPr>
        <w:t>15</w:t>
      </w:r>
      <w:r>
        <w:rPr>
          <w:rFonts w:ascii="Times New Roman" w:hAnsi="Times New Roman" w:cs="Times New Roman"/>
          <w:sz w:val="24"/>
          <w:szCs w:val="24"/>
        </w:rPr>
        <w:t xml:space="preserve"> </w:t>
      </w:r>
      <w:r w:rsidRPr="006D4369">
        <w:rPr>
          <w:rFonts w:ascii="Times New Roman" w:hAnsi="Times New Roman" w:cs="Times New Roman"/>
          <w:sz w:val="24"/>
          <w:szCs w:val="24"/>
        </w:rPr>
        <w:t xml:space="preserve">дней с даты исполнения Исполнителем обязательств, предусмотренных Контрактом, на счет, указанный Исполнителем. </w:t>
      </w:r>
    </w:p>
    <w:p w:rsidR="00967610" w:rsidRDefault="00967610" w:rsidP="00967610">
      <w:pPr>
        <w:pStyle w:val="ConsPlusNormal"/>
        <w:spacing w:before="220"/>
        <w:ind w:firstLine="709"/>
        <w:contextualSpacing/>
        <w:jc w:val="both"/>
        <w:rPr>
          <w:rFonts w:ascii="Times New Roman" w:eastAsia="BatangChe" w:hAnsi="Times New Roman" w:cs="Times New Roman"/>
          <w:sz w:val="24"/>
          <w:szCs w:val="24"/>
        </w:rPr>
      </w:pPr>
      <w:r>
        <w:rPr>
          <w:rFonts w:ascii="Times New Roman" w:eastAsia="BatangChe" w:hAnsi="Times New Roman" w:cs="Times New Roman"/>
          <w:sz w:val="24"/>
          <w:szCs w:val="24"/>
        </w:rPr>
        <w:t>8.5</w:t>
      </w:r>
      <w:r w:rsidRPr="006D4369">
        <w:rPr>
          <w:rFonts w:ascii="Times New Roman" w:eastAsia="BatangChe" w:hAnsi="Times New Roman" w:cs="Times New Roman"/>
          <w:sz w:val="24"/>
          <w:szCs w:val="24"/>
        </w:rPr>
        <w:t>. В случае неисполнения или ненадлежащего исполнения Исполнителем обязательств по Контракту обеспечение исполнения Контракта переходит Заказчику в размере неисполненных обязательств.</w:t>
      </w:r>
    </w:p>
    <w:p w:rsidR="00967610" w:rsidRDefault="00967610" w:rsidP="00967610">
      <w:pPr>
        <w:autoSpaceDE w:val="0"/>
        <w:autoSpaceDN w:val="0"/>
        <w:adjustRightInd w:val="0"/>
        <w:ind w:firstLine="709"/>
        <w:jc w:val="both"/>
      </w:pPr>
    </w:p>
    <w:p w:rsidR="00967610" w:rsidRDefault="00967610" w:rsidP="0048511E">
      <w:pPr>
        <w:widowControl w:val="0"/>
        <w:autoSpaceDE w:val="0"/>
        <w:autoSpaceDN w:val="0"/>
        <w:ind w:firstLine="709"/>
        <w:jc w:val="center"/>
        <w:outlineLvl w:val="1"/>
        <w:rPr>
          <w:b/>
        </w:rPr>
      </w:pPr>
      <w:r w:rsidRPr="00FC3EDB">
        <w:rPr>
          <w:b/>
        </w:rPr>
        <w:t>Статья 9. Срок действия, порядок изменения и расторжения Контракта</w:t>
      </w:r>
    </w:p>
    <w:p w:rsidR="00967610" w:rsidRPr="006D4369" w:rsidRDefault="00967610" w:rsidP="00967610">
      <w:pPr>
        <w:pStyle w:val="ConsPlusNormal"/>
        <w:ind w:firstLine="709"/>
        <w:jc w:val="both"/>
        <w:rPr>
          <w:i/>
        </w:rPr>
      </w:pPr>
      <w:r w:rsidRPr="006D4369">
        <w:rPr>
          <w:rFonts w:ascii="Times New Roman" w:hAnsi="Times New Roman" w:cs="Times New Roman"/>
          <w:sz w:val="24"/>
          <w:szCs w:val="24"/>
        </w:rPr>
        <w:t xml:space="preserve">9.1. </w:t>
      </w:r>
      <w:r>
        <w:rPr>
          <w:rFonts w:ascii="Times New Roman" w:hAnsi="Times New Roman" w:cs="Times New Roman"/>
          <w:sz w:val="24"/>
          <w:szCs w:val="24"/>
        </w:rPr>
        <w:tab/>
      </w:r>
      <w:r w:rsidRPr="006D4369">
        <w:rPr>
          <w:rFonts w:ascii="Times New Roman" w:hAnsi="Times New Roman" w:cs="Times New Roman"/>
          <w:sz w:val="24"/>
          <w:szCs w:val="24"/>
        </w:rPr>
        <w:t>Контракт вступает в силу со дня его подписания Сторонами.</w:t>
      </w:r>
    </w:p>
    <w:p w:rsidR="00967610" w:rsidRDefault="00967610" w:rsidP="00967610">
      <w:pPr>
        <w:pStyle w:val="ConsPlusNormal"/>
        <w:ind w:firstLine="709"/>
        <w:jc w:val="both"/>
        <w:rPr>
          <w:rFonts w:ascii="Times New Roman" w:hAnsi="Times New Roman" w:cs="Times New Roman"/>
          <w:i/>
          <w:sz w:val="24"/>
          <w:szCs w:val="24"/>
        </w:rPr>
      </w:pPr>
      <w:r w:rsidRPr="006D4369">
        <w:rPr>
          <w:rFonts w:ascii="Times New Roman" w:hAnsi="Times New Roman" w:cs="Times New Roman"/>
          <w:sz w:val="24"/>
          <w:szCs w:val="24"/>
        </w:rPr>
        <w:t xml:space="preserve">9.2. </w:t>
      </w:r>
      <w:r>
        <w:rPr>
          <w:rFonts w:ascii="Times New Roman" w:hAnsi="Times New Roman" w:cs="Times New Roman"/>
          <w:sz w:val="24"/>
          <w:szCs w:val="24"/>
        </w:rPr>
        <w:tab/>
      </w:r>
      <w:r w:rsidRPr="006D4369">
        <w:rPr>
          <w:rFonts w:ascii="Times New Roman" w:hAnsi="Times New Roman" w:cs="Times New Roman"/>
          <w:sz w:val="24"/>
          <w:szCs w:val="24"/>
        </w:rPr>
        <w:t xml:space="preserve">Контракт действует </w:t>
      </w:r>
      <w:r>
        <w:rPr>
          <w:rFonts w:ascii="Times New Roman" w:hAnsi="Times New Roman" w:cs="Times New Roman"/>
          <w:sz w:val="24"/>
          <w:szCs w:val="24"/>
        </w:rPr>
        <w:t>до 3</w:t>
      </w:r>
      <w:r w:rsidR="008E28FA">
        <w:rPr>
          <w:rFonts w:ascii="Times New Roman" w:hAnsi="Times New Roman" w:cs="Times New Roman"/>
          <w:sz w:val="24"/>
          <w:szCs w:val="24"/>
        </w:rPr>
        <w:t>0</w:t>
      </w:r>
      <w:r w:rsidRPr="003F7D0E">
        <w:rPr>
          <w:rFonts w:ascii="Times New Roman" w:hAnsi="Times New Roman" w:cs="Times New Roman"/>
          <w:sz w:val="24"/>
          <w:szCs w:val="24"/>
        </w:rPr>
        <w:t xml:space="preserve"> декабря 2022 года включительно</w:t>
      </w:r>
      <w:r w:rsidRPr="003F7D0E">
        <w:rPr>
          <w:rFonts w:ascii="Times New Roman" w:hAnsi="Times New Roman" w:cs="Times New Roman"/>
          <w:i/>
          <w:sz w:val="24"/>
          <w:szCs w:val="24"/>
        </w:rPr>
        <w:t>.</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Обязательства Сторон, не исполненные до даты истечения срока действия Контракта, подлежат исполнению в полном объеме.</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9.3.</w:t>
      </w:r>
      <w:r w:rsidRPr="006D4369">
        <w:rPr>
          <w:rFonts w:ascii="Times New Roman" w:hAnsi="Times New Roman" w:cs="Times New Roman"/>
          <w:sz w:val="24"/>
          <w:szCs w:val="24"/>
        </w:rPr>
        <w:tab/>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tooltip="consultantplus://offline/ref=63644F4247E16D1BFE5C522E45BCFAC864AA28D6BA3D54035F30AF26C8D7z5C" w:history="1">
        <w:r w:rsidRPr="006D4369">
          <w:rPr>
            <w:rFonts w:ascii="Times New Roman" w:hAnsi="Times New Roman" w:cs="Times New Roman"/>
            <w:sz w:val="24"/>
            <w:szCs w:val="24"/>
          </w:rPr>
          <w:t>Законом</w:t>
        </w:r>
      </w:hyperlink>
      <w:r w:rsidRPr="006D4369">
        <w:rPr>
          <w:rFonts w:ascii="Times New Roman" w:hAnsi="Times New Roman" w:cs="Times New Roman"/>
          <w:sz w:val="24"/>
          <w:szCs w:val="24"/>
        </w:rPr>
        <w:t xml:space="preserve"> о контрактной системе.</w:t>
      </w:r>
    </w:p>
    <w:p w:rsidR="00967610" w:rsidRPr="006D4369" w:rsidRDefault="00967610" w:rsidP="00967610">
      <w:pPr>
        <w:autoSpaceDE w:val="0"/>
        <w:autoSpaceDN w:val="0"/>
        <w:adjustRightInd w:val="0"/>
        <w:ind w:firstLine="709"/>
        <w:jc w:val="both"/>
        <w:rPr>
          <w:bCs/>
          <w:iCs/>
        </w:rPr>
      </w:pPr>
      <w:r w:rsidRPr="006D4369">
        <w:rPr>
          <w:bCs/>
          <w:iCs/>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lastRenderedPageBreak/>
        <w:t xml:space="preserve">9.4. </w:t>
      </w:r>
      <w:r>
        <w:rPr>
          <w:rFonts w:ascii="Times New Roman" w:hAnsi="Times New Roman" w:cs="Times New Roman"/>
          <w:sz w:val="24"/>
          <w:szCs w:val="24"/>
        </w:rPr>
        <w:tab/>
      </w:r>
      <w:r w:rsidRPr="006D4369">
        <w:rPr>
          <w:rFonts w:ascii="Times New Roman" w:hAnsi="Times New Roman" w:cs="Times New Roman"/>
          <w:sz w:val="24"/>
          <w:szCs w:val="24"/>
        </w:rPr>
        <w:t>Контракт может быть расторгнут: по соглашению Сторон, в случае одностороннего отказа Стороны от исполнения Контракта, по решению суда.</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9.5. </w:t>
      </w:r>
      <w:r>
        <w:rPr>
          <w:rFonts w:ascii="Times New Roman" w:hAnsi="Times New Roman" w:cs="Times New Roman"/>
          <w:sz w:val="24"/>
          <w:szCs w:val="24"/>
        </w:rPr>
        <w:tab/>
      </w:r>
      <w:r w:rsidRPr="006D4369">
        <w:rPr>
          <w:rFonts w:ascii="Times New Roman" w:hAnsi="Times New Roman" w:cs="Times New Roman"/>
          <w:sz w:val="24"/>
          <w:szCs w:val="24"/>
        </w:rPr>
        <w:t>Расторжение Контракта по соглашению Сторон производится путем подписания соответствующего соглашения о расторжении.</w:t>
      </w:r>
    </w:p>
    <w:p w:rsidR="00967610"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w:t>
      </w:r>
      <w:r>
        <w:rPr>
          <w:rFonts w:ascii="Times New Roman" w:hAnsi="Times New Roman" w:cs="Times New Roman"/>
          <w:sz w:val="24"/>
          <w:szCs w:val="24"/>
        </w:rPr>
        <w:br/>
      </w:r>
      <w:r w:rsidRPr="00C7705F">
        <w:rPr>
          <w:rFonts w:ascii="Times New Roman" w:hAnsi="Times New Roman" w:cs="Times New Roman"/>
          <w:sz w:val="24"/>
          <w:szCs w:val="24"/>
        </w:rPr>
        <w:t>5 (пяти) календарных</w:t>
      </w:r>
      <w:r w:rsidRPr="006D4369">
        <w:rPr>
          <w:rFonts w:ascii="Times New Roman" w:hAnsi="Times New Roman" w:cs="Times New Roman"/>
          <w:sz w:val="24"/>
          <w:szCs w:val="24"/>
        </w:rPr>
        <w:t xml:space="preserve"> дней с даты его получения.</w:t>
      </w:r>
    </w:p>
    <w:p w:rsidR="00967610" w:rsidRPr="006D4369" w:rsidRDefault="00967610" w:rsidP="009676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9.6. Неисполнение пунктов </w:t>
      </w:r>
      <w:r w:rsidR="009B10BA">
        <w:rPr>
          <w:rFonts w:ascii="Times New Roman" w:hAnsi="Times New Roman" w:cs="Times New Roman"/>
          <w:sz w:val="24"/>
          <w:szCs w:val="24"/>
        </w:rPr>
        <w:t xml:space="preserve">5.4.1, </w:t>
      </w:r>
      <w:r>
        <w:rPr>
          <w:rFonts w:ascii="Times New Roman" w:hAnsi="Times New Roman" w:cs="Times New Roman"/>
          <w:sz w:val="24"/>
          <w:szCs w:val="24"/>
        </w:rPr>
        <w:t>5.4.9., 5.4.10., 5.4.11. обязательств Исполнителем влечет одностороннее расторжение Контракта.</w:t>
      </w:r>
    </w:p>
    <w:p w:rsidR="00967610" w:rsidRPr="001F135B" w:rsidRDefault="00967610" w:rsidP="00967610">
      <w:pPr>
        <w:widowControl w:val="0"/>
        <w:autoSpaceDE w:val="0"/>
        <w:autoSpaceDN w:val="0"/>
        <w:ind w:firstLine="709"/>
        <w:jc w:val="both"/>
      </w:pPr>
    </w:p>
    <w:p w:rsidR="00967610" w:rsidRDefault="00967610" w:rsidP="00967610">
      <w:pPr>
        <w:widowControl w:val="0"/>
        <w:autoSpaceDE w:val="0"/>
        <w:autoSpaceDN w:val="0"/>
        <w:ind w:firstLine="709"/>
        <w:jc w:val="center"/>
        <w:outlineLvl w:val="1"/>
        <w:rPr>
          <w:b/>
        </w:rPr>
      </w:pPr>
      <w:r w:rsidRPr="00FC3EDB">
        <w:rPr>
          <w:b/>
        </w:rPr>
        <w:t>Статья 10. Обстоятельства непреодолимой силы</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10.1.</w:t>
      </w:r>
      <w:r w:rsidRPr="006D4369">
        <w:rPr>
          <w:rFonts w:ascii="Times New Roman" w:hAnsi="Times New Roman" w:cs="Times New Roman"/>
          <w:sz w:val="24"/>
          <w:szCs w:val="24"/>
        </w:rPr>
        <w:ta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10.2.</w:t>
      </w:r>
      <w:r w:rsidRPr="006D4369">
        <w:rPr>
          <w:rFonts w:ascii="Times New Roman" w:hAnsi="Times New Roman" w:cs="Times New Roman"/>
          <w:sz w:val="24"/>
          <w:szCs w:val="24"/>
        </w:rPr>
        <w:tab/>
        <w:t xml:space="preserve">Сторона, для которой создалась невозможность исполнения обязательств по Контракту вследствие обстоятельств непреодолимой силы, не позднее </w:t>
      </w:r>
      <w:r w:rsidRPr="00020DA3">
        <w:rPr>
          <w:rFonts w:ascii="Times New Roman" w:hAnsi="Times New Roman" w:cs="Times New Roman"/>
          <w:sz w:val="24"/>
          <w:szCs w:val="24"/>
        </w:rPr>
        <w:t xml:space="preserve">5 (пяти) дней </w:t>
      </w:r>
      <w:r w:rsidRPr="006D4369">
        <w:rPr>
          <w:rFonts w:ascii="Times New Roman" w:hAnsi="Times New Roman" w:cs="Times New Roman"/>
          <w:sz w:val="24"/>
          <w:szCs w:val="24"/>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lastRenderedPageBreak/>
        <w:t>10.3.</w:t>
      </w:r>
      <w:r w:rsidRPr="006D4369">
        <w:rPr>
          <w:rFonts w:ascii="Times New Roman" w:hAnsi="Times New Roman" w:cs="Times New Roman"/>
          <w:sz w:val="24"/>
          <w:szCs w:val="24"/>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10.4.</w:t>
      </w:r>
      <w:r w:rsidRPr="006D4369">
        <w:rPr>
          <w:rFonts w:ascii="Times New Roman" w:hAnsi="Times New Roman" w:cs="Times New Roman"/>
          <w:sz w:val="24"/>
          <w:szCs w:val="24"/>
        </w:rPr>
        <w:tab/>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67610" w:rsidRPr="006D4369" w:rsidRDefault="00967610" w:rsidP="00967610">
      <w:pPr>
        <w:pStyle w:val="ConsPlusNormal"/>
        <w:ind w:firstLine="709"/>
        <w:jc w:val="both"/>
        <w:rPr>
          <w:rFonts w:ascii="Times New Roman" w:hAnsi="Times New Roman" w:cs="Times New Roman"/>
          <w:sz w:val="24"/>
          <w:szCs w:val="24"/>
        </w:rPr>
      </w:pPr>
    </w:p>
    <w:p w:rsidR="00967610" w:rsidRPr="003D61E2" w:rsidRDefault="00967610" w:rsidP="00967610">
      <w:pPr>
        <w:widowControl w:val="0"/>
        <w:autoSpaceDE w:val="0"/>
        <w:autoSpaceDN w:val="0"/>
        <w:ind w:firstLine="709"/>
        <w:jc w:val="center"/>
        <w:outlineLvl w:val="1"/>
        <w:rPr>
          <w:b/>
        </w:rPr>
      </w:pPr>
      <w:r w:rsidRPr="00FC3EDB">
        <w:rPr>
          <w:b/>
        </w:rPr>
        <w:t>Статья 11. Порядок урегулирования споров</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11.1. </w:t>
      </w:r>
      <w:r>
        <w:rPr>
          <w:rFonts w:ascii="Times New Roman" w:hAnsi="Times New Roman" w:cs="Times New Roman"/>
          <w:sz w:val="24"/>
          <w:szCs w:val="24"/>
        </w:rPr>
        <w:tab/>
      </w:r>
      <w:r w:rsidRPr="006D4369">
        <w:rPr>
          <w:rFonts w:ascii="Times New Roman" w:hAnsi="Times New Roman" w:cs="Times New Roman"/>
          <w:sz w:val="24"/>
          <w:szCs w:val="24"/>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11.2.</w:t>
      </w:r>
      <w:r w:rsidRPr="006D4369">
        <w:rPr>
          <w:rFonts w:ascii="Times New Roman" w:hAnsi="Times New Roman" w:cs="Times New Roman"/>
          <w:sz w:val="24"/>
          <w:szCs w:val="24"/>
        </w:rPr>
        <w:tab/>
        <w:t>До передачи спора на разрешение суда Стороны предпринимают меры к его урегулированию в претензионном порядке.</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11.3</w:t>
      </w:r>
      <w:r>
        <w:rPr>
          <w:rFonts w:ascii="Times New Roman" w:hAnsi="Times New Roman" w:cs="Times New Roman"/>
          <w:sz w:val="24"/>
          <w:szCs w:val="24"/>
        </w:rPr>
        <w:t xml:space="preserve">. </w:t>
      </w:r>
      <w:r w:rsidRPr="006D4369">
        <w:rPr>
          <w:rFonts w:ascii="Times New Roman" w:hAnsi="Times New Roman" w:cs="Times New Roman"/>
          <w:bCs/>
          <w:iCs/>
          <w:sz w:val="24"/>
          <w:szCs w:val="24"/>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6D4369">
        <w:rPr>
          <w:rFonts w:ascii="Times New Roman" w:hAnsi="Times New Roman" w:cs="Times New Roman"/>
          <w:sz w:val="24"/>
          <w:szCs w:val="24"/>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w:t>
      </w:r>
      <w:r w:rsidRPr="006D4369">
        <w:rPr>
          <w:rFonts w:ascii="Times New Roman" w:hAnsi="Times New Roman" w:cs="Times New Roman"/>
          <w:sz w:val="24"/>
          <w:szCs w:val="24"/>
        </w:rPr>
        <w:lastRenderedPageBreak/>
        <w:t>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67610"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w:t>
      </w:r>
      <w:r>
        <w:rPr>
          <w:rFonts w:ascii="Times New Roman" w:hAnsi="Times New Roman" w:cs="Times New Roman"/>
          <w:sz w:val="24"/>
          <w:szCs w:val="24"/>
        </w:rPr>
        <w:t xml:space="preserve">20 (двадцать) </w:t>
      </w:r>
      <w:r w:rsidRPr="006D4369">
        <w:rPr>
          <w:rFonts w:ascii="Times New Roman" w:hAnsi="Times New Roman" w:cs="Times New Roman"/>
          <w:sz w:val="24"/>
          <w:szCs w:val="24"/>
        </w:rPr>
        <w:t>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67610" w:rsidRPr="006D4369" w:rsidRDefault="00967610" w:rsidP="00967610">
      <w:pPr>
        <w:pStyle w:val="ConsPlusNormal"/>
        <w:ind w:firstLine="709"/>
        <w:jc w:val="both"/>
        <w:rPr>
          <w:rFonts w:ascii="Times New Roman" w:hAnsi="Times New Roman" w:cs="Times New Roman"/>
          <w:color w:val="808080" w:themeColor="background1" w:themeShade="80"/>
          <w:sz w:val="24"/>
          <w:szCs w:val="24"/>
        </w:rPr>
      </w:pPr>
      <w:r w:rsidRPr="006D4369">
        <w:rPr>
          <w:rFonts w:ascii="Times New Roman" w:hAnsi="Times New Roman" w:cs="Times New Roman"/>
          <w:sz w:val="24"/>
          <w:szCs w:val="24"/>
        </w:rPr>
        <w:t xml:space="preserve">11.4. В случае невыполнения Сторонами своих обязательств и недостижения взаимного согласия споры по Контракту разрешаются в </w:t>
      </w:r>
      <w:r>
        <w:rPr>
          <w:rFonts w:ascii="Times New Roman" w:hAnsi="Times New Roman" w:cs="Times New Roman"/>
          <w:sz w:val="24"/>
          <w:szCs w:val="24"/>
        </w:rPr>
        <w:t>арбитражном суде Иркутской области</w:t>
      </w:r>
      <w:r w:rsidRPr="006D4369">
        <w:rPr>
          <w:rFonts w:ascii="Times New Roman" w:hAnsi="Times New Roman" w:cs="Times New Roman"/>
          <w:sz w:val="24"/>
          <w:szCs w:val="24"/>
        </w:rPr>
        <w:t>.</w:t>
      </w:r>
    </w:p>
    <w:p w:rsidR="0048511E" w:rsidRDefault="0048511E" w:rsidP="00967610">
      <w:pPr>
        <w:widowControl w:val="0"/>
        <w:autoSpaceDE w:val="0"/>
        <w:autoSpaceDN w:val="0"/>
        <w:ind w:firstLine="709"/>
        <w:jc w:val="center"/>
        <w:outlineLvl w:val="1"/>
        <w:rPr>
          <w:b/>
        </w:rPr>
      </w:pPr>
    </w:p>
    <w:p w:rsidR="00967610" w:rsidRPr="001F135B" w:rsidRDefault="00967610" w:rsidP="0048511E">
      <w:pPr>
        <w:widowControl w:val="0"/>
        <w:autoSpaceDE w:val="0"/>
        <w:autoSpaceDN w:val="0"/>
        <w:ind w:firstLine="709"/>
        <w:jc w:val="center"/>
        <w:outlineLvl w:val="1"/>
        <w:rPr>
          <w:b/>
        </w:rPr>
      </w:pPr>
      <w:r w:rsidRPr="00FC3EDB">
        <w:rPr>
          <w:b/>
        </w:rPr>
        <w:t>Статья 12. Прочие условия</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12.1.</w:t>
      </w:r>
      <w:r w:rsidRPr="006D4369">
        <w:rPr>
          <w:rFonts w:ascii="Times New Roman" w:hAnsi="Times New Roman" w:cs="Times New Roman"/>
          <w:sz w:val="24"/>
          <w:szCs w:val="24"/>
        </w:rPr>
        <w:tab/>
        <w:t xml:space="preserve">Уведомления Сторон, связанные с исполнением Контракта, за исключением случаев, предусмотренных пунктом 11.3 Контракта, </w:t>
      </w:r>
      <w:r w:rsidRPr="006D4369">
        <w:rPr>
          <w:rFonts w:ascii="Times New Roman" w:hAnsi="Times New Roman" w:cs="Times New Roman"/>
          <w:bCs/>
          <w:iCs/>
          <w:sz w:val="24"/>
          <w:szCs w:val="24"/>
        </w:rPr>
        <w:t>осуществляется</w:t>
      </w:r>
      <w:r w:rsidRPr="006D4369">
        <w:rPr>
          <w:rFonts w:ascii="Times New Roman" w:hAnsi="Times New Roman" w:cs="Times New Roman"/>
          <w:sz w:val="24"/>
          <w:szCs w:val="24"/>
        </w:rPr>
        <w:t xml:space="preserve"> в письменной форме по почте заказным письмом с уведомлением о вручении по адресу Стороны, указанному в Контракте, или </w:t>
      </w:r>
      <w:r w:rsidRPr="006D4369">
        <w:rPr>
          <w:rFonts w:ascii="Times New Roman" w:hAnsi="Times New Roman" w:cs="Times New Roman"/>
          <w:sz w:val="24"/>
          <w:szCs w:val="24"/>
        </w:rPr>
        <w:lastRenderedPageBreak/>
        <w:t>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67610" w:rsidRPr="006D4369" w:rsidRDefault="00967610" w:rsidP="00967610">
      <w:pPr>
        <w:pStyle w:val="ConsPlusNormal"/>
        <w:ind w:firstLine="709"/>
        <w:jc w:val="both"/>
        <w:rPr>
          <w:rFonts w:ascii="Times New Roman" w:hAnsi="Times New Roman" w:cs="Times New Roman"/>
          <w:b/>
          <w:sz w:val="24"/>
          <w:szCs w:val="24"/>
          <w:vertAlign w:val="superscript"/>
        </w:rPr>
      </w:pPr>
      <w:r w:rsidRPr="006D4369">
        <w:rPr>
          <w:rFonts w:ascii="Times New Roman" w:hAnsi="Times New Roman" w:cs="Times New Roman"/>
          <w:sz w:val="24"/>
          <w:szCs w:val="24"/>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w:t>
      </w:r>
      <w:r>
        <w:rPr>
          <w:rFonts w:ascii="Times New Roman" w:hAnsi="Times New Roman" w:cs="Times New Roman"/>
          <w:sz w:val="24"/>
          <w:szCs w:val="24"/>
        </w:rPr>
        <w:t>20 (двадцати)</w:t>
      </w:r>
      <w:r w:rsidRPr="006D4369">
        <w:rPr>
          <w:rFonts w:ascii="Times New Roman" w:hAnsi="Times New Roman" w:cs="Times New Roman"/>
          <w:sz w:val="24"/>
          <w:szCs w:val="24"/>
        </w:rPr>
        <w:t xml:space="preserve">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12.3.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67610" w:rsidRPr="006D4369"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lastRenderedPageBreak/>
        <w:t>12.4. Во всем, что не предусмотрено Контрактом, Стороны руководствуются законодательством Российской Федерации.</w:t>
      </w:r>
    </w:p>
    <w:p w:rsidR="00967610" w:rsidRDefault="00967610" w:rsidP="009B10BA">
      <w:pPr>
        <w:widowControl w:val="0"/>
        <w:suppressAutoHyphens/>
        <w:autoSpaceDE w:val="0"/>
        <w:autoSpaceDN w:val="0"/>
        <w:adjustRightInd w:val="0"/>
        <w:ind w:firstLine="709"/>
        <w:jc w:val="both"/>
        <w:rPr>
          <w:b/>
          <w:i/>
        </w:rPr>
      </w:pPr>
      <w:r w:rsidRPr="006D4369">
        <w:t>12.5</w:t>
      </w:r>
      <w:r>
        <w:t xml:space="preserve">. </w:t>
      </w:r>
      <w:r w:rsidRPr="006D4369">
        <w:t>Контракт заключен в электронной форме в порядке, предусмотренном Законом о контрактной системе</w:t>
      </w:r>
      <w:r w:rsidRPr="006D4369">
        <w:rPr>
          <w:b/>
          <w:i/>
        </w:rPr>
        <w:t xml:space="preserve">. </w:t>
      </w:r>
    </w:p>
    <w:p w:rsidR="00967610" w:rsidRDefault="00967610" w:rsidP="00967610">
      <w:pPr>
        <w:pStyle w:val="ConsPlusNormal"/>
        <w:ind w:firstLine="709"/>
        <w:jc w:val="both"/>
        <w:rPr>
          <w:rFonts w:ascii="Times New Roman" w:hAnsi="Times New Roman" w:cs="Times New Roman"/>
          <w:sz w:val="24"/>
          <w:szCs w:val="24"/>
        </w:rPr>
      </w:pPr>
      <w:r w:rsidRPr="006D4369">
        <w:rPr>
          <w:rFonts w:ascii="Times New Roman" w:hAnsi="Times New Roman" w:cs="Times New Roman"/>
          <w:sz w:val="24"/>
          <w:szCs w:val="24"/>
        </w:rPr>
        <w:t>12.6.</w:t>
      </w:r>
      <w:r w:rsidRPr="006D4369">
        <w:rPr>
          <w:rFonts w:ascii="Times New Roman" w:hAnsi="Times New Roman" w:cs="Times New Roman"/>
          <w:sz w:val="24"/>
          <w:szCs w:val="24"/>
        </w:rPr>
        <w:tab/>
        <w:t>Неотъемлемыми частями Контракта являются: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7085"/>
      </w:tblGrid>
      <w:tr w:rsidR="00967610" w:rsidTr="009B10BA">
        <w:tc>
          <w:tcPr>
            <w:tcW w:w="2270" w:type="dxa"/>
          </w:tcPr>
          <w:p w:rsidR="00967610" w:rsidRDefault="00967610" w:rsidP="001149A2">
            <w:pPr>
              <w:jc w:val="both"/>
              <w:rPr>
                <w:lang w:eastAsia="en-US"/>
              </w:rPr>
            </w:pPr>
            <w:r>
              <w:rPr>
                <w:lang w:eastAsia="en-US"/>
              </w:rPr>
              <w:t xml:space="preserve">Приложение 1 - </w:t>
            </w:r>
          </w:p>
        </w:tc>
        <w:tc>
          <w:tcPr>
            <w:tcW w:w="7085" w:type="dxa"/>
          </w:tcPr>
          <w:p w:rsidR="00967610" w:rsidRDefault="00967610" w:rsidP="001149A2">
            <w:pPr>
              <w:jc w:val="both"/>
              <w:rPr>
                <w:lang w:eastAsia="en-US"/>
              </w:rPr>
            </w:pPr>
            <w:r w:rsidRPr="001540C2">
              <w:t>Техническое задание</w:t>
            </w:r>
          </w:p>
        </w:tc>
      </w:tr>
      <w:tr w:rsidR="00967610" w:rsidTr="009B10BA">
        <w:tc>
          <w:tcPr>
            <w:tcW w:w="2270" w:type="dxa"/>
          </w:tcPr>
          <w:p w:rsidR="00967610" w:rsidRDefault="00967610" w:rsidP="001149A2">
            <w:pPr>
              <w:jc w:val="both"/>
              <w:rPr>
                <w:lang w:eastAsia="en-US"/>
              </w:rPr>
            </w:pPr>
            <w:r w:rsidRPr="001540C2">
              <w:t xml:space="preserve">Приложение </w:t>
            </w:r>
            <w:r>
              <w:t>2 -</w:t>
            </w:r>
          </w:p>
        </w:tc>
        <w:tc>
          <w:tcPr>
            <w:tcW w:w="7085" w:type="dxa"/>
          </w:tcPr>
          <w:p w:rsidR="00967610" w:rsidRPr="009B10BA" w:rsidRDefault="00967610" w:rsidP="009B10BA">
            <w:pPr>
              <w:jc w:val="both"/>
              <w:rPr>
                <w:color w:val="FF0000"/>
                <w:lang w:eastAsia="en-US"/>
              </w:rPr>
            </w:pPr>
            <w:r w:rsidRPr="009B10BA">
              <w:t xml:space="preserve">Отчет об оказанных услугах </w:t>
            </w:r>
          </w:p>
        </w:tc>
      </w:tr>
      <w:tr w:rsidR="00967610" w:rsidTr="009B10BA">
        <w:tc>
          <w:tcPr>
            <w:tcW w:w="2270" w:type="dxa"/>
          </w:tcPr>
          <w:p w:rsidR="00967610" w:rsidRDefault="00967610" w:rsidP="009B10BA">
            <w:pPr>
              <w:jc w:val="both"/>
              <w:rPr>
                <w:lang w:eastAsia="en-US"/>
              </w:rPr>
            </w:pPr>
            <w:r>
              <w:t xml:space="preserve">Приложение </w:t>
            </w:r>
            <w:r w:rsidR="009B10BA">
              <w:t>3</w:t>
            </w:r>
            <w:r>
              <w:t xml:space="preserve"> -</w:t>
            </w:r>
          </w:p>
        </w:tc>
        <w:tc>
          <w:tcPr>
            <w:tcW w:w="7085" w:type="dxa"/>
          </w:tcPr>
          <w:p w:rsidR="00967610" w:rsidRDefault="00F56D7E" w:rsidP="005B0704">
            <w:pPr>
              <w:jc w:val="both"/>
              <w:rPr>
                <w:lang w:eastAsia="en-US"/>
              </w:rPr>
            </w:pPr>
            <w:r>
              <w:t xml:space="preserve">Перечень цен единиц услуг </w:t>
            </w:r>
            <w:r w:rsidR="0048511E" w:rsidRPr="00D70F2E">
              <w:rPr>
                <w:bCs/>
              </w:rPr>
              <w:t xml:space="preserve">по </w:t>
            </w:r>
            <w:r w:rsidR="0048511E">
              <w:t xml:space="preserve"> отлову и содержанию</w:t>
            </w:r>
            <w:r w:rsidR="005B0704">
              <w:t xml:space="preserve"> безнадзорных</w:t>
            </w:r>
            <w:r w:rsidR="0048511E">
              <w:t xml:space="preserve"> </w:t>
            </w:r>
            <w:r w:rsidR="0048511E" w:rsidRPr="00D70F2E">
              <w:t>собак и кош</w:t>
            </w:r>
            <w:r w:rsidR="0048511E">
              <w:t>ек</w:t>
            </w:r>
            <w:r w:rsidR="0048511E" w:rsidRPr="00D70F2E">
              <w:t xml:space="preserve"> </w:t>
            </w:r>
          </w:p>
        </w:tc>
      </w:tr>
      <w:tr w:rsidR="00967610" w:rsidTr="009B10BA">
        <w:tc>
          <w:tcPr>
            <w:tcW w:w="2270" w:type="dxa"/>
          </w:tcPr>
          <w:p w:rsidR="00967610" w:rsidRDefault="00967610" w:rsidP="009B10BA">
            <w:pPr>
              <w:jc w:val="both"/>
              <w:rPr>
                <w:lang w:eastAsia="en-US"/>
              </w:rPr>
            </w:pPr>
            <w:r>
              <w:t xml:space="preserve">Приложение </w:t>
            </w:r>
            <w:r w:rsidR="009B10BA">
              <w:t>4</w:t>
            </w:r>
            <w:r>
              <w:t xml:space="preserve"> -</w:t>
            </w:r>
          </w:p>
        </w:tc>
        <w:tc>
          <w:tcPr>
            <w:tcW w:w="7085" w:type="dxa"/>
          </w:tcPr>
          <w:p w:rsidR="00967610" w:rsidRDefault="00967610" w:rsidP="001149A2">
            <w:pPr>
              <w:jc w:val="both"/>
              <w:rPr>
                <w:lang w:eastAsia="en-US"/>
              </w:rPr>
            </w:pPr>
            <w:r>
              <w:t>Акт о стерилизации (кастрации) животных без владельцев и осмотра в послеоперационный период</w:t>
            </w:r>
          </w:p>
        </w:tc>
      </w:tr>
    </w:tbl>
    <w:p w:rsidR="00967610" w:rsidRDefault="00967610" w:rsidP="00967610">
      <w:pPr>
        <w:jc w:val="center"/>
        <w:rPr>
          <w:b/>
        </w:rPr>
      </w:pPr>
    </w:p>
    <w:p w:rsidR="00967610" w:rsidRDefault="00967610" w:rsidP="00967610">
      <w:pPr>
        <w:jc w:val="center"/>
        <w:rPr>
          <w:b/>
        </w:rPr>
      </w:pPr>
      <w:r w:rsidRPr="002540AD">
        <w:rPr>
          <w:b/>
        </w:rPr>
        <w:t>Статья 13. Адреса, реквизиты и подписи Сторон</w:t>
      </w:r>
    </w:p>
    <w:p w:rsidR="00967610" w:rsidRDefault="00967610" w:rsidP="00967610">
      <w:pPr>
        <w:jc w:val="center"/>
        <w:rPr>
          <w:b/>
        </w:rPr>
      </w:pP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4"/>
      </w:tblGrid>
      <w:tr w:rsidR="00967610" w:rsidTr="001149A2">
        <w:tc>
          <w:tcPr>
            <w:tcW w:w="2500" w:type="pct"/>
          </w:tcPr>
          <w:p w:rsidR="00C748EF" w:rsidRDefault="00967610" w:rsidP="001149A2">
            <w:pPr>
              <w:keepNext/>
              <w:keepLines/>
              <w:widowControl w:val="0"/>
              <w:tabs>
                <w:tab w:val="left" w:pos="1018"/>
              </w:tabs>
              <w:spacing w:after="60"/>
              <w:rPr>
                <w:b/>
                <w:color w:val="000000"/>
              </w:rPr>
            </w:pPr>
            <w:r w:rsidRPr="002241CC">
              <w:rPr>
                <w:b/>
                <w:color w:val="000000"/>
              </w:rPr>
              <w:t>Заказчик:</w:t>
            </w:r>
          </w:p>
          <w:p w:rsidR="00967610" w:rsidRDefault="00967610" w:rsidP="00236C7A">
            <w:pPr>
              <w:keepNext/>
              <w:keepLines/>
              <w:widowControl w:val="0"/>
              <w:tabs>
                <w:tab w:val="left" w:pos="1018"/>
              </w:tabs>
              <w:spacing w:after="60"/>
              <w:rPr>
                <w:color w:val="000000"/>
              </w:rPr>
            </w:pPr>
            <w:r w:rsidRPr="002241CC">
              <w:rPr>
                <w:color w:val="000000"/>
              </w:rPr>
              <w:t xml:space="preserve"> </w:t>
            </w:r>
            <w:r>
              <w:rPr>
                <w:color w:val="000000"/>
              </w:rPr>
              <w:t xml:space="preserve">Комитет по сельскому хозяйству, природным </w:t>
            </w:r>
            <w:r w:rsidR="008E28FA">
              <w:rPr>
                <w:color w:val="000000"/>
              </w:rPr>
              <w:t xml:space="preserve">       </w:t>
            </w:r>
            <w:r>
              <w:rPr>
                <w:color w:val="000000"/>
              </w:rPr>
              <w:t>ресурсам</w:t>
            </w:r>
            <w:r w:rsidR="0048511E">
              <w:rPr>
                <w:color w:val="000000"/>
              </w:rPr>
              <w:t xml:space="preserve"> </w:t>
            </w:r>
            <w:r>
              <w:rPr>
                <w:color w:val="000000"/>
              </w:rPr>
              <w:t xml:space="preserve"> и экологии Администрации Усть-</w:t>
            </w:r>
          </w:p>
          <w:p w:rsidR="00967610" w:rsidRPr="002241CC" w:rsidRDefault="00967610" w:rsidP="001149A2">
            <w:pPr>
              <w:widowControl w:val="0"/>
              <w:rPr>
                <w:color w:val="000000"/>
              </w:rPr>
            </w:pPr>
            <w:r>
              <w:rPr>
                <w:color w:val="000000"/>
              </w:rPr>
              <w:t>-Кутского муниципального образования</w:t>
            </w:r>
          </w:p>
          <w:p w:rsidR="00967610" w:rsidRPr="002241CC" w:rsidRDefault="001C5A4F" w:rsidP="001149A2">
            <w:pPr>
              <w:widowControl w:val="0"/>
              <w:rPr>
                <w:color w:val="000000"/>
              </w:rPr>
            </w:pPr>
            <w:r>
              <w:rPr>
                <w:color w:val="000000"/>
              </w:rPr>
              <w:t>Юридический адрес</w:t>
            </w:r>
            <w:r w:rsidR="00967610" w:rsidRPr="002241CC">
              <w:rPr>
                <w:color w:val="000000"/>
              </w:rPr>
              <w:t>: 66</w:t>
            </w:r>
            <w:r w:rsidR="00967610">
              <w:rPr>
                <w:color w:val="000000"/>
              </w:rPr>
              <w:t xml:space="preserve">6784, Иркутская область, </w:t>
            </w:r>
            <w:r w:rsidR="00967610" w:rsidRPr="002241CC">
              <w:rPr>
                <w:color w:val="000000"/>
              </w:rPr>
              <w:t xml:space="preserve"> </w:t>
            </w:r>
          </w:p>
          <w:p w:rsidR="008E28FA" w:rsidRDefault="00967610" w:rsidP="001149A2">
            <w:pPr>
              <w:widowControl w:val="0"/>
              <w:rPr>
                <w:color w:val="000000"/>
              </w:rPr>
            </w:pPr>
            <w:r w:rsidRPr="002241CC">
              <w:rPr>
                <w:color w:val="000000"/>
              </w:rPr>
              <w:t>г. </w:t>
            </w:r>
            <w:r>
              <w:rPr>
                <w:color w:val="000000"/>
              </w:rPr>
              <w:t>Усть-Кут ул. Халтурина 52</w:t>
            </w:r>
            <w:r w:rsidRPr="002241CC">
              <w:rPr>
                <w:color w:val="000000"/>
              </w:rPr>
              <w:t>,</w:t>
            </w:r>
          </w:p>
          <w:p w:rsidR="008E28FA" w:rsidRDefault="008E28FA" w:rsidP="001149A2">
            <w:pPr>
              <w:widowControl w:val="0"/>
              <w:rPr>
                <w:color w:val="000000"/>
              </w:rPr>
            </w:pPr>
            <w:r>
              <w:rPr>
                <w:color w:val="000000"/>
              </w:rPr>
              <w:t>ИНН/КПП 3818010830/381801001</w:t>
            </w:r>
          </w:p>
          <w:p w:rsidR="008E28FA" w:rsidRDefault="008E28FA" w:rsidP="001149A2">
            <w:pPr>
              <w:widowControl w:val="0"/>
              <w:rPr>
                <w:color w:val="000000"/>
              </w:rPr>
            </w:pPr>
            <w:r>
              <w:rPr>
                <w:color w:val="000000"/>
              </w:rPr>
              <w:t>Наименование банка</w:t>
            </w:r>
          </w:p>
          <w:p w:rsidR="008E28FA" w:rsidRDefault="008E28FA" w:rsidP="001149A2">
            <w:pPr>
              <w:widowControl w:val="0"/>
              <w:rPr>
                <w:color w:val="000000"/>
              </w:rPr>
            </w:pPr>
            <w:r>
              <w:rPr>
                <w:color w:val="000000"/>
              </w:rPr>
              <w:t>ОТДЕЛЕНИЕ ИРКУТСК БАНКА РОССИИ//УФК по Иркутской области г.Иркутск</w:t>
            </w:r>
          </w:p>
          <w:p w:rsidR="008E28FA" w:rsidRDefault="008E28FA" w:rsidP="001149A2">
            <w:pPr>
              <w:widowControl w:val="0"/>
              <w:rPr>
                <w:color w:val="000000"/>
              </w:rPr>
            </w:pPr>
            <w:r>
              <w:rPr>
                <w:color w:val="000000"/>
              </w:rPr>
              <w:t>Казначейский счет 03231643256440003400</w:t>
            </w:r>
          </w:p>
          <w:p w:rsidR="008E28FA" w:rsidRDefault="008E28FA" w:rsidP="001149A2">
            <w:pPr>
              <w:widowControl w:val="0"/>
              <w:rPr>
                <w:color w:val="000000"/>
              </w:rPr>
            </w:pPr>
            <w:r>
              <w:rPr>
                <w:color w:val="000000"/>
              </w:rPr>
              <w:t>л/счет 03902101010</w:t>
            </w:r>
          </w:p>
          <w:p w:rsidR="00967610" w:rsidRPr="002241CC" w:rsidRDefault="008E28FA" w:rsidP="001149A2">
            <w:pPr>
              <w:widowControl w:val="0"/>
              <w:rPr>
                <w:color w:val="000000"/>
              </w:rPr>
            </w:pPr>
            <w:r>
              <w:rPr>
                <w:color w:val="000000"/>
              </w:rPr>
              <w:t>Банковский счет 40102810145370000026</w:t>
            </w:r>
            <w:r w:rsidR="00967610" w:rsidRPr="002241CC">
              <w:rPr>
                <w:color w:val="000000"/>
              </w:rPr>
              <w:t xml:space="preserve"> </w:t>
            </w:r>
          </w:p>
          <w:p w:rsidR="00967610" w:rsidRDefault="00967610" w:rsidP="001149A2">
            <w:pPr>
              <w:widowControl w:val="0"/>
              <w:rPr>
                <w:color w:val="000000"/>
              </w:rPr>
            </w:pPr>
            <w:r>
              <w:rPr>
                <w:color w:val="000000"/>
              </w:rPr>
              <w:t>Телефон:</w:t>
            </w:r>
          </w:p>
          <w:p w:rsidR="00967610" w:rsidRDefault="00967610" w:rsidP="001149A2">
            <w:pPr>
              <w:widowControl w:val="0"/>
              <w:rPr>
                <w:color w:val="000000"/>
              </w:rPr>
            </w:pPr>
            <w:r>
              <w:rPr>
                <w:color w:val="000000"/>
              </w:rPr>
              <w:t xml:space="preserve">(8392) 43-51-81 доб.310, </w:t>
            </w:r>
          </w:p>
          <w:p w:rsidR="00967610" w:rsidRDefault="00967610" w:rsidP="001149A2">
            <w:pPr>
              <w:widowControl w:val="0"/>
            </w:pPr>
            <w:r w:rsidRPr="00CA7AEB">
              <w:t>Электронный адрес:</w:t>
            </w:r>
          </w:p>
          <w:p w:rsidR="00967610" w:rsidRPr="00FD5234" w:rsidRDefault="00BF045A" w:rsidP="001149A2">
            <w:pPr>
              <w:widowControl w:val="0"/>
            </w:pPr>
            <w:hyperlink r:id="rId14" w:history="1">
              <w:r w:rsidR="00967610" w:rsidRPr="00115A23">
                <w:rPr>
                  <w:rStyle w:val="a6"/>
                  <w:lang w:val="en-US"/>
                </w:rPr>
                <w:t>prirodresurs</w:t>
              </w:r>
              <w:r w:rsidR="00967610" w:rsidRPr="00115A23">
                <w:rPr>
                  <w:rStyle w:val="a6"/>
                </w:rPr>
                <w:t>@</w:t>
              </w:r>
              <w:r w:rsidR="00967610" w:rsidRPr="00115A23">
                <w:rPr>
                  <w:rStyle w:val="a6"/>
                  <w:lang w:val="en-US"/>
                </w:rPr>
                <w:t>admin</w:t>
              </w:r>
              <w:r w:rsidR="00967610" w:rsidRPr="00115A23">
                <w:rPr>
                  <w:rStyle w:val="a6"/>
                </w:rPr>
                <w:t>.</w:t>
              </w:r>
              <w:r w:rsidR="00967610" w:rsidRPr="00115A23">
                <w:rPr>
                  <w:rStyle w:val="a6"/>
                  <w:lang w:val="en-US"/>
                </w:rPr>
                <w:t>ru</w:t>
              </w:r>
            </w:hyperlink>
            <w:r w:rsidR="00967610" w:rsidRPr="00FD5234">
              <w:t xml:space="preserve"> </w:t>
            </w:r>
          </w:p>
        </w:tc>
        <w:tc>
          <w:tcPr>
            <w:tcW w:w="2500" w:type="pct"/>
          </w:tcPr>
          <w:p w:rsidR="00967610" w:rsidRDefault="00967610" w:rsidP="001149A2">
            <w:pPr>
              <w:rPr>
                <w:b/>
                <w:bCs/>
              </w:rPr>
            </w:pPr>
            <w:r w:rsidRPr="002241CC">
              <w:rPr>
                <w:b/>
                <w:bCs/>
              </w:rPr>
              <w:t>Исполнитель:</w:t>
            </w:r>
          </w:p>
          <w:p w:rsidR="00C748EF" w:rsidRDefault="00C748EF" w:rsidP="001149A2">
            <w:pPr>
              <w:rPr>
                <w:b/>
                <w:bCs/>
              </w:rPr>
            </w:pPr>
          </w:p>
          <w:p w:rsidR="005557F5" w:rsidRDefault="008E28FA" w:rsidP="001C5A4F">
            <w:pPr>
              <w:rPr>
                <w:color w:val="000000"/>
              </w:rPr>
            </w:pPr>
            <w:r>
              <w:rPr>
                <w:color w:val="000000"/>
              </w:rPr>
              <w:t xml:space="preserve">Индивидуальный предприниматель </w:t>
            </w:r>
          </w:p>
          <w:p w:rsidR="001C5A4F" w:rsidRDefault="008E28FA" w:rsidP="001C5A4F">
            <w:pPr>
              <w:rPr>
                <w:color w:val="000000"/>
              </w:rPr>
            </w:pPr>
            <w:r>
              <w:rPr>
                <w:color w:val="000000"/>
              </w:rPr>
              <w:t>Славин Вячеслав Владимирович</w:t>
            </w:r>
          </w:p>
          <w:p w:rsidR="00967610" w:rsidRPr="001C5A4F" w:rsidRDefault="008E28FA" w:rsidP="001C5A4F">
            <w:pPr>
              <w:rPr>
                <w:b/>
                <w:bCs/>
              </w:rPr>
            </w:pPr>
            <w:r>
              <w:rPr>
                <w:color w:val="000000"/>
              </w:rPr>
              <w:t xml:space="preserve">   </w:t>
            </w:r>
          </w:p>
          <w:p w:rsidR="001C5A4F" w:rsidRDefault="00967610" w:rsidP="001149A2">
            <w:pPr>
              <w:widowControl w:val="0"/>
              <w:autoSpaceDE w:val="0"/>
              <w:autoSpaceDN w:val="0"/>
              <w:adjustRightInd w:val="0"/>
            </w:pPr>
            <w:r w:rsidRPr="002241CC">
              <w:t>Юридический адрес:</w:t>
            </w:r>
            <w:r w:rsidR="001C5A4F">
              <w:t xml:space="preserve"> 665734, Иркутская область</w:t>
            </w:r>
            <w:r w:rsidR="00F25CAB">
              <w:t xml:space="preserve">, </w:t>
            </w:r>
            <w:r w:rsidR="001C5A4F">
              <w:t>г. Иркутск, ул. Карпинская 111-1/1</w:t>
            </w:r>
          </w:p>
          <w:p w:rsidR="00236C7A" w:rsidRPr="00F25CAB" w:rsidRDefault="00236C7A" w:rsidP="00236C7A">
            <w:pPr>
              <w:widowControl w:val="0"/>
              <w:autoSpaceDE w:val="0"/>
              <w:autoSpaceDN w:val="0"/>
              <w:adjustRightInd w:val="0"/>
            </w:pPr>
            <w:r>
              <w:t xml:space="preserve">почт.адрес: </w:t>
            </w:r>
            <w:smartTag w:uri="urn:schemas-microsoft-com:office:smarttags" w:element="metricconverter">
              <w:smartTagPr>
                <w:attr w:name="ProductID" w:val="664019, г"/>
              </w:smartTagPr>
              <w:r w:rsidR="00F25CAB" w:rsidRPr="00F25CAB">
                <w:rPr>
                  <w:rFonts w:eastAsia="Times New Roman"/>
                </w:rPr>
                <w:t>664019, г</w:t>
              </w:r>
            </w:smartTag>
            <w:r w:rsidR="00F25CAB" w:rsidRPr="00F25CAB">
              <w:rPr>
                <w:rFonts w:eastAsia="Times New Roman"/>
              </w:rPr>
              <w:t>.Иркутск, ул. Карпинская, 125</w:t>
            </w:r>
          </w:p>
          <w:p w:rsidR="001C5A4F" w:rsidRDefault="001C5A4F" w:rsidP="001149A2">
            <w:pPr>
              <w:widowControl w:val="0"/>
              <w:autoSpaceDE w:val="0"/>
              <w:autoSpaceDN w:val="0"/>
              <w:adjustRightInd w:val="0"/>
            </w:pPr>
            <w:r>
              <w:t>ИНН/ОГРНИП 380900049880/304380830100133</w:t>
            </w:r>
          </w:p>
          <w:p w:rsidR="001C5A4F" w:rsidRDefault="001C5A4F" w:rsidP="001149A2">
            <w:pPr>
              <w:widowControl w:val="0"/>
              <w:autoSpaceDE w:val="0"/>
              <w:autoSpaceDN w:val="0"/>
              <w:adjustRightInd w:val="0"/>
            </w:pPr>
            <w:r>
              <w:t>Наименование банка</w:t>
            </w:r>
          </w:p>
          <w:p w:rsidR="001C5A4F" w:rsidRDefault="001C5A4F" w:rsidP="001149A2">
            <w:pPr>
              <w:widowControl w:val="0"/>
              <w:autoSpaceDE w:val="0"/>
              <w:autoSpaceDN w:val="0"/>
              <w:adjustRightInd w:val="0"/>
            </w:pPr>
            <w:r>
              <w:t>Байкальский банк ПАО Сбербанк г.</w:t>
            </w:r>
            <w:r w:rsidR="005557F5">
              <w:t xml:space="preserve"> </w:t>
            </w:r>
            <w:r>
              <w:t>Иркутск</w:t>
            </w:r>
          </w:p>
          <w:p w:rsidR="001C5A4F" w:rsidRDefault="001C5A4F" w:rsidP="001149A2">
            <w:pPr>
              <w:widowControl w:val="0"/>
              <w:autoSpaceDE w:val="0"/>
              <w:autoSpaceDN w:val="0"/>
              <w:adjustRightInd w:val="0"/>
            </w:pPr>
            <w:r>
              <w:t>Р/счет 40802810618350103025</w:t>
            </w:r>
          </w:p>
          <w:p w:rsidR="001C5A4F" w:rsidRDefault="001C5A4F" w:rsidP="001149A2">
            <w:pPr>
              <w:widowControl w:val="0"/>
              <w:autoSpaceDE w:val="0"/>
              <w:autoSpaceDN w:val="0"/>
              <w:adjustRightInd w:val="0"/>
            </w:pPr>
            <w:r>
              <w:t>Кор/счет 30101810900000000607</w:t>
            </w:r>
          </w:p>
          <w:p w:rsidR="005557F5" w:rsidRDefault="005557F5" w:rsidP="001149A2">
            <w:pPr>
              <w:widowControl w:val="0"/>
              <w:autoSpaceDE w:val="0"/>
              <w:autoSpaceDN w:val="0"/>
              <w:adjustRightInd w:val="0"/>
            </w:pPr>
            <w:r>
              <w:t xml:space="preserve">ОКПО </w:t>
            </w:r>
            <w:r w:rsidR="00006D70">
              <w:t>91234182</w:t>
            </w:r>
          </w:p>
          <w:p w:rsidR="00006D70" w:rsidRPr="002241CC" w:rsidRDefault="00006D70" w:rsidP="001149A2">
            <w:pPr>
              <w:widowControl w:val="0"/>
              <w:autoSpaceDE w:val="0"/>
              <w:autoSpaceDN w:val="0"/>
              <w:adjustRightInd w:val="0"/>
            </w:pPr>
            <w:r>
              <w:t>ОКТМО 25701000001</w:t>
            </w:r>
          </w:p>
          <w:p w:rsidR="00967610" w:rsidRPr="00F53768" w:rsidRDefault="00967610" w:rsidP="001149A2">
            <w:pPr>
              <w:widowControl w:val="0"/>
              <w:autoSpaceDE w:val="0"/>
              <w:autoSpaceDN w:val="0"/>
              <w:adjustRightInd w:val="0"/>
            </w:pPr>
            <w:r w:rsidRPr="00F53768">
              <w:t xml:space="preserve">Телефон: </w:t>
            </w:r>
            <w:r w:rsidR="001C5A4F">
              <w:t>8 (3952)560-490,600-444</w:t>
            </w:r>
            <w:r w:rsidRPr="00F53768">
              <w:t xml:space="preserve"> </w:t>
            </w:r>
          </w:p>
          <w:p w:rsidR="001C5A4F" w:rsidRDefault="00967610" w:rsidP="001149A2">
            <w:pPr>
              <w:widowControl w:val="0"/>
              <w:autoSpaceDE w:val="0"/>
              <w:autoSpaceDN w:val="0"/>
              <w:adjustRightInd w:val="0"/>
            </w:pPr>
            <w:r w:rsidRPr="00F53768">
              <w:t>Электронный адрес:</w:t>
            </w:r>
          </w:p>
          <w:p w:rsidR="0048511E" w:rsidRDefault="001C5A4F" w:rsidP="001149A2">
            <w:pPr>
              <w:widowControl w:val="0"/>
              <w:autoSpaceDE w:val="0"/>
              <w:autoSpaceDN w:val="0"/>
              <w:adjustRightInd w:val="0"/>
            </w:pPr>
            <w:r>
              <w:rPr>
                <w:lang w:val="en-US"/>
              </w:rPr>
              <w:lastRenderedPageBreak/>
              <w:t>K</w:t>
            </w:r>
            <w:r w:rsidRPr="00895733">
              <w:t>9</w:t>
            </w:r>
            <w:r>
              <w:rPr>
                <w:lang w:val="en-US"/>
              </w:rPr>
              <w:t>irk</w:t>
            </w:r>
            <w:r w:rsidRPr="00895733">
              <w:t>38@</w:t>
            </w:r>
            <w:r>
              <w:rPr>
                <w:lang w:val="en-US"/>
              </w:rPr>
              <w:t>gmail</w:t>
            </w:r>
            <w:r w:rsidRPr="00895733">
              <w:t>.</w:t>
            </w:r>
            <w:r>
              <w:rPr>
                <w:lang w:val="en-US"/>
              </w:rPr>
              <w:t>com</w:t>
            </w:r>
            <w:r w:rsidR="00967610" w:rsidRPr="00F53768">
              <w:t xml:space="preserve">   </w:t>
            </w:r>
          </w:p>
          <w:p w:rsidR="00967610" w:rsidRPr="002241CC" w:rsidRDefault="00967610" w:rsidP="001C5A4F">
            <w:pPr>
              <w:widowControl w:val="0"/>
              <w:autoSpaceDE w:val="0"/>
              <w:autoSpaceDN w:val="0"/>
              <w:adjustRightInd w:val="0"/>
              <w:rPr>
                <w:b/>
              </w:rPr>
            </w:pPr>
          </w:p>
        </w:tc>
      </w:tr>
    </w:tbl>
    <w:p w:rsidR="00967610" w:rsidRDefault="00967610" w:rsidP="00967610">
      <w:pPr>
        <w:rPr>
          <w:b/>
        </w:rPr>
      </w:pPr>
    </w:p>
    <w:tbl>
      <w:tblPr>
        <w:tblW w:w="4500" w:type="pct"/>
        <w:tblLook w:val="01E0" w:firstRow="1" w:lastRow="1" w:firstColumn="1" w:lastColumn="1" w:noHBand="0" w:noVBand="0"/>
      </w:tblPr>
      <w:tblGrid>
        <w:gridCol w:w="5326"/>
        <w:gridCol w:w="3986"/>
      </w:tblGrid>
      <w:tr w:rsidR="00967610" w:rsidRPr="001C6E1E" w:rsidTr="001149A2">
        <w:tc>
          <w:tcPr>
            <w:tcW w:w="2860" w:type="pct"/>
          </w:tcPr>
          <w:p w:rsidR="00967610" w:rsidRDefault="00967610" w:rsidP="001149A2">
            <w:pPr>
              <w:shd w:val="clear" w:color="auto" w:fill="FFFFFF" w:themeFill="background1"/>
            </w:pPr>
            <w:r>
              <w:t xml:space="preserve">_______________   </w:t>
            </w:r>
            <w:r w:rsidR="00C748EF">
              <w:t>/М.Ю.Тышкивский/</w:t>
            </w:r>
          </w:p>
          <w:p w:rsidR="00967610" w:rsidRPr="004871DB" w:rsidRDefault="00967610" w:rsidP="001149A2">
            <w:pPr>
              <w:shd w:val="clear" w:color="auto" w:fill="FFFFFF" w:themeFill="background1"/>
            </w:pPr>
          </w:p>
          <w:p w:rsidR="00967610" w:rsidRPr="001540C2" w:rsidRDefault="00967610" w:rsidP="001149A2">
            <w:pPr>
              <w:shd w:val="clear" w:color="auto" w:fill="FFFFFF" w:themeFill="background1"/>
              <w:rPr>
                <w:b/>
              </w:rPr>
            </w:pPr>
          </w:p>
        </w:tc>
        <w:tc>
          <w:tcPr>
            <w:tcW w:w="2140" w:type="pct"/>
            <w:tcBorders>
              <w:left w:val="nil"/>
            </w:tcBorders>
          </w:tcPr>
          <w:p w:rsidR="00967610" w:rsidRDefault="00967610" w:rsidP="001149A2">
            <w:pPr>
              <w:shd w:val="clear" w:color="auto" w:fill="FFFFFF" w:themeFill="background1"/>
            </w:pPr>
            <w:r w:rsidRPr="00927240">
              <w:t xml:space="preserve">      </w:t>
            </w:r>
            <w:r w:rsidR="001C5A4F">
              <w:t>__</w:t>
            </w:r>
            <w:r>
              <w:t>___________</w:t>
            </w:r>
            <w:r w:rsidR="00C748EF">
              <w:t xml:space="preserve">    /В.В.Славин)</w:t>
            </w:r>
          </w:p>
          <w:p w:rsidR="00967610" w:rsidRDefault="00967610" w:rsidP="001149A2">
            <w:pPr>
              <w:shd w:val="clear" w:color="auto" w:fill="FFFFFF" w:themeFill="background1"/>
            </w:pPr>
            <w:r w:rsidRPr="00927240">
              <w:rPr>
                <w:sz w:val="20"/>
                <w:szCs w:val="20"/>
              </w:rPr>
              <w:t xml:space="preserve">                           </w:t>
            </w:r>
          </w:p>
          <w:p w:rsidR="00967610" w:rsidRPr="001C6E1E" w:rsidRDefault="00967610" w:rsidP="00C748EF">
            <w:pPr>
              <w:widowControl w:val="0"/>
              <w:spacing w:after="60"/>
              <w:rPr>
                <w:sz w:val="22"/>
                <w:szCs w:val="22"/>
                <w:lang w:eastAsia="ar-SA"/>
              </w:rPr>
            </w:pPr>
          </w:p>
        </w:tc>
      </w:tr>
    </w:tbl>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48511E" w:rsidRDefault="0048511E"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006D70" w:rsidRDefault="00006D70" w:rsidP="00886DE4">
      <w:pPr>
        <w:ind w:firstLine="540"/>
        <w:jc w:val="right"/>
        <w:rPr>
          <w:b/>
        </w:rPr>
      </w:pPr>
    </w:p>
    <w:p w:rsidR="00895733" w:rsidRDefault="00895733" w:rsidP="00886DE4">
      <w:pPr>
        <w:ind w:firstLine="540"/>
        <w:jc w:val="right"/>
        <w:rPr>
          <w:b/>
          <w:sz w:val="22"/>
          <w:szCs w:val="22"/>
        </w:rPr>
      </w:pPr>
    </w:p>
    <w:p w:rsidR="00886DE4" w:rsidRPr="00CE673F" w:rsidRDefault="00886DE4" w:rsidP="00886DE4">
      <w:pPr>
        <w:ind w:firstLine="540"/>
        <w:jc w:val="right"/>
        <w:rPr>
          <w:b/>
          <w:sz w:val="22"/>
          <w:szCs w:val="22"/>
        </w:rPr>
      </w:pPr>
      <w:r w:rsidRPr="00CE673F">
        <w:rPr>
          <w:b/>
          <w:sz w:val="22"/>
          <w:szCs w:val="22"/>
        </w:rPr>
        <w:t xml:space="preserve">Приложение 1 </w:t>
      </w:r>
    </w:p>
    <w:p w:rsidR="00886DE4" w:rsidRPr="00CE673F" w:rsidRDefault="00886DE4" w:rsidP="00886DE4">
      <w:pPr>
        <w:ind w:firstLine="540"/>
        <w:jc w:val="right"/>
        <w:rPr>
          <w:b/>
          <w:sz w:val="22"/>
          <w:szCs w:val="22"/>
        </w:rPr>
      </w:pPr>
      <w:r w:rsidRPr="00CE673F">
        <w:rPr>
          <w:b/>
          <w:sz w:val="22"/>
          <w:szCs w:val="22"/>
        </w:rPr>
        <w:t xml:space="preserve">к муниципальному контракту № </w:t>
      </w:r>
      <w:r w:rsidR="00006D70" w:rsidRPr="00CE673F">
        <w:rPr>
          <w:b/>
          <w:sz w:val="22"/>
          <w:szCs w:val="22"/>
        </w:rPr>
        <w:t>01-2022</w:t>
      </w:r>
      <w:r w:rsidRPr="00CE673F">
        <w:rPr>
          <w:b/>
          <w:sz w:val="22"/>
          <w:szCs w:val="22"/>
        </w:rPr>
        <w:t xml:space="preserve">   </w:t>
      </w:r>
    </w:p>
    <w:p w:rsidR="00886DE4" w:rsidRPr="00CE673F" w:rsidRDefault="00886DE4" w:rsidP="00886DE4">
      <w:pPr>
        <w:ind w:firstLine="540"/>
        <w:jc w:val="right"/>
        <w:rPr>
          <w:b/>
          <w:sz w:val="22"/>
          <w:szCs w:val="22"/>
        </w:rPr>
      </w:pPr>
      <w:r w:rsidRPr="00CE673F">
        <w:rPr>
          <w:b/>
          <w:sz w:val="22"/>
          <w:szCs w:val="22"/>
        </w:rPr>
        <w:t>от «</w:t>
      </w:r>
      <w:r w:rsidR="00E01CF1">
        <w:rPr>
          <w:b/>
          <w:sz w:val="22"/>
          <w:szCs w:val="22"/>
        </w:rPr>
        <w:t>16</w:t>
      </w:r>
      <w:r w:rsidRPr="00CE673F">
        <w:rPr>
          <w:b/>
          <w:sz w:val="22"/>
          <w:szCs w:val="22"/>
        </w:rPr>
        <w:t xml:space="preserve">» </w:t>
      </w:r>
      <w:r w:rsidR="00E01CF1">
        <w:rPr>
          <w:b/>
          <w:sz w:val="22"/>
          <w:szCs w:val="22"/>
        </w:rPr>
        <w:t>марта</w:t>
      </w:r>
      <w:r w:rsidRPr="00CE673F">
        <w:rPr>
          <w:b/>
          <w:sz w:val="22"/>
          <w:szCs w:val="22"/>
        </w:rPr>
        <w:t xml:space="preserve"> 2022 г.</w:t>
      </w:r>
    </w:p>
    <w:p w:rsidR="00886DE4" w:rsidRPr="00CE673F" w:rsidRDefault="00886DE4" w:rsidP="00886DE4">
      <w:pPr>
        <w:jc w:val="center"/>
        <w:rPr>
          <w:b/>
          <w:sz w:val="22"/>
          <w:szCs w:val="22"/>
        </w:rPr>
      </w:pPr>
      <w:r w:rsidRPr="00CE673F">
        <w:rPr>
          <w:b/>
          <w:sz w:val="22"/>
          <w:szCs w:val="22"/>
        </w:rPr>
        <w:t xml:space="preserve"> </w:t>
      </w:r>
    </w:p>
    <w:p w:rsidR="00886DE4" w:rsidRPr="00CE673F" w:rsidRDefault="00886DE4" w:rsidP="00886DE4">
      <w:pPr>
        <w:jc w:val="center"/>
        <w:rPr>
          <w:b/>
          <w:sz w:val="22"/>
          <w:szCs w:val="22"/>
        </w:rPr>
      </w:pPr>
      <w:r w:rsidRPr="00CE673F">
        <w:rPr>
          <w:b/>
          <w:sz w:val="22"/>
          <w:szCs w:val="22"/>
        </w:rPr>
        <w:t>ТЕХНИЧЕСКОЕ ЗАДАНИЕ</w:t>
      </w:r>
    </w:p>
    <w:p w:rsidR="00886DE4" w:rsidRPr="00CE673F" w:rsidRDefault="00886DE4" w:rsidP="00886DE4">
      <w:pPr>
        <w:jc w:val="center"/>
        <w:rPr>
          <w:sz w:val="22"/>
          <w:szCs w:val="22"/>
        </w:rPr>
      </w:pPr>
    </w:p>
    <w:p w:rsidR="00886DE4" w:rsidRPr="00CE673F" w:rsidRDefault="00886DE4" w:rsidP="00886DE4">
      <w:pPr>
        <w:pStyle w:val="af0"/>
        <w:numPr>
          <w:ilvl w:val="0"/>
          <w:numId w:val="17"/>
        </w:numPr>
        <w:tabs>
          <w:tab w:val="left" w:pos="851"/>
        </w:tabs>
        <w:contextualSpacing/>
        <w:jc w:val="center"/>
        <w:rPr>
          <w:rFonts w:ascii="Times New Roman" w:hAnsi="Times New Roman"/>
          <w:b/>
          <w:sz w:val="22"/>
          <w:szCs w:val="22"/>
        </w:rPr>
      </w:pPr>
      <w:r w:rsidRPr="00CE673F">
        <w:rPr>
          <w:rFonts w:ascii="Times New Roman" w:hAnsi="Times New Roman"/>
          <w:b/>
          <w:sz w:val="22"/>
          <w:szCs w:val="22"/>
        </w:rPr>
        <w:t>Наименование и описание оказываемых Услуг</w:t>
      </w:r>
    </w:p>
    <w:p w:rsidR="00886DE4" w:rsidRPr="00CE673F" w:rsidRDefault="00886DE4" w:rsidP="00886DE4">
      <w:pPr>
        <w:pStyle w:val="af0"/>
        <w:tabs>
          <w:tab w:val="left" w:pos="851"/>
        </w:tabs>
        <w:ind w:left="900"/>
        <w:contextualSpacing/>
        <w:jc w:val="center"/>
        <w:rPr>
          <w:rFonts w:ascii="Times New Roman" w:hAnsi="Times New Roman"/>
          <w:b/>
          <w:sz w:val="22"/>
          <w:szCs w:val="22"/>
        </w:rPr>
      </w:pPr>
    </w:p>
    <w:p w:rsidR="00886DE4" w:rsidRPr="00CE673F" w:rsidRDefault="00886DE4" w:rsidP="00886DE4">
      <w:pPr>
        <w:pStyle w:val="af0"/>
        <w:numPr>
          <w:ilvl w:val="1"/>
          <w:numId w:val="17"/>
        </w:numPr>
        <w:shd w:val="clear" w:color="auto" w:fill="FFFFFF" w:themeFill="background1"/>
        <w:tabs>
          <w:tab w:val="left" w:pos="851"/>
        </w:tabs>
        <w:ind w:left="0" w:firstLine="567"/>
        <w:jc w:val="both"/>
        <w:rPr>
          <w:rFonts w:ascii="Times New Roman" w:hAnsi="Times New Roman"/>
          <w:sz w:val="22"/>
          <w:szCs w:val="22"/>
        </w:rPr>
      </w:pPr>
      <w:r w:rsidRPr="00CE673F">
        <w:rPr>
          <w:rFonts w:ascii="Times New Roman" w:hAnsi="Times New Roman"/>
          <w:sz w:val="22"/>
          <w:szCs w:val="22"/>
        </w:rPr>
        <w:t>Оказание услуг по отлову и содержанию безнадзорных собак и кошек (далее – животных без владельцев, животных) на территории Усть-Кутского муниципального образования.</w:t>
      </w:r>
    </w:p>
    <w:p w:rsidR="00886DE4" w:rsidRPr="00CE673F" w:rsidRDefault="00886DE4" w:rsidP="00886DE4">
      <w:pPr>
        <w:shd w:val="clear" w:color="auto" w:fill="FFFFFF" w:themeFill="background1"/>
        <w:tabs>
          <w:tab w:val="left" w:pos="851"/>
        </w:tabs>
        <w:jc w:val="both"/>
        <w:rPr>
          <w:sz w:val="22"/>
          <w:szCs w:val="22"/>
        </w:rPr>
      </w:pPr>
      <w:r w:rsidRPr="00CE673F">
        <w:rPr>
          <w:sz w:val="22"/>
          <w:szCs w:val="22"/>
        </w:rPr>
        <w:lastRenderedPageBreak/>
        <w:tab/>
        <w:t xml:space="preserve">Срок начала оказания услуг – с даты заключения контракта. Срок окончания оказания услуг – </w:t>
      </w:r>
      <w:r w:rsidR="00D1216D" w:rsidRPr="00CE673F">
        <w:rPr>
          <w:sz w:val="22"/>
          <w:szCs w:val="22"/>
        </w:rPr>
        <w:t xml:space="preserve">до </w:t>
      </w:r>
      <w:r w:rsidRPr="00CE673F">
        <w:rPr>
          <w:sz w:val="22"/>
          <w:szCs w:val="22"/>
        </w:rPr>
        <w:t>25 декабря 2022 года.</w:t>
      </w:r>
    </w:p>
    <w:p w:rsidR="00886DE4" w:rsidRPr="00CE673F" w:rsidRDefault="00886DE4" w:rsidP="00886DE4">
      <w:pPr>
        <w:shd w:val="clear" w:color="auto" w:fill="FFFFFF" w:themeFill="background1"/>
        <w:tabs>
          <w:tab w:val="left" w:pos="851"/>
        </w:tabs>
        <w:jc w:val="both"/>
        <w:rPr>
          <w:sz w:val="22"/>
          <w:szCs w:val="22"/>
        </w:rPr>
      </w:pPr>
      <w:r w:rsidRPr="00CE673F">
        <w:rPr>
          <w:sz w:val="22"/>
          <w:szCs w:val="22"/>
        </w:rPr>
        <w:tab/>
        <w:t>Место оказания услуг: населенные пункты  Усть-Кутского муниципального района Иркутской области.</w:t>
      </w:r>
    </w:p>
    <w:p w:rsidR="00886DE4" w:rsidRPr="00CE673F" w:rsidRDefault="00886DE4" w:rsidP="00886DE4">
      <w:pPr>
        <w:pStyle w:val="af0"/>
        <w:shd w:val="clear" w:color="auto" w:fill="FFFFFF" w:themeFill="background1"/>
        <w:tabs>
          <w:tab w:val="left" w:pos="851"/>
          <w:tab w:val="left" w:pos="993"/>
        </w:tabs>
        <w:ind w:left="0" w:firstLine="540"/>
        <w:jc w:val="both"/>
        <w:rPr>
          <w:rFonts w:ascii="Times New Roman" w:hAnsi="Times New Roman"/>
          <w:sz w:val="22"/>
          <w:szCs w:val="22"/>
        </w:rPr>
      </w:pPr>
      <w:r w:rsidRPr="00CE673F">
        <w:rPr>
          <w:rFonts w:ascii="Times New Roman" w:hAnsi="Times New Roman"/>
          <w:sz w:val="22"/>
          <w:szCs w:val="22"/>
        </w:rPr>
        <w:t>1.2. Объемные показатели:</w:t>
      </w:r>
    </w:p>
    <w:p w:rsidR="00886DE4" w:rsidRPr="00CE673F" w:rsidRDefault="00886DE4" w:rsidP="00886DE4">
      <w:pPr>
        <w:ind w:firstLine="540"/>
        <w:jc w:val="both"/>
        <w:rPr>
          <w:sz w:val="22"/>
          <w:szCs w:val="22"/>
        </w:rPr>
      </w:pPr>
      <w:r w:rsidRPr="00CE673F">
        <w:rPr>
          <w:sz w:val="22"/>
          <w:szCs w:val="22"/>
        </w:rPr>
        <w:t xml:space="preserve">Оплата осуществляется за единицу услуги, исходя из фактического объема оказанных услуг, но в размере, не превышающем максимальное значение цены контракта. Расчет стоимости услуг определяется по формуле: </w:t>
      </w:r>
    </w:p>
    <w:p w:rsidR="00886DE4" w:rsidRPr="00CE673F" w:rsidRDefault="00886DE4" w:rsidP="00886DE4">
      <w:pPr>
        <w:ind w:firstLine="540"/>
        <w:jc w:val="both"/>
        <w:rPr>
          <w:sz w:val="22"/>
          <w:szCs w:val="22"/>
        </w:rPr>
      </w:pPr>
      <m:oMathPara>
        <m:oMathParaPr>
          <m:jc m:val="left"/>
        </m:oMathParaPr>
        <m:oMath>
          <m:r>
            <w:rPr>
              <w:rFonts w:ascii="Cambria Math" w:hAnsi="Cambria Math"/>
              <w:sz w:val="22"/>
              <w:szCs w:val="22"/>
            </w:rPr>
            <m:t xml:space="preserve">ЦК=ЦЕУ×К </m:t>
          </m:r>
        </m:oMath>
      </m:oMathPara>
    </w:p>
    <w:p w:rsidR="00886DE4" w:rsidRPr="00CE673F" w:rsidRDefault="00886DE4" w:rsidP="00886DE4">
      <w:pPr>
        <w:tabs>
          <w:tab w:val="num" w:pos="1276"/>
        </w:tabs>
        <w:ind w:right="96"/>
        <w:jc w:val="both"/>
        <w:rPr>
          <w:sz w:val="22"/>
          <w:szCs w:val="22"/>
        </w:rPr>
      </w:pPr>
      <w:r w:rsidRPr="00CE673F">
        <w:rPr>
          <w:sz w:val="22"/>
          <w:szCs w:val="22"/>
        </w:rPr>
        <w:t>где:</w:t>
      </w:r>
    </w:p>
    <w:p w:rsidR="00886DE4" w:rsidRPr="00CE673F" w:rsidRDefault="00886DE4" w:rsidP="00886DE4">
      <w:pPr>
        <w:tabs>
          <w:tab w:val="num" w:pos="1276"/>
        </w:tabs>
        <w:ind w:right="96"/>
        <w:jc w:val="both"/>
        <w:rPr>
          <w:sz w:val="22"/>
          <w:szCs w:val="22"/>
        </w:rPr>
      </w:pPr>
      <w:r w:rsidRPr="00CE673F">
        <w:rPr>
          <w:sz w:val="22"/>
          <w:szCs w:val="22"/>
        </w:rPr>
        <w:t>К – количество животных без владельцев;</w:t>
      </w:r>
    </w:p>
    <w:p w:rsidR="00886DE4" w:rsidRPr="00CE673F" w:rsidRDefault="00886DE4" w:rsidP="00886DE4">
      <w:pPr>
        <w:tabs>
          <w:tab w:val="num" w:pos="1276"/>
        </w:tabs>
        <w:ind w:right="96"/>
        <w:jc w:val="both"/>
        <w:rPr>
          <w:sz w:val="22"/>
          <w:szCs w:val="22"/>
        </w:rPr>
      </w:pPr>
      <w:r w:rsidRPr="00CE673F">
        <w:rPr>
          <w:sz w:val="22"/>
          <w:szCs w:val="22"/>
        </w:rPr>
        <w:t>ЦЕУ – цена единицы услуги;</w:t>
      </w:r>
    </w:p>
    <w:p w:rsidR="00886DE4" w:rsidRPr="00CE673F" w:rsidRDefault="00886DE4" w:rsidP="00886DE4">
      <w:pPr>
        <w:tabs>
          <w:tab w:val="num" w:pos="1276"/>
        </w:tabs>
        <w:ind w:right="96"/>
        <w:jc w:val="both"/>
        <w:rPr>
          <w:sz w:val="22"/>
          <w:szCs w:val="22"/>
        </w:rPr>
      </w:pPr>
      <w:r w:rsidRPr="00CE673F">
        <w:rPr>
          <w:sz w:val="22"/>
          <w:szCs w:val="22"/>
        </w:rPr>
        <w:t>ЦК – общая цена контракта.</w:t>
      </w:r>
    </w:p>
    <w:p w:rsidR="00886DE4" w:rsidRPr="00CE673F" w:rsidRDefault="00886DE4" w:rsidP="00886DE4">
      <w:pPr>
        <w:tabs>
          <w:tab w:val="num" w:pos="1276"/>
        </w:tabs>
        <w:ind w:right="96"/>
        <w:jc w:val="both"/>
        <w:rPr>
          <w:sz w:val="22"/>
          <w:szCs w:val="22"/>
        </w:rPr>
      </w:pPr>
    </w:p>
    <w:p w:rsidR="00886DE4" w:rsidRPr="00CE673F" w:rsidRDefault="00886DE4" w:rsidP="00886DE4">
      <w:pPr>
        <w:tabs>
          <w:tab w:val="num" w:pos="1276"/>
        </w:tabs>
        <w:ind w:right="96"/>
        <w:rPr>
          <w:sz w:val="22"/>
          <w:szCs w:val="22"/>
        </w:rPr>
      </w:pPr>
      <w:r w:rsidRPr="00CE673F">
        <w:rPr>
          <w:sz w:val="22"/>
          <w:szCs w:val="22"/>
        </w:rPr>
        <w:t xml:space="preserve">            1.3. Перечень оказываемых услуг</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1) отлов животных без владельцев, в том числе их транспортировка и немедленная передача в приют для животных (далее - приют);</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2) клинический осмотр животных без владельцев, поступивших в приют;</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3) оказание необходимой ветеринарной помощи и лечение животных без владельцев (при необходимости);</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lastRenderedPageBreak/>
        <w:t>4) возврат потерявшихся животных их владельцам, а также поиск новых владельцев поступившим в приюты животным без владельцев;</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5) содержание животных без владельцев в приюте на карантине;</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6) маркирование животных без владельцев неснимаемыми и несмываемыми метками и микрочипами;</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7) вакцинация против бешенства и иных заболеваний, опасных для человека и животных;</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8) стерилизация (кастрация) в целях снижения численности животных без владельцев путем предотвращения появления у них нежелательного потомства, а также улучшения эпизоотической и эпидемической обстановки. Под стерилизацией (кастрацией) понимается: у самок - проведение овариогистерэктомии (удаление яичников и матки), у самцов - удаление семенников;</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9) транспортировка и возврат на прежние места обитания вакцинированных, маркированных и стерилизованных животных, не проявляющих немотивированной агрессивности;</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10) учет отловленных, транспортированных в приюты и возвращенных на прежние места обитания животных без владельцев;</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11) умерщвление (эвтаназия) животных без владельцев в случае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несовместимой с жизнью животного;</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12) ежедневное содержание животных без владельцев, включающее кормление, выгул (по возможности), чистку и дезинфекцию вольеров и клеток, посуды для животных, подсобных помещений и инвентаря;</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lastRenderedPageBreak/>
        <w:t>13) содержание в приюте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886DE4" w:rsidRPr="00CE673F" w:rsidRDefault="00886DE4" w:rsidP="00886DE4">
      <w:pPr>
        <w:autoSpaceDE w:val="0"/>
        <w:autoSpaceDN w:val="0"/>
        <w:adjustRightInd w:val="0"/>
        <w:jc w:val="both"/>
        <w:rPr>
          <w:rFonts w:eastAsia="Times New Roman"/>
          <w:sz w:val="22"/>
          <w:szCs w:val="22"/>
        </w:rPr>
      </w:pPr>
      <w:r w:rsidRPr="00CE673F">
        <w:rPr>
          <w:sz w:val="22"/>
          <w:szCs w:val="22"/>
        </w:rPr>
        <w:t xml:space="preserve">            1.4. Срок содержания отловленных животных в приютах для животных до момента их транспортировки в места прежнего обитания </w:t>
      </w:r>
      <w:r w:rsidRPr="00CE673F">
        <w:rPr>
          <w:rFonts w:eastAsia="Times New Roman"/>
          <w:sz w:val="22"/>
          <w:szCs w:val="22"/>
        </w:rPr>
        <w:t xml:space="preserve">составляет 20 дней, в течение которого проводятся мероприятия по профилактике и лечению болезней животных без владельцев в соответствии с законодательством Российской Федерации в области ветеринарии, в том числе вакцинация против бешенства, а также стерилизация и маркирование микрочипом, неснимаемыми и несмываемыми метками. </w:t>
      </w:r>
    </w:p>
    <w:p w:rsidR="00886DE4" w:rsidRPr="00CE673F" w:rsidRDefault="00886DE4" w:rsidP="00886DE4">
      <w:pPr>
        <w:tabs>
          <w:tab w:val="num" w:pos="1276"/>
        </w:tabs>
        <w:ind w:right="96"/>
        <w:jc w:val="both"/>
        <w:rPr>
          <w:sz w:val="22"/>
          <w:szCs w:val="22"/>
        </w:rPr>
      </w:pPr>
      <w:r w:rsidRPr="00CE673F">
        <w:rPr>
          <w:sz w:val="22"/>
          <w:szCs w:val="22"/>
        </w:rPr>
        <w:t xml:space="preserve">            1.5. Услуги по отлову животных, по содержанию приютов для животных должны осуществляться юридическими лицами или индивидуальными предпринимателями, в соответствии со ст.16, ст.18 Федерального закона от 27.12.2018 года № 498-ФЗ «Об ответственном обращении с животными и о внесении изменений в отдельные законодательные акты Российской Федерации», приказом Службы ветеринарии Иркутской области от 24.08.2020 № 53-спр «Об утверждении Порядка осуществления деятельности по обращению с животными без владельцев на территории Иркутской области», приказом Службы ветеринарии Иркутской области от 24.08.2020 № 54-спр «Об утверждении Порядка организации деятельности приютов для животных и норм содержания животных в них».</w:t>
      </w:r>
    </w:p>
    <w:p w:rsidR="00886DE4" w:rsidRPr="00CE673F" w:rsidRDefault="00886DE4" w:rsidP="00886DE4">
      <w:pPr>
        <w:pStyle w:val="ConsPlusNormal"/>
        <w:ind w:firstLine="709"/>
        <w:jc w:val="both"/>
        <w:rPr>
          <w:rFonts w:ascii="Times New Roman" w:hAnsi="Times New Roman" w:cs="Times New Roman"/>
          <w:bCs/>
        </w:rPr>
      </w:pPr>
      <w:r w:rsidRPr="00CE673F">
        <w:rPr>
          <w:rFonts w:ascii="Times New Roman" w:hAnsi="Times New Roman" w:cs="Times New Roman"/>
        </w:rPr>
        <w:t xml:space="preserve">1.6. Требования </w:t>
      </w:r>
      <w:r w:rsidRPr="00CE673F">
        <w:rPr>
          <w:rFonts w:ascii="Times New Roman" w:hAnsi="Times New Roman" w:cs="Times New Roman"/>
          <w:bCs/>
        </w:rPr>
        <w:t>государственных стандартов и санитарных норм и правил:</w:t>
      </w:r>
    </w:p>
    <w:p w:rsidR="00886DE4" w:rsidRPr="00CE673F" w:rsidRDefault="00886DE4" w:rsidP="00886DE4">
      <w:pPr>
        <w:autoSpaceDE w:val="0"/>
        <w:autoSpaceDN w:val="0"/>
        <w:adjustRightInd w:val="0"/>
        <w:jc w:val="both"/>
        <w:rPr>
          <w:rFonts w:eastAsia="Times New Roman"/>
          <w:sz w:val="22"/>
          <w:szCs w:val="22"/>
        </w:rPr>
      </w:pPr>
      <w:r w:rsidRPr="00CE673F">
        <w:rPr>
          <w:bCs/>
          <w:sz w:val="22"/>
          <w:szCs w:val="22"/>
        </w:rPr>
        <w:t xml:space="preserve">   У</w:t>
      </w:r>
      <w:r w:rsidRPr="00CE673F">
        <w:rPr>
          <w:sz w:val="22"/>
          <w:szCs w:val="22"/>
        </w:rPr>
        <w:t xml:space="preserve">слуги </w:t>
      </w:r>
      <w:r w:rsidRPr="00CE673F">
        <w:rPr>
          <w:bCs/>
          <w:sz w:val="22"/>
          <w:szCs w:val="22"/>
        </w:rPr>
        <w:t>по обращению с</w:t>
      </w:r>
      <w:r w:rsidRPr="00CE673F">
        <w:rPr>
          <w:rFonts w:eastAsia="Times New Roman"/>
          <w:sz w:val="22"/>
          <w:szCs w:val="22"/>
        </w:rPr>
        <w:t xml:space="preserve"> животными без владельцев </w:t>
      </w:r>
      <w:r w:rsidRPr="00CE673F">
        <w:rPr>
          <w:sz w:val="22"/>
          <w:szCs w:val="22"/>
        </w:rPr>
        <w:t>должны оказываться с соблюдением требований: Федерального закона от 27.12.2018 года № 498-ФЗ «Об ответственном обращении с животными и о вне</w:t>
      </w:r>
      <w:r w:rsidRPr="00CE673F">
        <w:rPr>
          <w:sz w:val="22"/>
          <w:szCs w:val="22"/>
        </w:rPr>
        <w:lastRenderedPageBreak/>
        <w:t xml:space="preserve">сении изменений в отдельные законодательные акты Российской Федерации», </w:t>
      </w:r>
      <w:r w:rsidRPr="00CE673F">
        <w:rPr>
          <w:rFonts w:eastAsia="Times New Roman"/>
          <w:sz w:val="22"/>
          <w:szCs w:val="22"/>
        </w:rPr>
        <w:t>Приказа Службы ветеринарии Иркутской области от 24.08.2020 №53-спр «Об утверждении Порядка осуществления деятельности по обращению с животными без владельцев на территории Иркутской области»</w:t>
      </w:r>
      <w:r w:rsidRPr="00CE673F">
        <w:rPr>
          <w:sz w:val="22"/>
          <w:szCs w:val="22"/>
        </w:rPr>
        <w:t xml:space="preserve">, </w:t>
      </w:r>
      <w:r w:rsidRPr="00CE673F">
        <w:rPr>
          <w:rFonts w:eastAsia="Times New Roman"/>
          <w:sz w:val="22"/>
          <w:szCs w:val="22"/>
        </w:rPr>
        <w:t>Приказа Службы ветеринарии Иркутской области от 24.08.2020 №54-спр «Об утверждении Порядка организации деятельности приютов для животных и норм содержания животных в них»</w:t>
      </w:r>
      <w:r w:rsidRPr="00CE673F">
        <w:rPr>
          <w:sz w:val="22"/>
          <w:szCs w:val="22"/>
        </w:rPr>
        <w:t xml:space="preserve">, </w:t>
      </w:r>
      <w:r w:rsidRPr="00CE673F">
        <w:rPr>
          <w:rFonts w:eastAsia="Times New Roman"/>
          <w:sz w:val="22"/>
          <w:szCs w:val="22"/>
        </w:rPr>
        <w:t>Приказа Службы ветеринарии Иркутской области от 11.08.2020 N 46-спр «Об установлении требований к бирке собак без владельцев»</w:t>
      </w:r>
      <w:r w:rsidRPr="00CE673F">
        <w:rPr>
          <w:sz w:val="22"/>
          <w:szCs w:val="22"/>
        </w:rPr>
        <w:t xml:space="preserve">, </w:t>
      </w:r>
      <w:r w:rsidRPr="00CE673F">
        <w:rPr>
          <w:rFonts w:eastAsia="Times New Roman"/>
          <w:sz w:val="22"/>
          <w:szCs w:val="22"/>
        </w:rPr>
        <w:t>Приказом Службы ветеринарии Иркутской области от 29.04.2021 N 45-спр «Об установлении средней стоимости услуг для расчета субвенций», «ГОСТ Р 58784-2019. Национальный стандарт Российской Федерации. Услуги для непродуктивных животных. Отлов и транспортирование животных без владельца. Общие требования».</w:t>
      </w:r>
    </w:p>
    <w:p w:rsidR="00886DE4" w:rsidRPr="00CE673F" w:rsidRDefault="00886DE4" w:rsidP="00886DE4">
      <w:pPr>
        <w:pStyle w:val="ConsPlusNormal"/>
        <w:ind w:firstLine="567"/>
        <w:jc w:val="both"/>
        <w:rPr>
          <w:rFonts w:ascii="Times New Roman" w:hAnsi="Times New Roman" w:cs="Times New Roman"/>
        </w:rPr>
      </w:pPr>
      <w:r w:rsidRPr="00CE673F">
        <w:rPr>
          <w:rFonts w:ascii="Times New Roman" w:hAnsi="Times New Roman" w:cs="Times New Roman"/>
        </w:rPr>
        <w:t xml:space="preserve"> </w:t>
      </w:r>
    </w:p>
    <w:p w:rsidR="00886DE4" w:rsidRPr="00CE673F" w:rsidRDefault="00886DE4" w:rsidP="00886DE4">
      <w:pPr>
        <w:pStyle w:val="af0"/>
        <w:numPr>
          <w:ilvl w:val="0"/>
          <w:numId w:val="17"/>
        </w:numPr>
        <w:ind w:left="360"/>
        <w:jc w:val="center"/>
        <w:rPr>
          <w:b/>
          <w:bCs/>
          <w:color w:val="000000"/>
          <w:sz w:val="22"/>
          <w:szCs w:val="22"/>
        </w:rPr>
      </w:pPr>
      <w:r w:rsidRPr="00CE673F">
        <w:rPr>
          <w:rFonts w:ascii="Times New Roman" w:hAnsi="Times New Roman"/>
          <w:b/>
          <w:bCs/>
          <w:color w:val="000000"/>
          <w:sz w:val="22"/>
          <w:szCs w:val="22"/>
        </w:rPr>
        <w:t xml:space="preserve">Отлов </w:t>
      </w:r>
      <w:r w:rsidRPr="00CE673F">
        <w:rPr>
          <w:rFonts w:ascii="Times New Roman" w:hAnsi="Times New Roman"/>
          <w:b/>
          <w:sz w:val="22"/>
          <w:szCs w:val="22"/>
        </w:rPr>
        <w:t>животных без владельцев</w:t>
      </w:r>
    </w:p>
    <w:p w:rsidR="00886DE4" w:rsidRPr="00CE673F" w:rsidRDefault="00886DE4" w:rsidP="00886DE4">
      <w:pPr>
        <w:autoSpaceDE w:val="0"/>
        <w:autoSpaceDN w:val="0"/>
        <w:adjustRightInd w:val="0"/>
        <w:ind w:firstLine="540"/>
        <w:jc w:val="both"/>
        <w:rPr>
          <w:color w:val="000000"/>
          <w:sz w:val="22"/>
          <w:szCs w:val="22"/>
        </w:rPr>
      </w:pPr>
      <w:r w:rsidRPr="00CE673F">
        <w:rPr>
          <w:bCs/>
          <w:color w:val="000000"/>
          <w:sz w:val="22"/>
          <w:szCs w:val="22"/>
        </w:rPr>
        <w:t xml:space="preserve">2.1. </w:t>
      </w:r>
      <w:r w:rsidRPr="00CE673F">
        <w:rPr>
          <w:color w:val="000000"/>
          <w:sz w:val="22"/>
          <w:szCs w:val="22"/>
        </w:rPr>
        <w:t xml:space="preserve">Отлов </w:t>
      </w:r>
      <w:r w:rsidRPr="00CE673F">
        <w:rPr>
          <w:sz w:val="22"/>
          <w:szCs w:val="22"/>
        </w:rPr>
        <w:t xml:space="preserve">животных без владельцев </w:t>
      </w:r>
      <w:r w:rsidRPr="00CE673F">
        <w:rPr>
          <w:color w:val="000000"/>
          <w:sz w:val="22"/>
          <w:szCs w:val="22"/>
        </w:rPr>
        <w:t xml:space="preserve">производится Исполнителем на основании принятых от Заказчика заявок на отлов </w:t>
      </w:r>
      <w:r w:rsidRPr="00CE673F">
        <w:rPr>
          <w:sz w:val="22"/>
          <w:szCs w:val="22"/>
        </w:rPr>
        <w:t>животных без владельцев</w:t>
      </w:r>
      <w:r w:rsidRPr="00CE673F">
        <w:rPr>
          <w:color w:val="000000"/>
          <w:sz w:val="22"/>
          <w:szCs w:val="22"/>
        </w:rPr>
        <w:t xml:space="preserve">, а также при проведении плановых мероприятий по отлову </w:t>
      </w:r>
      <w:r w:rsidRPr="00CE673F">
        <w:rPr>
          <w:sz w:val="22"/>
          <w:szCs w:val="22"/>
        </w:rPr>
        <w:t xml:space="preserve">животных без владельцев </w:t>
      </w:r>
      <w:r w:rsidRPr="00CE673F">
        <w:rPr>
          <w:color w:val="000000"/>
          <w:sz w:val="22"/>
          <w:szCs w:val="22"/>
        </w:rPr>
        <w:t>в соответствии с условиями Контракта.</w:t>
      </w:r>
    </w:p>
    <w:p w:rsidR="00886DE4" w:rsidRPr="00CE673F" w:rsidRDefault="00886DE4" w:rsidP="00886DE4">
      <w:pPr>
        <w:autoSpaceDE w:val="0"/>
        <w:autoSpaceDN w:val="0"/>
        <w:adjustRightInd w:val="0"/>
        <w:ind w:firstLine="540"/>
        <w:jc w:val="both"/>
        <w:rPr>
          <w:sz w:val="22"/>
          <w:szCs w:val="22"/>
        </w:rPr>
      </w:pPr>
      <w:r w:rsidRPr="00CE673F">
        <w:rPr>
          <w:sz w:val="22"/>
          <w:szCs w:val="22"/>
        </w:rPr>
        <w:t xml:space="preserve">2.2. Отлов животных без владельцев производится Исполнителем в срок, не превышающий 3 календарных дней с момента поступления заявки, указанной в п.2.1 настоящего Технического задания. В случае невыполнения отлова в указанный срок Исполнитель должен письменно в течение 1 (одного) рабочего дня известить Заказчика о причине невыполнения отлова. </w:t>
      </w:r>
    </w:p>
    <w:p w:rsidR="00886DE4" w:rsidRPr="00CE673F" w:rsidRDefault="00886DE4" w:rsidP="00886DE4">
      <w:pPr>
        <w:autoSpaceDE w:val="0"/>
        <w:autoSpaceDN w:val="0"/>
        <w:adjustRightInd w:val="0"/>
        <w:ind w:firstLine="540"/>
        <w:jc w:val="both"/>
        <w:rPr>
          <w:sz w:val="22"/>
          <w:szCs w:val="22"/>
        </w:rPr>
      </w:pPr>
      <w:r w:rsidRPr="00CE673F">
        <w:rPr>
          <w:sz w:val="22"/>
          <w:szCs w:val="22"/>
        </w:rPr>
        <w:lastRenderedPageBreak/>
        <w:t>При поступлении информации об агрессивном поведении животных или испытывающих физические страдания животных, а также о нахождении животных вблизи территории объектов социального назначения отлов выполняется в первоочередном порядке.</w:t>
      </w:r>
    </w:p>
    <w:p w:rsidR="00886DE4" w:rsidRPr="00CE673F" w:rsidRDefault="00886DE4" w:rsidP="00886DE4">
      <w:pPr>
        <w:autoSpaceDE w:val="0"/>
        <w:autoSpaceDN w:val="0"/>
        <w:adjustRightInd w:val="0"/>
        <w:ind w:firstLine="540"/>
        <w:jc w:val="both"/>
        <w:rPr>
          <w:sz w:val="22"/>
          <w:szCs w:val="22"/>
        </w:rPr>
      </w:pPr>
      <w:r w:rsidRPr="00CE673F">
        <w:rPr>
          <w:sz w:val="22"/>
          <w:szCs w:val="22"/>
        </w:rPr>
        <w:t>Исполнитель обязан не позднее 1 (одного) рабочего дня до предполагаемого отлова животных без владельцев посредством телефонной связи информировать Заказчика о дате и месте предполагаемого отлова животных без владельцев.</w:t>
      </w:r>
    </w:p>
    <w:p w:rsidR="00886DE4" w:rsidRPr="00CE673F" w:rsidRDefault="00886DE4" w:rsidP="00886DE4">
      <w:pPr>
        <w:autoSpaceDE w:val="0"/>
        <w:autoSpaceDN w:val="0"/>
        <w:adjustRightInd w:val="0"/>
        <w:ind w:firstLine="540"/>
        <w:jc w:val="both"/>
        <w:rPr>
          <w:rFonts w:eastAsia="Times New Roman"/>
          <w:sz w:val="22"/>
          <w:szCs w:val="22"/>
        </w:rPr>
      </w:pPr>
      <w:r w:rsidRPr="00CE673F">
        <w:rPr>
          <w:color w:val="000000"/>
          <w:sz w:val="22"/>
          <w:szCs w:val="22"/>
        </w:rPr>
        <w:t xml:space="preserve">2.3. Отлов </w:t>
      </w:r>
      <w:r w:rsidRPr="00CE673F">
        <w:rPr>
          <w:sz w:val="22"/>
          <w:szCs w:val="22"/>
        </w:rPr>
        <w:t xml:space="preserve">животных без владельцев </w:t>
      </w:r>
      <w:r w:rsidRPr="00CE673F">
        <w:rPr>
          <w:color w:val="000000"/>
          <w:sz w:val="22"/>
          <w:szCs w:val="22"/>
        </w:rPr>
        <w:t xml:space="preserve">проводится с соблюдением общественного порядка и обеспечением спокойствия населения. </w:t>
      </w:r>
      <w:r w:rsidRPr="00CE673F">
        <w:rPr>
          <w:rFonts w:eastAsia="Times New Roman"/>
          <w:sz w:val="22"/>
          <w:szCs w:val="22"/>
        </w:rPr>
        <w:t>Животные без владельцев, имеющие неснимаемые или несмываемые метки, отлову не подлежат, за исключением животных без владельцев, проявляющих немотивированную агрессивность в отношении других животных или человека.</w:t>
      </w:r>
    </w:p>
    <w:p w:rsidR="00886DE4" w:rsidRPr="00CE673F" w:rsidRDefault="00886DE4" w:rsidP="00886DE4">
      <w:pPr>
        <w:ind w:firstLine="567"/>
        <w:jc w:val="both"/>
        <w:rPr>
          <w:color w:val="000000"/>
          <w:sz w:val="22"/>
          <w:szCs w:val="22"/>
        </w:rPr>
      </w:pPr>
      <w:r w:rsidRPr="00CE673F">
        <w:rPr>
          <w:color w:val="000000"/>
          <w:sz w:val="22"/>
          <w:szCs w:val="22"/>
        </w:rPr>
        <w:t xml:space="preserve">2.4. Отлов животных производится с применением </w:t>
      </w:r>
      <w:r w:rsidRPr="00CE673F">
        <w:rPr>
          <w:rFonts w:eastAsia="Times New Roman"/>
          <w:sz w:val="22"/>
          <w:szCs w:val="22"/>
        </w:rPr>
        <w:t>использованием специальных технических приспособлений, не травмирующих животных (сеток, ловушек, пищевых приманок), и специальных средств временной иммобилизации (временного обездвиживания), разрешенных к использованию</w:t>
      </w:r>
      <w:r w:rsidRPr="00CE673F">
        <w:rPr>
          <w:color w:val="000000"/>
          <w:sz w:val="22"/>
          <w:szCs w:val="22"/>
        </w:rPr>
        <w:t xml:space="preserve">. </w:t>
      </w:r>
    </w:p>
    <w:p w:rsidR="00886DE4" w:rsidRPr="00CE673F" w:rsidRDefault="00886DE4" w:rsidP="00886DE4">
      <w:pPr>
        <w:tabs>
          <w:tab w:val="left" w:pos="993"/>
          <w:tab w:val="left" w:pos="1134"/>
        </w:tabs>
        <w:ind w:firstLine="567"/>
        <w:jc w:val="both"/>
        <w:rPr>
          <w:sz w:val="22"/>
          <w:szCs w:val="22"/>
        </w:rPr>
      </w:pPr>
      <w:r w:rsidRPr="00CE673F">
        <w:rPr>
          <w:color w:val="000000"/>
          <w:sz w:val="22"/>
          <w:szCs w:val="22"/>
        </w:rPr>
        <w:t>2.5. Применяемые для обездвиживания вещества должны быть безопасны для человека и животных.</w:t>
      </w:r>
    </w:p>
    <w:p w:rsidR="00886DE4" w:rsidRPr="00CE673F" w:rsidRDefault="00886DE4" w:rsidP="00886DE4">
      <w:pPr>
        <w:autoSpaceDE w:val="0"/>
        <w:autoSpaceDN w:val="0"/>
        <w:adjustRightInd w:val="0"/>
        <w:ind w:firstLine="567"/>
        <w:jc w:val="both"/>
        <w:rPr>
          <w:color w:val="000000"/>
          <w:sz w:val="22"/>
          <w:szCs w:val="22"/>
        </w:rPr>
      </w:pPr>
      <w:r w:rsidRPr="00CE673F">
        <w:rPr>
          <w:bCs/>
          <w:color w:val="000000"/>
          <w:sz w:val="22"/>
          <w:szCs w:val="22"/>
        </w:rPr>
        <w:t xml:space="preserve">2.6. </w:t>
      </w:r>
      <w:r w:rsidRPr="00CE673F">
        <w:rPr>
          <w:color w:val="000000"/>
          <w:sz w:val="22"/>
          <w:szCs w:val="22"/>
        </w:rPr>
        <w:t xml:space="preserve">При проведении отлова животных работники Исполнителя должны иметь при себе Удостоверение по форме в соответствии с Приложением 1 к </w:t>
      </w:r>
      <w:r w:rsidRPr="00CE673F">
        <w:rPr>
          <w:rFonts w:eastAsia="Times New Roman"/>
          <w:sz w:val="22"/>
          <w:szCs w:val="22"/>
        </w:rPr>
        <w:t>Порядку осуществления деятельности по обращению с животными без владельцев на территории Иркутской области (утв. Приказом Службы ветеринарии Иркутской области от 24.08.2020 N 53-спр)</w:t>
      </w:r>
      <w:r w:rsidRPr="00CE673F">
        <w:rPr>
          <w:color w:val="000000"/>
          <w:sz w:val="22"/>
          <w:szCs w:val="22"/>
        </w:rPr>
        <w:t>, выданное Исполнителем.</w:t>
      </w:r>
    </w:p>
    <w:p w:rsidR="00886DE4" w:rsidRPr="00CE673F" w:rsidRDefault="00886DE4" w:rsidP="00886DE4">
      <w:pPr>
        <w:ind w:firstLine="567"/>
        <w:jc w:val="both"/>
        <w:rPr>
          <w:color w:val="000000"/>
          <w:sz w:val="22"/>
          <w:szCs w:val="22"/>
        </w:rPr>
      </w:pPr>
      <w:r w:rsidRPr="00CE673F">
        <w:rPr>
          <w:color w:val="000000"/>
          <w:sz w:val="22"/>
          <w:szCs w:val="22"/>
        </w:rPr>
        <w:lastRenderedPageBreak/>
        <w:t xml:space="preserve">2.7. В день проведения отлова Исполнителем заполняется Акт отлова животных без владельцев по форме в соответствии с Приложением 2 к </w:t>
      </w:r>
      <w:r w:rsidRPr="00CE673F">
        <w:rPr>
          <w:rFonts w:eastAsia="Times New Roman"/>
          <w:sz w:val="22"/>
          <w:szCs w:val="22"/>
        </w:rPr>
        <w:t>Порядку осуществления деятельности по обращению с животными без владельцев на территории Иркутской области (утв. Приказом Службы ветеринарии Иркутской области от 24.08.2020 N 53-спр)</w:t>
      </w:r>
      <w:r w:rsidRPr="00CE673F">
        <w:rPr>
          <w:color w:val="000000"/>
          <w:sz w:val="22"/>
          <w:szCs w:val="22"/>
        </w:rPr>
        <w:t>, с указанием в нем места отлова и фактического количества отловленных животных.</w:t>
      </w:r>
    </w:p>
    <w:p w:rsidR="00886DE4" w:rsidRPr="00CE673F" w:rsidRDefault="00886DE4" w:rsidP="00886DE4">
      <w:pPr>
        <w:ind w:firstLine="567"/>
        <w:jc w:val="both"/>
        <w:rPr>
          <w:color w:val="000000"/>
          <w:sz w:val="22"/>
          <w:szCs w:val="22"/>
        </w:rPr>
      </w:pPr>
      <w:r w:rsidRPr="00CE673F">
        <w:rPr>
          <w:color w:val="000000"/>
          <w:sz w:val="22"/>
          <w:szCs w:val="22"/>
        </w:rPr>
        <w:t>2.8. При выезде на место отлова Исполнитель обязан произвести видеосъемку процесса отлова животных с привязкой к местности таким образом, чтобы местность и животные могли быть идентифицированы, и бесплатно предоставлять по требованию Заказчика копии этой видеозаписи. В случае отсутствия животных на месте отлова, указанном в заявке, при выезде по указанному адресу, Исполнитель обязан произвести фото- и видео-фиксацию, подтверждающую факт выезда на место отлова согласно выданным заявкам.</w:t>
      </w:r>
    </w:p>
    <w:p w:rsidR="00886DE4" w:rsidRPr="00CE673F" w:rsidRDefault="00886DE4" w:rsidP="00886DE4">
      <w:pPr>
        <w:ind w:firstLine="567"/>
        <w:jc w:val="both"/>
        <w:rPr>
          <w:color w:val="000000"/>
          <w:sz w:val="22"/>
          <w:szCs w:val="22"/>
        </w:rPr>
      </w:pPr>
      <w:r w:rsidRPr="00CE673F">
        <w:rPr>
          <w:color w:val="000000"/>
          <w:sz w:val="22"/>
          <w:szCs w:val="22"/>
        </w:rPr>
        <w:t>2.9. Отловленные животные подлежат передаче в приют для животных, принадлежащий Исполнителю, либо в приют для животных, принадлежащий организации (индивидуальному предпринимателю), с которым у Исполнителя заключен соответствующий договор.</w:t>
      </w:r>
    </w:p>
    <w:p w:rsidR="00886DE4" w:rsidRPr="00CE673F" w:rsidRDefault="00886DE4" w:rsidP="00886DE4">
      <w:pPr>
        <w:ind w:firstLine="567"/>
        <w:jc w:val="both"/>
        <w:rPr>
          <w:color w:val="000000"/>
          <w:sz w:val="22"/>
          <w:szCs w:val="22"/>
        </w:rPr>
      </w:pPr>
      <w:r w:rsidRPr="00CE673F">
        <w:rPr>
          <w:color w:val="000000"/>
          <w:sz w:val="22"/>
          <w:szCs w:val="22"/>
        </w:rPr>
        <w:t>Содержание отловленных животных в местах и пунктах временного содержания животных, не являющихся приютами для животных, не допускается.</w:t>
      </w:r>
    </w:p>
    <w:p w:rsidR="00886DE4" w:rsidRPr="00CE673F" w:rsidRDefault="00886DE4" w:rsidP="00886DE4">
      <w:pPr>
        <w:ind w:firstLine="567"/>
        <w:jc w:val="both"/>
        <w:rPr>
          <w:sz w:val="22"/>
          <w:szCs w:val="22"/>
        </w:rPr>
      </w:pPr>
      <w:r w:rsidRPr="00CE673F">
        <w:rPr>
          <w:color w:val="000000"/>
          <w:sz w:val="22"/>
          <w:szCs w:val="22"/>
        </w:rPr>
        <w:t xml:space="preserve">Приют для животных (далее – приют) должен соответствовать требованиям </w:t>
      </w:r>
      <w:r w:rsidRPr="00CE673F">
        <w:rPr>
          <w:sz w:val="22"/>
          <w:szCs w:val="22"/>
        </w:rPr>
        <w:t xml:space="preserve">Федерального закона от 27.12.2018 № 498-ФЗ «Об ответственном обращении с животными и о внесении изменений в отдельные законодательные акты Российской Федерации», приказа Службы ветеринарии Иркутской области от </w:t>
      </w:r>
      <w:r w:rsidRPr="00CE673F">
        <w:rPr>
          <w:sz w:val="22"/>
          <w:szCs w:val="22"/>
        </w:rPr>
        <w:lastRenderedPageBreak/>
        <w:t>24.08.2020 № 54-спр «Об утверждении Порядка организации деятельности приютов для животных и норм содержания животных в них».</w:t>
      </w:r>
    </w:p>
    <w:p w:rsidR="00886DE4" w:rsidRPr="00CE673F" w:rsidRDefault="00886DE4" w:rsidP="00886DE4">
      <w:pPr>
        <w:ind w:firstLine="567"/>
        <w:jc w:val="both"/>
        <w:rPr>
          <w:color w:val="000000"/>
          <w:sz w:val="22"/>
          <w:szCs w:val="22"/>
        </w:rPr>
      </w:pPr>
      <w:r w:rsidRPr="00CE673F">
        <w:rPr>
          <w:bCs/>
          <w:color w:val="000000"/>
          <w:sz w:val="22"/>
          <w:szCs w:val="22"/>
        </w:rPr>
        <w:t xml:space="preserve">2.10. </w:t>
      </w:r>
      <w:r w:rsidRPr="00CE673F">
        <w:rPr>
          <w:color w:val="000000"/>
          <w:sz w:val="22"/>
          <w:szCs w:val="22"/>
        </w:rPr>
        <w:t>При отлове животных категорически запрещается:</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1) допускать жестокое обращение с животными;</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2) осуществлять отлов животных без владельцев в присутствии детей, за исключением случаев, если животные без владельцев представляют общественную опасность;</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3) присваивать себе отловленных животных, продавать и передавать их гражданам или юридическим лицам;</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4) изымать животных из квартир и с территории частных домовладений;</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5) снимать животных с привязи у магазинов, аптек, организаций коммунального обслуживания и других общественных зданий;</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6) применять вещества, лекарственные средства, способы и технические приспособления, влекущие за собой увечья, травмы или гибель животных без владельцев либо опасные для их жизни и здоровья;</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7) превышать дозировку специальных средств для временной иммобилизации животного, рекомендуемую инструкцией по применению ветеринарного препарата;</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8) применять огнестрельное и иное оружие, средства, травмирующие животных или опасные для их жизни и здоровья;</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9) совершать иные действия (бездействие), нарушающие требования законодательства по обеспечению безопасности населения и ответственного обращения с животными.</w:t>
      </w:r>
    </w:p>
    <w:p w:rsidR="00D1216D" w:rsidRPr="00CE673F" w:rsidRDefault="00D1216D" w:rsidP="00D1216D">
      <w:pPr>
        <w:widowControl w:val="0"/>
        <w:ind w:firstLine="708"/>
        <w:jc w:val="both"/>
        <w:rPr>
          <w:rFonts w:eastAsia="Times New Roman"/>
          <w:bCs/>
          <w:sz w:val="22"/>
          <w:szCs w:val="22"/>
        </w:rPr>
      </w:pPr>
      <w:r w:rsidRPr="00CE673F">
        <w:rPr>
          <w:color w:val="000000"/>
          <w:sz w:val="22"/>
          <w:szCs w:val="22"/>
        </w:rPr>
        <w:t xml:space="preserve">2.11. </w:t>
      </w:r>
      <w:r w:rsidRPr="00CE673F">
        <w:rPr>
          <w:rFonts w:eastAsia="Times New Roman"/>
          <w:bCs/>
          <w:sz w:val="22"/>
          <w:szCs w:val="22"/>
        </w:rPr>
        <w:t xml:space="preserve">В случае если животное погибло при проведении мероприятий по отлову, Исполнитель  обязан </w:t>
      </w:r>
      <w:r w:rsidRPr="00CE673F">
        <w:rPr>
          <w:rFonts w:eastAsia="Times New Roman"/>
          <w:bCs/>
          <w:sz w:val="22"/>
          <w:szCs w:val="22"/>
        </w:rPr>
        <w:lastRenderedPageBreak/>
        <w:t xml:space="preserve">в ближайшее время передать труп животного в организацию, уполномоченную осуществлять деятельность по уничтожению (утилизации) трупов животных, произвести видеозапись такой передачи. Информация о смерти животного вместе с видеозаписью передачи животного в упомянутую организацию направляется Исполнителем Заказчику на следующий день после передачи животного путем направления электронной почтой или, при большом объеме, на съемном носителе нарочно по адресу Заказчика: г. Усть-Кут, ул. Халтурина, д. 52, каб. 310, понедельник-пятница с 9.00 до 17.00, исключая с 13.00 до 14.00. </w:t>
      </w:r>
    </w:p>
    <w:p w:rsidR="00D1216D" w:rsidRPr="00CE673F" w:rsidRDefault="00D1216D" w:rsidP="00D1216D">
      <w:pPr>
        <w:widowControl w:val="0"/>
        <w:ind w:firstLine="708"/>
        <w:jc w:val="both"/>
        <w:rPr>
          <w:rFonts w:eastAsia="Times New Roman"/>
          <w:bCs/>
          <w:sz w:val="22"/>
          <w:szCs w:val="22"/>
        </w:rPr>
      </w:pPr>
      <w:r w:rsidRPr="00CE673F">
        <w:rPr>
          <w:rFonts w:eastAsia="Times New Roman"/>
          <w:bCs/>
          <w:sz w:val="22"/>
          <w:szCs w:val="22"/>
        </w:rPr>
        <w:t>Исполнитель не позднее одного дня, следующего за днем передачи, в течение 3 (трех) рабочих дней с даты передачи трупа животного в вышеуказанную организацию предоставляет Заказчику копию документа, подтверждающего такую передачу, а также фотоизображения проведения отлова животных. Животных, погибших при проведении мероприятий по отлову, Исполнитель должен учитывать в акте об отлове животных без владельцев отдельной строкой с указанием видимой причины смерти.</w:t>
      </w:r>
    </w:p>
    <w:p w:rsidR="00D1216D" w:rsidRPr="00CE673F" w:rsidRDefault="00D1216D" w:rsidP="00D1216D">
      <w:pPr>
        <w:ind w:firstLine="567"/>
        <w:jc w:val="both"/>
        <w:rPr>
          <w:color w:val="000000"/>
          <w:sz w:val="22"/>
          <w:szCs w:val="22"/>
        </w:rPr>
      </w:pPr>
      <w:r w:rsidRPr="00CE673F">
        <w:rPr>
          <w:rFonts w:eastAsia="Times New Roman"/>
          <w:bCs/>
          <w:sz w:val="22"/>
          <w:szCs w:val="22"/>
        </w:rPr>
        <w:t>Исполнитель не включает животных, погибших при отлове, в документы о приемке и оплате услуг. Услуги в отношении таких животных считаются не оказанными, приемке и оплате Заказчиком не подлежат.</w:t>
      </w:r>
    </w:p>
    <w:p w:rsidR="00886DE4" w:rsidRPr="00CE673F" w:rsidRDefault="00886DE4" w:rsidP="00886DE4">
      <w:pPr>
        <w:ind w:firstLine="567"/>
        <w:jc w:val="both"/>
        <w:rPr>
          <w:color w:val="000000"/>
          <w:sz w:val="22"/>
          <w:szCs w:val="22"/>
        </w:rPr>
      </w:pPr>
    </w:p>
    <w:p w:rsidR="00886DE4" w:rsidRPr="00CE673F" w:rsidRDefault="00886DE4" w:rsidP="00886DE4">
      <w:pPr>
        <w:pStyle w:val="af0"/>
        <w:numPr>
          <w:ilvl w:val="0"/>
          <w:numId w:val="17"/>
        </w:numPr>
        <w:ind w:firstLine="567"/>
        <w:jc w:val="center"/>
        <w:rPr>
          <w:rFonts w:ascii="Times New Roman" w:hAnsi="Times New Roman"/>
          <w:b/>
          <w:bCs/>
          <w:color w:val="000000"/>
          <w:sz w:val="22"/>
          <w:szCs w:val="22"/>
        </w:rPr>
      </w:pPr>
      <w:r w:rsidRPr="00CE673F">
        <w:rPr>
          <w:rFonts w:ascii="Times New Roman" w:hAnsi="Times New Roman"/>
          <w:b/>
          <w:bCs/>
          <w:color w:val="000000"/>
          <w:sz w:val="22"/>
          <w:szCs w:val="22"/>
        </w:rPr>
        <w:t xml:space="preserve">Транспортировка </w:t>
      </w:r>
      <w:r w:rsidRPr="00CE673F">
        <w:rPr>
          <w:rFonts w:ascii="Times New Roman" w:hAnsi="Times New Roman"/>
          <w:b/>
          <w:color w:val="000000"/>
          <w:sz w:val="22"/>
          <w:szCs w:val="22"/>
        </w:rPr>
        <w:t>животных</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3.1. При погрузке, транспортировке и выгрузке животных без владельцев должны применяться устройства и приемы, исключающие возможность травмирования, увечья или гибели таких животных.</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lastRenderedPageBreak/>
        <w:t>3.2. Максимальное количество перевозимых в автотранспортном средстве животных без владельцев должно определяться количеством клеток, контейнеров, отсеков, помещающихся в автотранспортное средство. Размер клетки, отсека, контейнера для размещения животных при их транспортировке должен обеспечивать возможность принятия животным естественного положения, в том числе возможность ложиться и вставать. При размещении нескольких животных в одной клетке, отсеке, контейнере должна быть обеспечена возможность вставать и ложиться всем животным одновременно без причинения вреда друг другу. Запрещается перевозить в одной клетке, отсеке, контейнере животных разных видов, разной половой принадлежности, за исключением неполовозрелых животных одного вида и кормящего животного с приплодом.</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3.3. Автотранспортное средство для транспортировки животных без владельцев должно быть:</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1) технически исправным;</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2) оснащено устройствами и приспособлениями, обеспечивающими безопасную транспортировку животных без владельцев в приют;</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3) иметь отсек для транспортировки животных без владельцев, оборудованный раздельными клетками, отсеками, контейнерами, а также вентиляцией, системой подогрева;</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4) укомплектовано набором ошейников, поводков, намордников (для их применения в случае необходимости);</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5) укомплектовано аптечкой для оказания экстренной помощи человеку, а также животным без владельцев с набором ветеринарных препаратов;</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6) иметь запас питьевой воды для животных без владельцев;</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lastRenderedPageBreak/>
        <w:t>7) иметь на кузове ясно читаемую надпись, содержащую сведения о юридическом лице (наименование и контактные данные) или индивидуальном предпринимателе (фамилия, имя, отчество (при наличии), контактные данные), осуществляющими деятельность по обращению с животными без владельцев.</w:t>
      </w:r>
    </w:p>
    <w:p w:rsidR="00886DE4" w:rsidRPr="00CE673F" w:rsidRDefault="00886DE4" w:rsidP="00886DE4">
      <w:pPr>
        <w:autoSpaceDE w:val="0"/>
        <w:autoSpaceDN w:val="0"/>
        <w:adjustRightInd w:val="0"/>
        <w:ind w:firstLine="540"/>
        <w:jc w:val="both"/>
        <w:rPr>
          <w:rFonts w:eastAsia="Times New Roman"/>
          <w:bCs/>
          <w:sz w:val="22"/>
          <w:szCs w:val="22"/>
        </w:rPr>
      </w:pPr>
      <w:r w:rsidRPr="00CE673F">
        <w:rPr>
          <w:rFonts w:eastAsia="Times New Roman"/>
          <w:bCs/>
          <w:sz w:val="22"/>
          <w:szCs w:val="22"/>
        </w:rPr>
        <w:t>3.4. Предельное время транспортировки животных без владельцев в приют составляет 24 часа. Каждые 6 часов с момента отлова животным по необходимости предоставляется отдых, вода и корм. Предельное расстояние транспортировки животных без владельцев от места отлова до приюта 2000 км.</w:t>
      </w:r>
    </w:p>
    <w:p w:rsidR="00886DE4" w:rsidRPr="00CE673F" w:rsidRDefault="00886DE4" w:rsidP="00886DE4">
      <w:pPr>
        <w:ind w:firstLine="567"/>
        <w:jc w:val="both"/>
        <w:rPr>
          <w:color w:val="000000"/>
          <w:sz w:val="22"/>
          <w:szCs w:val="22"/>
        </w:rPr>
      </w:pPr>
    </w:p>
    <w:p w:rsidR="00886DE4" w:rsidRPr="00CE673F" w:rsidRDefault="00886DE4" w:rsidP="00886DE4">
      <w:pPr>
        <w:pStyle w:val="af0"/>
        <w:numPr>
          <w:ilvl w:val="0"/>
          <w:numId w:val="17"/>
        </w:numPr>
        <w:ind w:left="360"/>
        <w:jc w:val="center"/>
        <w:rPr>
          <w:b/>
          <w:bCs/>
          <w:color w:val="000000"/>
          <w:sz w:val="22"/>
          <w:szCs w:val="22"/>
        </w:rPr>
      </w:pPr>
      <w:r w:rsidRPr="00CE673F">
        <w:rPr>
          <w:rFonts w:ascii="Times New Roman" w:hAnsi="Times New Roman"/>
          <w:b/>
          <w:bCs/>
          <w:color w:val="000000"/>
          <w:sz w:val="22"/>
          <w:szCs w:val="22"/>
        </w:rPr>
        <w:t xml:space="preserve">Содержание </w:t>
      </w:r>
      <w:r w:rsidRPr="00CE673F">
        <w:rPr>
          <w:rFonts w:ascii="Times New Roman" w:hAnsi="Times New Roman"/>
          <w:b/>
          <w:color w:val="000000"/>
          <w:sz w:val="22"/>
          <w:szCs w:val="22"/>
        </w:rPr>
        <w:t>животных</w:t>
      </w:r>
      <w:r w:rsidRPr="00CE673F">
        <w:rPr>
          <w:rFonts w:ascii="Times New Roman" w:hAnsi="Times New Roman"/>
          <w:b/>
          <w:bCs/>
          <w:color w:val="000000"/>
          <w:sz w:val="22"/>
          <w:szCs w:val="22"/>
        </w:rPr>
        <w:t xml:space="preserve"> в приюте, учет животных</w:t>
      </w:r>
    </w:p>
    <w:p w:rsidR="00886DE4" w:rsidRPr="00CE673F" w:rsidRDefault="00886DE4" w:rsidP="00886DE4">
      <w:pPr>
        <w:jc w:val="center"/>
        <w:rPr>
          <w:rFonts w:ascii="Calibri" w:hAnsi="Calibri"/>
          <w:b/>
          <w:bCs/>
          <w:color w:val="000000"/>
          <w:sz w:val="22"/>
          <w:szCs w:val="22"/>
        </w:rPr>
      </w:pPr>
      <w:r w:rsidRPr="00CE673F">
        <w:rPr>
          <w:b/>
          <w:bCs/>
          <w:color w:val="000000"/>
          <w:sz w:val="22"/>
          <w:szCs w:val="22"/>
        </w:rPr>
        <w:t>и выбытие животных из приюта</w:t>
      </w:r>
    </w:p>
    <w:p w:rsidR="00886DE4" w:rsidRPr="00CE673F" w:rsidRDefault="00886DE4" w:rsidP="00886DE4">
      <w:pPr>
        <w:ind w:firstLine="567"/>
        <w:jc w:val="both"/>
        <w:rPr>
          <w:kern w:val="2"/>
          <w:sz w:val="22"/>
          <w:szCs w:val="22"/>
        </w:rPr>
      </w:pPr>
      <w:r w:rsidRPr="00CE673F">
        <w:rPr>
          <w:bCs/>
          <w:color w:val="000000"/>
          <w:sz w:val="22"/>
          <w:szCs w:val="22"/>
        </w:rPr>
        <w:t xml:space="preserve">4.1. Содержание отловленных </w:t>
      </w:r>
      <w:r w:rsidRPr="00CE673F">
        <w:rPr>
          <w:color w:val="000000"/>
          <w:sz w:val="22"/>
          <w:szCs w:val="22"/>
        </w:rPr>
        <w:t>животных</w:t>
      </w:r>
      <w:r w:rsidRPr="00CE673F">
        <w:rPr>
          <w:bCs/>
          <w:color w:val="000000"/>
          <w:sz w:val="22"/>
          <w:szCs w:val="22"/>
        </w:rPr>
        <w:t xml:space="preserve"> осуществляется в соответствии с ветеринарно-санитарными правилами и приказом Службы ветеринарии Иркутской области от 24.08.2020     № 54-спр «Об утверждении Порядка организации деятельности приютов для животных и норм содержания животных в них».</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 xml:space="preserve">4.2. Животные без владельцев, животные, от права собственности на которых владельцы отказались, поступившие в приют, подлежат содержанию на срок 20 дней, в течение которого проводятся мероприятия по профилактике и лечению болезней животных без владельцев в соответствии с законодательством Российской Федерации в области ветеринарии, в том числе вакцинация против бешенства, а также стерилизация и маркирование микрочипом, неснимаемыми и несмываемыми метками. </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 xml:space="preserve">4.3. В день поступления отловленного животного без владельцев в приют специалистом в области ветеринарии осуществляется его клинический осмотр, по результатам которого составляется </w:t>
      </w:r>
      <w:hyperlink r:id="rId15" w:history="1">
        <w:r w:rsidRPr="00CE673F">
          <w:rPr>
            <w:rFonts w:eastAsia="Times New Roman"/>
            <w:sz w:val="22"/>
            <w:szCs w:val="22"/>
          </w:rPr>
          <w:t>заключение</w:t>
        </w:r>
      </w:hyperlink>
      <w:r w:rsidRPr="00CE673F">
        <w:rPr>
          <w:rFonts w:eastAsia="Times New Roman"/>
          <w:sz w:val="22"/>
          <w:szCs w:val="22"/>
        </w:rPr>
        <w:t xml:space="preserve"> </w:t>
      </w:r>
      <w:r w:rsidRPr="00CE673F">
        <w:rPr>
          <w:rFonts w:eastAsia="Times New Roman"/>
          <w:sz w:val="22"/>
          <w:szCs w:val="22"/>
        </w:rPr>
        <w:lastRenderedPageBreak/>
        <w:t xml:space="preserve">о клиническом состоянии животного без владельцев по форме согласно </w:t>
      </w:r>
      <w:r w:rsidRPr="00CE673F">
        <w:rPr>
          <w:color w:val="000000"/>
          <w:sz w:val="22"/>
          <w:szCs w:val="22"/>
        </w:rPr>
        <w:t xml:space="preserve">Приложению 3 к </w:t>
      </w:r>
      <w:r w:rsidRPr="00CE673F">
        <w:rPr>
          <w:rFonts w:eastAsia="Times New Roman"/>
          <w:sz w:val="22"/>
          <w:szCs w:val="22"/>
        </w:rPr>
        <w:t>Порядку осуществления деятельности по обращению с животными без владельцев на территории Иркутской области (утв. Приказом Службы ветеринарии Иркутской области от 24.08.2020 N 53-спр) (далее - заключение). При необходимости животному без владельцев, находящемуся в приюте, должна быть оказана ветеринарная помощь.</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4.4. После клинического осмотра и оказания неотложной ветеринарной помощи отловленные животные помещаются на карантин. Мероприятия по обязательному карантинированию осуществляются в течение 10 дней под наблюдением специалиста в области ветеринарии.  После карантинирования клинически здоровые животные без владельцев вакцинируются против бешенства и иных заболеваний, опасных для человека и животных, и подвергаются стерилизации (кастрации).</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4.5. Решение о возможности проведения стерилизации (кастрации) каждого животного без владельцев принимается специалистом в области ветеринарии по результатам заключения с учетом возраста, особенностей и физиологического состояния животного (заполняется Акт о стерилизации (кастрации) по форме согласно Приложения 4 к муниципальному контракту). Стерилизация (кастрация) осуществляется в специально оборудованном помещении (ветеринарном пункте).</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4.6. Маркирование биркой животных без владельцев осуществляется для индивидуальной идентификации отловленных животных без владельцев перед их возвращением на прежние места обитания.</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Маркирование микрочипом животных без владельцев, животных, от права собственности на которых владельцы отказались, осуществляется в область лопаток во время клинического осмотра, за исключе</w:t>
      </w:r>
      <w:r w:rsidRPr="00CE673F">
        <w:rPr>
          <w:rFonts w:eastAsia="Times New Roman"/>
          <w:sz w:val="22"/>
          <w:szCs w:val="22"/>
        </w:rPr>
        <w:lastRenderedPageBreak/>
        <w:t>нием щенков до двухмесячного возраста. Идентификационный номер микрочипа вносится в информационную систему, интегрированную в федеральную государственную систему в области ветеринарии ФГИС "ВетИС", либо в федеральную государственную систему в области ветеринарии ФГИС "ВетИС".  Требования к бирке устанавливаются службой ветеринарии Иркутской области.</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 xml:space="preserve">4.7. Учет животных без владельцев осуществляется владельцами приютов или уполномоченными ими лицами путем формирования учетных дел, маркирования микрочипом, неснимаемыми и несмываемыми метками и ведения </w:t>
      </w:r>
      <w:hyperlink r:id="rId16" w:history="1">
        <w:r w:rsidRPr="00CE673F">
          <w:rPr>
            <w:rFonts w:eastAsia="Times New Roman"/>
            <w:sz w:val="22"/>
            <w:szCs w:val="22"/>
          </w:rPr>
          <w:t>реестра</w:t>
        </w:r>
      </w:hyperlink>
      <w:r w:rsidRPr="00CE673F">
        <w:rPr>
          <w:rFonts w:eastAsia="Times New Roman"/>
          <w:sz w:val="22"/>
          <w:szCs w:val="22"/>
        </w:rPr>
        <w:t xml:space="preserve"> животных без владельцев по форме </w:t>
      </w:r>
      <w:r w:rsidRPr="00CE673F">
        <w:rPr>
          <w:color w:val="000000"/>
          <w:sz w:val="22"/>
          <w:szCs w:val="22"/>
        </w:rPr>
        <w:t xml:space="preserve">в соответствии с Приложением 4 к </w:t>
      </w:r>
      <w:r w:rsidRPr="00CE673F">
        <w:rPr>
          <w:rFonts w:eastAsia="Times New Roman"/>
          <w:sz w:val="22"/>
          <w:szCs w:val="22"/>
        </w:rPr>
        <w:t>Порядку осуществления деятельности по обращению с животными без владельцев на территории Иркутской области (утв. Приказом Службы ветеринарии Иркутской области от 24.08.2020 N 53-спр). Учетные дела животных с прилагаемыми к ним документами хранятся в приюте по месту содержания животных.</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4.8.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4.9. Содержание животного без владельцев в приюте оканчивается в случаях:</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1) возврата не проявляющего немотивированной агрессивности, вакцинированного и стерилизованного (кастрированного) животного без владельцев на прежнее место обитания по истечении 20 дней содержания в приюте;</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lastRenderedPageBreak/>
        <w:t>2) возврата потерявшихся животных их владельцам;</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3) передачи вакцинированного и стерилизованного (кастрированного) животного, содержащегося в приюте, новому владельцу;</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4) передачи животного без владельцев в другой приют для животных;</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5) умерщвления (эвтаназии) в случае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6) естественной смерти животного.</w:t>
      </w:r>
    </w:p>
    <w:p w:rsidR="00886DE4" w:rsidRPr="00CE673F" w:rsidRDefault="00886DE4" w:rsidP="00886DE4">
      <w:pPr>
        <w:autoSpaceDE w:val="0"/>
        <w:autoSpaceDN w:val="0"/>
        <w:adjustRightInd w:val="0"/>
        <w:ind w:firstLine="540"/>
        <w:jc w:val="both"/>
        <w:rPr>
          <w:rFonts w:eastAsia="Times New Roman"/>
          <w:sz w:val="22"/>
          <w:szCs w:val="22"/>
        </w:rPr>
      </w:pPr>
      <w:r w:rsidRPr="00CE673F">
        <w:rPr>
          <w:rFonts w:eastAsia="Times New Roman"/>
          <w:sz w:val="22"/>
          <w:szCs w:val="22"/>
        </w:rPr>
        <w:t xml:space="preserve">4.10. При выбытии животных без владельцев из приюта оформляется </w:t>
      </w:r>
      <w:hyperlink r:id="rId17" w:history="1">
        <w:r w:rsidRPr="00CE673F">
          <w:rPr>
            <w:rFonts w:eastAsia="Times New Roman"/>
            <w:sz w:val="22"/>
            <w:szCs w:val="22"/>
          </w:rPr>
          <w:t>акт</w:t>
        </w:r>
      </w:hyperlink>
      <w:r w:rsidRPr="00CE673F">
        <w:rPr>
          <w:rFonts w:eastAsia="Times New Roman"/>
          <w:sz w:val="22"/>
          <w:szCs w:val="22"/>
        </w:rPr>
        <w:t xml:space="preserve"> выбытия </w:t>
      </w:r>
      <w:r w:rsidRPr="00CE673F">
        <w:rPr>
          <w:color w:val="000000"/>
          <w:sz w:val="22"/>
          <w:szCs w:val="22"/>
        </w:rPr>
        <w:t xml:space="preserve">по форме в соответствии с Приложением 5 к </w:t>
      </w:r>
      <w:r w:rsidRPr="00CE673F">
        <w:rPr>
          <w:rFonts w:eastAsia="Times New Roman"/>
          <w:sz w:val="22"/>
          <w:szCs w:val="22"/>
        </w:rPr>
        <w:t>Порядку осуществления деятельности по обращению с животными без владельцев на территории Иркутской области (утв. Приказом Службы ветеринарии Иркутской области от 24.08.2020 N 53-спр).</w:t>
      </w:r>
    </w:p>
    <w:p w:rsidR="00886DE4" w:rsidRPr="00CE673F" w:rsidRDefault="00886DE4" w:rsidP="00886DE4">
      <w:pPr>
        <w:autoSpaceDE w:val="0"/>
        <w:autoSpaceDN w:val="0"/>
        <w:adjustRightInd w:val="0"/>
        <w:ind w:firstLine="540"/>
        <w:jc w:val="both"/>
        <w:rPr>
          <w:bCs/>
          <w:color w:val="000000"/>
          <w:sz w:val="22"/>
          <w:szCs w:val="22"/>
        </w:rPr>
      </w:pPr>
    </w:p>
    <w:p w:rsidR="00886DE4" w:rsidRPr="00CE673F" w:rsidRDefault="00886DE4" w:rsidP="00886DE4">
      <w:pPr>
        <w:ind w:firstLine="540"/>
        <w:jc w:val="center"/>
        <w:rPr>
          <w:bCs/>
          <w:sz w:val="22"/>
          <w:szCs w:val="22"/>
        </w:rPr>
      </w:pPr>
      <w:r w:rsidRPr="00CE673F">
        <w:rPr>
          <w:b/>
          <w:bCs/>
          <w:sz w:val="22"/>
          <w:szCs w:val="22"/>
        </w:rPr>
        <w:t xml:space="preserve">5. Требования к качеству </w:t>
      </w:r>
      <w:r w:rsidRPr="00CE673F">
        <w:rPr>
          <w:b/>
          <w:sz w:val="22"/>
          <w:szCs w:val="22"/>
        </w:rPr>
        <w:t>оказания услуг</w:t>
      </w:r>
      <w:r w:rsidRPr="00CE673F">
        <w:rPr>
          <w:bCs/>
          <w:sz w:val="22"/>
          <w:szCs w:val="22"/>
        </w:rPr>
        <w:t>.</w:t>
      </w:r>
    </w:p>
    <w:p w:rsidR="00886DE4" w:rsidRPr="00CE673F" w:rsidRDefault="00886DE4" w:rsidP="00886DE4">
      <w:pPr>
        <w:ind w:firstLine="540"/>
        <w:jc w:val="both"/>
        <w:rPr>
          <w:sz w:val="22"/>
          <w:szCs w:val="22"/>
        </w:rPr>
      </w:pPr>
      <w:r w:rsidRPr="00CE673F">
        <w:rPr>
          <w:sz w:val="22"/>
          <w:szCs w:val="22"/>
        </w:rPr>
        <w:t>Исполнитель обеспечивает:</w:t>
      </w:r>
    </w:p>
    <w:p w:rsidR="00886DE4" w:rsidRPr="00CE673F" w:rsidRDefault="00886DE4" w:rsidP="00886DE4">
      <w:pPr>
        <w:ind w:firstLine="540"/>
        <w:jc w:val="both"/>
        <w:rPr>
          <w:sz w:val="22"/>
          <w:szCs w:val="22"/>
        </w:rPr>
      </w:pPr>
      <w:r w:rsidRPr="00CE673F">
        <w:rPr>
          <w:sz w:val="22"/>
          <w:szCs w:val="22"/>
        </w:rPr>
        <w:t xml:space="preserve">Оказание услуг по отлову и содержанию безнадзорных собак и кошек на территории Усть-Кутского муниципального образования в полном соответствии с настоящим техническим заданием, а также с правилами и нормами действующего законодательства. </w:t>
      </w:r>
    </w:p>
    <w:p w:rsidR="00DF3D94" w:rsidRDefault="00DF3D94" w:rsidP="00B60EB0">
      <w:pPr>
        <w:ind w:firstLine="709"/>
        <w:jc w:val="center"/>
        <w:rPr>
          <w:b/>
        </w:rPr>
      </w:pPr>
    </w:p>
    <w:tbl>
      <w:tblPr>
        <w:tblStyle w:val="a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5"/>
        <w:gridCol w:w="5016"/>
      </w:tblGrid>
      <w:tr w:rsidR="00CB1ECA" w:rsidRPr="00764A6C" w:rsidTr="006A7BE5">
        <w:tc>
          <w:tcPr>
            <w:tcW w:w="4785" w:type="dxa"/>
          </w:tcPr>
          <w:p w:rsidR="00CB1ECA" w:rsidRDefault="00CB1ECA" w:rsidP="006A7BE5"/>
          <w:p w:rsidR="00CE673F" w:rsidRDefault="00CB1ECA" w:rsidP="006A7BE5">
            <w:r>
              <w:lastRenderedPageBreak/>
              <w:t>Исполнитель</w:t>
            </w:r>
            <w:r w:rsidRPr="00764A6C">
              <w:t xml:space="preserve">:     </w:t>
            </w:r>
          </w:p>
          <w:p w:rsidR="00CE673F" w:rsidRDefault="00CB1ECA" w:rsidP="00CE673F">
            <w:pPr>
              <w:rPr>
                <w:color w:val="000000"/>
              </w:rPr>
            </w:pPr>
            <w:r w:rsidRPr="00764A6C">
              <w:t xml:space="preserve"> </w:t>
            </w:r>
            <w:r w:rsidR="00CE673F">
              <w:rPr>
                <w:color w:val="000000"/>
              </w:rPr>
              <w:t xml:space="preserve">Индивидуальный предприниматель </w:t>
            </w:r>
          </w:p>
          <w:p w:rsidR="00CE673F" w:rsidRDefault="00CE673F" w:rsidP="00CE673F">
            <w:pPr>
              <w:rPr>
                <w:color w:val="000000"/>
              </w:rPr>
            </w:pPr>
            <w:r>
              <w:rPr>
                <w:color w:val="000000"/>
              </w:rPr>
              <w:t>Славин Вячеслав Владимирович</w:t>
            </w:r>
          </w:p>
          <w:p w:rsidR="00CE673F" w:rsidRDefault="00CE673F" w:rsidP="006A7BE5"/>
          <w:p w:rsidR="00CE673F" w:rsidRDefault="00CE673F" w:rsidP="006A7BE5"/>
          <w:p w:rsidR="00CB1ECA" w:rsidRPr="00764A6C" w:rsidRDefault="00CB1ECA" w:rsidP="006A7BE5">
            <w:r w:rsidRPr="00764A6C">
              <w:t xml:space="preserve"> </w:t>
            </w:r>
            <w:r w:rsidR="00CE673F">
              <w:t>_____________    /В.В.Славин)</w:t>
            </w:r>
            <w:r w:rsidRPr="00764A6C">
              <w:t xml:space="preserve">                                                                 </w:t>
            </w:r>
          </w:p>
        </w:tc>
        <w:tc>
          <w:tcPr>
            <w:tcW w:w="4786" w:type="dxa"/>
          </w:tcPr>
          <w:p w:rsidR="00CB1ECA" w:rsidRDefault="00CB1ECA" w:rsidP="006A7BE5"/>
          <w:p w:rsidR="00CE673F" w:rsidRDefault="00CB1ECA" w:rsidP="006A7BE5">
            <w:r>
              <w:lastRenderedPageBreak/>
              <w:t>Заказчик</w:t>
            </w:r>
            <w:r w:rsidRPr="00764A6C">
              <w:t>:</w:t>
            </w:r>
          </w:p>
          <w:p w:rsidR="00CE673F" w:rsidRDefault="00CE673F" w:rsidP="00CE673F">
            <w:pPr>
              <w:widowControl w:val="0"/>
              <w:rPr>
                <w:color w:val="000000"/>
              </w:rPr>
            </w:pPr>
            <w:r>
              <w:rPr>
                <w:color w:val="000000"/>
              </w:rPr>
              <w:t>Комитет по сельскому хозяйству, природным        ресурсам  и экологии Администрации Усть-</w:t>
            </w:r>
          </w:p>
          <w:p w:rsidR="00CB1ECA" w:rsidRDefault="00CE673F" w:rsidP="00CE673F">
            <w:pPr>
              <w:rPr>
                <w:color w:val="000000"/>
              </w:rPr>
            </w:pPr>
            <w:r>
              <w:rPr>
                <w:color w:val="000000"/>
              </w:rPr>
              <w:t>-Кутского муниципального образования</w:t>
            </w:r>
          </w:p>
          <w:p w:rsidR="00CE673F" w:rsidRDefault="00CE673F" w:rsidP="00CE673F"/>
          <w:p w:rsidR="00CE673F" w:rsidRPr="00CE673F" w:rsidRDefault="00CE673F" w:rsidP="00CE673F">
            <w:r>
              <w:t>_____________   /М.Ю.Тышкивский/</w:t>
            </w:r>
          </w:p>
        </w:tc>
      </w:tr>
    </w:tbl>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CE673F" w:rsidRDefault="00CE673F" w:rsidP="00886DE4">
      <w:pPr>
        <w:ind w:firstLine="540"/>
        <w:jc w:val="right"/>
        <w:rPr>
          <w:b/>
        </w:rPr>
      </w:pPr>
    </w:p>
    <w:p w:rsidR="00886DE4" w:rsidRDefault="00D1216D" w:rsidP="00886DE4">
      <w:pPr>
        <w:ind w:firstLine="540"/>
        <w:jc w:val="right"/>
        <w:rPr>
          <w:b/>
        </w:rPr>
      </w:pPr>
      <w:r>
        <w:rPr>
          <w:b/>
        </w:rPr>
        <w:t>П</w:t>
      </w:r>
      <w:r w:rsidR="00886DE4">
        <w:rPr>
          <w:b/>
        </w:rPr>
        <w:t xml:space="preserve">риложение 2 </w:t>
      </w:r>
    </w:p>
    <w:p w:rsidR="00886DE4" w:rsidRDefault="00886DE4" w:rsidP="00886DE4">
      <w:pPr>
        <w:ind w:firstLine="540"/>
        <w:jc w:val="right"/>
        <w:rPr>
          <w:b/>
        </w:rPr>
      </w:pPr>
      <w:r>
        <w:rPr>
          <w:b/>
        </w:rPr>
        <w:t xml:space="preserve">к муниципальному контракту № </w:t>
      </w:r>
      <w:r w:rsidR="00006D70">
        <w:rPr>
          <w:b/>
        </w:rPr>
        <w:t>01-2022</w:t>
      </w:r>
      <w:r>
        <w:rPr>
          <w:b/>
        </w:rPr>
        <w:t xml:space="preserve">   </w:t>
      </w:r>
    </w:p>
    <w:p w:rsidR="00886DE4" w:rsidRDefault="00886DE4" w:rsidP="00886DE4">
      <w:pPr>
        <w:ind w:firstLine="540"/>
        <w:jc w:val="right"/>
        <w:rPr>
          <w:b/>
        </w:rPr>
      </w:pPr>
      <w:r>
        <w:rPr>
          <w:b/>
        </w:rPr>
        <w:t xml:space="preserve">от </w:t>
      </w:r>
      <w:r w:rsidR="00E01CF1" w:rsidRPr="00CE673F">
        <w:rPr>
          <w:b/>
          <w:sz w:val="22"/>
          <w:szCs w:val="22"/>
        </w:rPr>
        <w:t xml:space="preserve"> «</w:t>
      </w:r>
      <w:r w:rsidR="00E01CF1">
        <w:rPr>
          <w:b/>
          <w:sz w:val="22"/>
          <w:szCs w:val="22"/>
        </w:rPr>
        <w:t>16</w:t>
      </w:r>
      <w:r w:rsidR="00E01CF1" w:rsidRPr="00CE673F">
        <w:rPr>
          <w:b/>
          <w:sz w:val="22"/>
          <w:szCs w:val="22"/>
        </w:rPr>
        <w:t xml:space="preserve">» </w:t>
      </w:r>
      <w:r w:rsidR="00E01CF1">
        <w:rPr>
          <w:b/>
          <w:sz w:val="22"/>
          <w:szCs w:val="22"/>
        </w:rPr>
        <w:t>марта</w:t>
      </w:r>
      <w:r w:rsidR="00E01CF1" w:rsidRPr="00CE673F">
        <w:rPr>
          <w:b/>
          <w:sz w:val="22"/>
          <w:szCs w:val="22"/>
        </w:rPr>
        <w:t xml:space="preserve"> 2022 г.</w:t>
      </w:r>
    </w:p>
    <w:p w:rsidR="00886DE4" w:rsidRDefault="00886DE4" w:rsidP="00886DE4">
      <w:pPr>
        <w:ind w:firstLine="540"/>
        <w:jc w:val="center"/>
      </w:pPr>
    </w:p>
    <w:p w:rsidR="00886DE4" w:rsidRDefault="00886DE4" w:rsidP="00886DE4">
      <w:pPr>
        <w:ind w:firstLine="540"/>
        <w:jc w:val="center"/>
      </w:pPr>
      <w:r>
        <w:t>Отчет об оказанных</w:t>
      </w:r>
      <w:r w:rsidRPr="00D9486D">
        <w:t xml:space="preserve"> услуг</w:t>
      </w:r>
      <w:r>
        <w:t>ах</w:t>
      </w:r>
      <w:r w:rsidRPr="00D9486D">
        <w:t xml:space="preserve"> </w:t>
      </w:r>
      <w:r>
        <w:t xml:space="preserve"> </w:t>
      </w:r>
    </w:p>
    <w:p w:rsidR="00886DE4" w:rsidRDefault="00886DE4" w:rsidP="00886DE4">
      <w:pPr>
        <w:ind w:firstLine="540"/>
        <w:jc w:val="center"/>
      </w:pPr>
      <w:r w:rsidRPr="00D9486D">
        <w:t xml:space="preserve">№ </w:t>
      </w:r>
      <w:r>
        <w:t>__</w:t>
      </w:r>
      <w:r w:rsidRPr="00D9486D">
        <w:t xml:space="preserve">_____   от </w:t>
      </w:r>
      <w:r>
        <w:t>_____</w:t>
      </w:r>
      <w:r w:rsidRPr="00D9486D">
        <w:t>_______</w:t>
      </w:r>
      <w:r>
        <w:t>_______</w:t>
      </w:r>
      <w:r w:rsidRPr="00D9486D">
        <w:t xml:space="preserve"> </w:t>
      </w:r>
      <w:r>
        <w:t xml:space="preserve">           </w:t>
      </w:r>
    </w:p>
    <w:p w:rsidR="00886DE4" w:rsidRDefault="00886DE4" w:rsidP="00886DE4">
      <w:pPr>
        <w:ind w:firstLine="540"/>
        <w:jc w:val="right"/>
      </w:pPr>
      <w:r>
        <w:t xml:space="preserve"> </w:t>
      </w:r>
    </w:p>
    <w:tbl>
      <w:tblPr>
        <w:tblStyle w:val="af6"/>
        <w:tblW w:w="10031" w:type="dxa"/>
        <w:tblLayout w:type="fixed"/>
        <w:tblLook w:val="04A0" w:firstRow="1" w:lastRow="0" w:firstColumn="1" w:lastColumn="0" w:noHBand="0" w:noVBand="1"/>
      </w:tblPr>
      <w:tblGrid>
        <w:gridCol w:w="540"/>
        <w:gridCol w:w="4245"/>
        <w:gridCol w:w="1419"/>
        <w:gridCol w:w="959"/>
        <w:gridCol w:w="883"/>
        <w:gridCol w:w="850"/>
        <w:gridCol w:w="675"/>
        <w:gridCol w:w="460"/>
      </w:tblGrid>
      <w:tr w:rsidR="00886DE4" w:rsidTr="006A7BE5">
        <w:tc>
          <w:tcPr>
            <w:tcW w:w="540" w:type="dxa"/>
          </w:tcPr>
          <w:p w:rsidR="00886DE4" w:rsidRDefault="00886DE4" w:rsidP="006A7BE5">
            <w:pPr>
              <w:jc w:val="center"/>
            </w:pPr>
            <w:r>
              <w:t xml:space="preserve">№ </w:t>
            </w:r>
          </w:p>
          <w:p w:rsidR="00886DE4" w:rsidRDefault="00886DE4" w:rsidP="006A7BE5">
            <w:pPr>
              <w:jc w:val="center"/>
            </w:pPr>
            <w:r>
              <w:t>п/п</w:t>
            </w:r>
          </w:p>
        </w:tc>
        <w:tc>
          <w:tcPr>
            <w:tcW w:w="5664" w:type="dxa"/>
            <w:gridSpan w:val="2"/>
          </w:tcPr>
          <w:p w:rsidR="00886DE4" w:rsidRDefault="00886DE4" w:rsidP="006A7BE5">
            <w:pPr>
              <w:jc w:val="center"/>
            </w:pPr>
            <w:r>
              <w:t>Наименование услуги</w:t>
            </w:r>
          </w:p>
        </w:tc>
        <w:tc>
          <w:tcPr>
            <w:tcW w:w="959" w:type="dxa"/>
          </w:tcPr>
          <w:p w:rsidR="00886DE4" w:rsidRDefault="00886DE4" w:rsidP="006A7BE5">
            <w:pPr>
              <w:jc w:val="center"/>
            </w:pPr>
            <w:r>
              <w:t>Ед. изм.</w:t>
            </w:r>
          </w:p>
        </w:tc>
        <w:tc>
          <w:tcPr>
            <w:tcW w:w="883" w:type="dxa"/>
          </w:tcPr>
          <w:p w:rsidR="00886DE4" w:rsidRPr="004A6EF2" w:rsidRDefault="00886DE4" w:rsidP="006A7BE5">
            <w:pPr>
              <w:rPr>
                <w:sz w:val="22"/>
                <w:szCs w:val="22"/>
              </w:rPr>
            </w:pPr>
            <w:r w:rsidRPr="004A6EF2">
              <w:rPr>
                <w:sz w:val="22"/>
                <w:szCs w:val="22"/>
              </w:rPr>
              <w:t>Стоимость на 1 ед.</w:t>
            </w:r>
            <w:r>
              <w:rPr>
                <w:sz w:val="22"/>
                <w:szCs w:val="22"/>
              </w:rPr>
              <w:t xml:space="preserve"> изм.</w:t>
            </w:r>
            <w:r w:rsidRPr="004A6EF2">
              <w:rPr>
                <w:sz w:val="22"/>
                <w:szCs w:val="22"/>
              </w:rPr>
              <w:t xml:space="preserve">, </w:t>
            </w:r>
          </w:p>
          <w:p w:rsidR="00886DE4" w:rsidRPr="004A6EF2" w:rsidRDefault="00886DE4" w:rsidP="006A7BE5">
            <w:pPr>
              <w:rPr>
                <w:sz w:val="22"/>
                <w:szCs w:val="22"/>
              </w:rPr>
            </w:pPr>
            <w:r w:rsidRPr="004A6EF2">
              <w:rPr>
                <w:sz w:val="22"/>
                <w:szCs w:val="22"/>
              </w:rPr>
              <w:t>рублей</w:t>
            </w:r>
          </w:p>
        </w:tc>
        <w:tc>
          <w:tcPr>
            <w:tcW w:w="850" w:type="dxa"/>
          </w:tcPr>
          <w:p w:rsidR="00886DE4" w:rsidRPr="004A6EF2" w:rsidRDefault="00886DE4" w:rsidP="006A7BE5">
            <w:pPr>
              <w:jc w:val="center"/>
              <w:rPr>
                <w:sz w:val="22"/>
                <w:szCs w:val="22"/>
              </w:rPr>
            </w:pPr>
            <w:r w:rsidRPr="004A6EF2">
              <w:rPr>
                <w:sz w:val="22"/>
                <w:szCs w:val="22"/>
              </w:rPr>
              <w:t>Количество голов</w:t>
            </w:r>
          </w:p>
        </w:tc>
        <w:tc>
          <w:tcPr>
            <w:tcW w:w="1135" w:type="dxa"/>
            <w:gridSpan w:val="2"/>
          </w:tcPr>
          <w:p w:rsidR="00886DE4" w:rsidRDefault="00886DE4" w:rsidP="006A7BE5">
            <w:pPr>
              <w:jc w:val="center"/>
            </w:pPr>
            <w:r>
              <w:t xml:space="preserve">Сумма, </w:t>
            </w:r>
          </w:p>
          <w:p w:rsidR="00886DE4" w:rsidRDefault="00886DE4" w:rsidP="006A7BE5">
            <w:pPr>
              <w:jc w:val="center"/>
            </w:pPr>
            <w:r>
              <w:t>рублей</w:t>
            </w:r>
          </w:p>
        </w:tc>
      </w:tr>
      <w:tr w:rsidR="00886DE4" w:rsidTr="006A7BE5">
        <w:tc>
          <w:tcPr>
            <w:tcW w:w="540" w:type="dxa"/>
          </w:tcPr>
          <w:p w:rsidR="00886DE4" w:rsidRDefault="00886DE4" w:rsidP="006A7BE5">
            <w:pPr>
              <w:jc w:val="center"/>
            </w:pPr>
            <w:r>
              <w:t>1</w:t>
            </w:r>
          </w:p>
        </w:tc>
        <w:tc>
          <w:tcPr>
            <w:tcW w:w="5664" w:type="dxa"/>
            <w:gridSpan w:val="2"/>
          </w:tcPr>
          <w:p w:rsidR="00886DE4" w:rsidRDefault="00886DE4" w:rsidP="006A7BE5">
            <w:pPr>
              <w:jc w:val="center"/>
            </w:pPr>
            <w:r>
              <w:t>2</w:t>
            </w:r>
          </w:p>
        </w:tc>
        <w:tc>
          <w:tcPr>
            <w:tcW w:w="959" w:type="dxa"/>
          </w:tcPr>
          <w:p w:rsidR="00886DE4" w:rsidRDefault="00886DE4" w:rsidP="006A7BE5">
            <w:pPr>
              <w:jc w:val="center"/>
            </w:pPr>
            <w:r>
              <w:t>3</w:t>
            </w:r>
          </w:p>
        </w:tc>
        <w:tc>
          <w:tcPr>
            <w:tcW w:w="883" w:type="dxa"/>
          </w:tcPr>
          <w:p w:rsidR="00886DE4" w:rsidRDefault="00886DE4" w:rsidP="006A7BE5">
            <w:pPr>
              <w:jc w:val="center"/>
            </w:pPr>
            <w:r>
              <w:t>4</w:t>
            </w:r>
          </w:p>
        </w:tc>
        <w:tc>
          <w:tcPr>
            <w:tcW w:w="850" w:type="dxa"/>
          </w:tcPr>
          <w:p w:rsidR="00886DE4" w:rsidRDefault="00886DE4" w:rsidP="006A7BE5">
            <w:pPr>
              <w:jc w:val="center"/>
            </w:pPr>
            <w:r>
              <w:t>5</w:t>
            </w:r>
          </w:p>
        </w:tc>
        <w:tc>
          <w:tcPr>
            <w:tcW w:w="1135" w:type="dxa"/>
            <w:gridSpan w:val="2"/>
          </w:tcPr>
          <w:p w:rsidR="00886DE4" w:rsidRDefault="00886DE4" w:rsidP="006A7BE5">
            <w:pPr>
              <w:jc w:val="center"/>
            </w:pPr>
            <w:r>
              <w:t>6</w:t>
            </w:r>
          </w:p>
        </w:tc>
      </w:tr>
      <w:tr w:rsidR="00886DE4" w:rsidTr="006A7BE5">
        <w:tc>
          <w:tcPr>
            <w:tcW w:w="540" w:type="dxa"/>
          </w:tcPr>
          <w:p w:rsidR="00886DE4" w:rsidRDefault="00886DE4" w:rsidP="006A7BE5">
            <w:pPr>
              <w:jc w:val="center"/>
            </w:pPr>
            <w:r>
              <w:lastRenderedPageBreak/>
              <w:t>1.</w:t>
            </w:r>
          </w:p>
        </w:tc>
        <w:tc>
          <w:tcPr>
            <w:tcW w:w="5664" w:type="dxa"/>
            <w:gridSpan w:val="2"/>
          </w:tcPr>
          <w:p w:rsidR="00886DE4" w:rsidRPr="00932DA0" w:rsidRDefault="00886DE4" w:rsidP="006A7BE5">
            <w:pPr>
              <w:jc w:val="both"/>
            </w:pPr>
            <w:r w:rsidRPr="00932DA0">
              <w:t>Отлов (включая ведение видеозаписи процесса отлова и ее хранение) и транспортировку в приют.</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2.</w:t>
            </w:r>
          </w:p>
        </w:tc>
        <w:tc>
          <w:tcPr>
            <w:tcW w:w="5664" w:type="dxa"/>
            <w:gridSpan w:val="2"/>
          </w:tcPr>
          <w:p w:rsidR="00886DE4" w:rsidRPr="00932DA0" w:rsidRDefault="00886DE4" w:rsidP="006A7BE5">
            <w:pPr>
              <w:jc w:val="both"/>
            </w:pPr>
            <w:r w:rsidRPr="00932DA0">
              <w:t xml:space="preserve">Проведение клинического осмотра животных без владельцев, поступивших в приют </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3.</w:t>
            </w:r>
          </w:p>
        </w:tc>
        <w:tc>
          <w:tcPr>
            <w:tcW w:w="5664" w:type="dxa"/>
            <w:gridSpan w:val="2"/>
          </w:tcPr>
          <w:p w:rsidR="00886DE4" w:rsidRPr="00932DA0" w:rsidRDefault="00886DE4" w:rsidP="006A7BE5">
            <w:pPr>
              <w:jc w:val="both"/>
            </w:pPr>
            <w:r w:rsidRPr="00932DA0">
              <w:t>Услуги по содержанию в приюте животных без владельцев  (</w:t>
            </w:r>
            <w:r>
              <w:t>1 сутки</w:t>
            </w:r>
            <w:r w:rsidRPr="00932DA0">
              <w:t>)</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4.</w:t>
            </w:r>
          </w:p>
        </w:tc>
        <w:tc>
          <w:tcPr>
            <w:tcW w:w="5664" w:type="dxa"/>
            <w:gridSpan w:val="2"/>
          </w:tcPr>
          <w:p w:rsidR="00886DE4" w:rsidRPr="00932DA0" w:rsidRDefault="00886DE4" w:rsidP="006A7BE5">
            <w:pPr>
              <w:jc w:val="both"/>
            </w:pPr>
            <w:r w:rsidRPr="00932DA0">
              <w:t>Услуги по оказанию ветеринарной помощи (в том числе дегельмитизацию, дезинсекцию, лечение), вакцинацию против бешенства и иных заболеваний, опасных для человека и животных (включая стоимость ветеринарных препаратов и фото-видео-фиксацию)</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5.</w:t>
            </w:r>
          </w:p>
        </w:tc>
        <w:tc>
          <w:tcPr>
            <w:tcW w:w="5664" w:type="dxa"/>
            <w:gridSpan w:val="2"/>
          </w:tcPr>
          <w:p w:rsidR="00886DE4" w:rsidRPr="00932DA0" w:rsidRDefault="00886DE4" w:rsidP="006A7BE5">
            <w:pPr>
              <w:jc w:val="both"/>
            </w:pPr>
            <w:r w:rsidRPr="00932DA0">
              <w:t>Осуществление учета, маркирования неснимаемыми и несмываемыми метками (бирками), микрочипами</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6.</w:t>
            </w:r>
          </w:p>
        </w:tc>
        <w:tc>
          <w:tcPr>
            <w:tcW w:w="5664" w:type="dxa"/>
            <w:gridSpan w:val="2"/>
          </w:tcPr>
          <w:p w:rsidR="00886DE4" w:rsidRPr="00932DA0" w:rsidRDefault="00886DE4" w:rsidP="006A7BE5">
            <w:pPr>
              <w:jc w:val="both"/>
            </w:pPr>
            <w:r w:rsidRPr="00932DA0">
              <w:t>Стерилизация (кастрация) животного без владельца (включая фото-видео-фиксацию)</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7.</w:t>
            </w:r>
          </w:p>
        </w:tc>
        <w:tc>
          <w:tcPr>
            <w:tcW w:w="5664" w:type="dxa"/>
            <w:gridSpan w:val="2"/>
          </w:tcPr>
          <w:p w:rsidR="00886DE4" w:rsidRPr="00932DA0" w:rsidRDefault="00886DE4" w:rsidP="006A7BE5">
            <w:pPr>
              <w:jc w:val="both"/>
            </w:pPr>
            <w:r w:rsidRPr="00932DA0">
              <w:t>Умерщвление (эвтаназия) животного без владельца (включая стоимость ветеринарных препаратов)</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8.</w:t>
            </w:r>
          </w:p>
        </w:tc>
        <w:tc>
          <w:tcPr>
            <w:tcW w:w="5664" w:type="dxa"/>
            <w:gridSpan w:val="2"/>
          </w:tcPr>
          <w:p w:rsidR="00886DE4" w:rsidRPr="00932DA0" w:rsidRDefault="00886DE4" w:rsidP="006A7BE5">
            <w:pPr>
              <w:jc w:val="both"/>
            </w:pPr>
            <w:r w:rsidRPr="00932DA0">
              <w:t>Уничтожение (утилизация) трупа животного без владельца и иных биоотходов животных без владельцев (минимум 5 кг)</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9.</w:t>
            </w:r>
          </w:p>
        </w:tc>
        <w:tc>
          <w:tcPr>
            <w:tcW w:w="5664" w:type="dxa"/>
            <w:gridSpan w:val="2"/>
          </w:tcPr>
          <w:p w:rsidR="00886DE4" w:rsidRPr="00932DA0" w:rsidRDefault="00886DE4" w:rsidP="006A7BE5">
            <w:pPr>
              <w:jc w:val="both"/>
            </w:pPr>
            <w:r w:rsidRPr="00932DA0">
              <w:t>Поиск новых владельцев поступившим в приюты для животных собакам без владельцев, в том числе размещение в информационно-телекоммуникационной сети «Интернет» сведений</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t>10.</w:t>
            </w:r>
          </w:p>
        </w:tc>
        <w:tc>
          <w:tcPr>
            <w:tcW w:w="5664" w:type="dxa"/>
            <w:gridSpan w:val="2"/>
          </w:tcPr>
          <w:p w:rsidR="00886DE4" w:rsidRPr="00932DA0" w:rsidRDefault="00886DE4" w:rsidP="006A7BE5">
            <w:pPr>
              <w:jc w:val="both"/>
            </w:pPr>
            <w:r>
              <w:t>У</w:t>
            </w:r>
            <w:r w:rsidRPr="00932DA0">
              <w:t>слуги по содержанию в приюте животных без владельцев, проявляющих немотивированную агрессию,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(1 сутки)</w:t>
            </w:r>
          </w:p>
        </w:tc>
        <w:tc>
          <w:tcPr>
            <w:tcW w:w="959" w:type="dxa"/>
          </w:tcPr>
          <w:p w:rsidR="00886DE4" w:rsidRPr="00932DA0"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r>
              <w:lastRenderedPageBreak/>
              <w:t>11.</w:t>
            </w:r>
          </w:p>
        </w:tc>
        <w:tc>
          <w:tcPr>
            <w:tcW w:w="5664" w:type="dxa"/>
            <w:gridSpan w:val="2"/>
          </w:tcPr>
          <w:p w:rsidR="00886DE4" w:rsidRPr="00932DA0" w:rsidRDefault="00886DE4" w:rsidP="006A7BE5">
            <w:pPr>
              <w:jc w:val="both"/>
            </w:pPr>
            <w:r w:rsidRPr="00932DA0">
              <w:t>Транспортировка в целях возврата на прежние места обитания, в том числе ведение видеозаписи процесса возврата и ее хранение</w:t>
            </w:r>
          </w:p>
        </w:tc>
        <w:tc>
          <w:tcPr>
            <w:tcW w:w="959" w:type="dxa"/>
          </w:tcPr>
          <w:p w:rsidR="00886DE4" w:rsidRDefault="00886DE4" w:rsidP="006A7BE5">
            <w:pPr>
              <w:jc w:val="both"/>
            </w:pPr>
            <w:r w:rsidRPr="00932DA0">
              <w:t>голова</w:t>
            </w:r>
          </w:p>
        </w:tc>
        <w:tc>
          <w:tcPr>
            <w:tcW w:w="883" w:type="dxa"/>
          </w:tcPr>
          <w:p w:rsidR="00886DE4" w:rsidRDefault="00886DE4" w:rsidP="006A7BE5">
            <w:pPr>
              <w:jc w:val="both"/>
            </w:pPr>
          </w:p>
        </w:tc>
        <w:tc>
          <w:tcPr>
            <w:tcW w:w="850" w:type="dxa"/>
          </w:tcPr>
          <w:p w:rsidR="00886DE4" w:rsidRDefault="00886DE4" w:rsidP="006A7BE5">
            <w:pPr>
              <w:jc w:val="both"/>
            </w:pPr>
          </w:p>
        </w:tc>
        <w:tc>
          <w:tcPr>
            <w:tcW w:w="1135" w:type="dxa"/>
            <w:gridSpan w:val="2"/>
          </w:tcPr>
          <w:p w:rsidR="00886DE4" w:rsidRDefault="00886DE4" w:rsidP="006A7BE5">
            <w:pPr>
              <w:jc w:val="both"/>
            </w:pPr>
          </w:p>
        </w:tc>
      </w:tr>
      <w:tr w:rsidR="00886DE4" w:rsidTr="006A7BE5">
        <w:tc>
          <w:tcPr>
            <w:tcW w:w="540" w:type="dxa"/>
          </w:tcPr>
          <w:p w:rsidR="00886DE4" w:rsidRDefault="00886DE4" w:rsidP="006A7BE5">
            <w:pPr>
              <w:jc w:val="center"/>
            </w:pPr>
          </w:p>
        </w:tc>
        <w:tc>
          <w:tcPr>
            <w:tcW w:w="5664" w:type="dxa"/>
            <w:gridSpan w:val="2"/>
          </w:tcPr>
          <w:p w:rsidR="00886DE4" w:rsidRDefault="00886DE4" w:rsidP="006A7BE5">
            <w:pPr>
              <w:jc w:val="right"/>
            </w:pPr>
            <w:r>
              <w:t>ИТОГО:</w:t>
            </w:r>
          </w:p>
        </w:tc>
        <w:tc>
          <w:tcPr>
            <w:tcW w:w="959" w:type="dxa"/>
          </w:tcPr>
          <w:p w:rsidR="00886DE4" w:rsidRDefault="00886DE4" w:rsidP="006A7BE5">
            <w:pPr>
              <w:jc w:val="center"/>
            </w:pPr>
            <w:r>
              <w:t>-</w:t>
            </w:r>
          </w:p>
        </w:tc>
        <w:tc>
          <w:tcPr>
            <w:tcW w:w="883" w:type="dxa"/>
          </w:tcPr>
          <w:p w:rsidR="00886DE4" w:rsidRDefault="00886DE4" w:rsidP="006A7BE5">
            <w:pPr>
              <w:jc w:val="center"/>
            </w:pPr>
            <w:r>
              <w:t>-</w:t>
            </w:r>
          </w:p>
        </w:tc>
        <w:tc>
          <w:tcPr>
            <w:tcW w:w="850" w:type="dxa"/>
          </w:tcPr>
          <w:p w:rsidR="00886DE4" w:rsidRDefault="00886DE4" w:rsidP="006A7BE5">
            <w:pPr>
              <w:jc w:val="center"/>
            </w:pPr>
          </w:p>
        </w:tc>
        <w:tc>
          <w:tcPr>
            <w:tcW w:w="1135" w:type="dxa"/>
            <w:gridSpan w:val="2"/>
          </w:tcPr>
          <w:p w:rsidR="00886DE4" w:rsidRDefault="00886DE4" w:rsidP="006A7BE5">
            <w:pPr>
              <w:jc w:val="center"/>
            </w:pPr>
          </w:p>
        </w:tc>
      </w:tr>
      <w:tr w:rsidR="00CE673F" w:rsidRPr="00764A6C" w:rsidTr="006A7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0" w:type="dxa"/>
        </w:trPr>
        <w:tc>
          <w:tcPr>
            <w:tcW w:w="4785" w:type="dxa"/>
            <w:gridSpan w:val="2"/>
          </w:tcPr>
          <w:p w:rsidR="00CE673F" w:rsidRDefault="00CE673F" w:rsidP="00CE673F"/>
          <w:p w:rsidR="00CE673F" w:rsidRDefault="00CE673F" w:rsidP="00CE673F">
            <w:r>
              <w:t>Исполнитель</w:t>
            </w:r>
            <w:r w:rsidRPr="00764A6C">
              <w:t xml:space="preserve">:     </w:t>
            </w:r>
          </w:p>
          <w:p w:rsidR="00CE673F" w:rsidRDefault="00CE673F" w:rsidP="00CE673F">
            <w:pPr>
              <w:rPr>
                <w:color w:val="000000"/>
              </w:rPr>
            </w:pPr>
            <w:r w:rsidRPr="00764A6C">
              <w:t xml:space="preserve"> </w:t>
            </w:r>
            <w:r>
              <w:rPr>
                <w:color w:val="000000"/>
              </w:rPr>
              <w:t xml:space="preserve">Индивидуальный предприниматель </w:t>
            </w:r>
          </w:p>
          <w:p w:rsidR="00CE673F" w:rsidRDefault="00CE673F" w:rsidP="00CE673F">
            <w:pPr>
              <w:rPr>
                <w:color w:val="000000"/>
              </w:rPr>
            </w:pPr>
            <w:r>
              <w:rPr>
                <w:color w:val="000000"/>
              </w:rPr>
              <w:t>Славин Вячеслав Владимирович</w:t>
            </w:r>
          </w:p>
          <w:p w:rsidR="00CE673F" w:rsidRDefault="00CE673F" w:rsidP="00CE673F"/>
          <w:p w:rsidR="00CE673F" w:rsidRDefault="00CE673F" w:rsidP="00CE673F"/>
          <w:p w:rsidR="00CE673F" w:rsidRPr="00764A6C" w:rsidRDefault="00CE673F" w:rsidP="00CE673F">
            <w:r w:rsidRPr="00764A6C">
              <w:t xml:space="preserve"> </w:t>
            </w:r>
            <w:r>
              <w:t>_____________    /В.В.Славин)</w:t>
            </w:r>
            <w:r w:rsidRPr="00764A6C">
              <w:t xml:space="preserve">                                                                 </w:t>
            </w:r>
          </w:p>
        </w:tc>
        <w:tc>
          <w:tcPr>
            <w:tcW w:w="4786" w:type="dxa"/>
            <w:gridSpan w:val="5"/>
          </w:tcPr>
          <w:p w:rsidR="00CE673F" w:rsidRDefault="00CE673F" w:rsidP="00CE673F"/>
          <w:p w:rsidR="00CE673F" w:rsidRDefault="00CE673F" w:rsidP="00CE673F">
            <w:r>
              <w:t>Заказчик</w:t>
            </w:r>
            <w:r w:rsidRPr="00764A6C">
              <w:t>:</w:t>
            </w:r>
          </w:p>
          <w:p w:rsidR="00CE673F" w:rsidRDefault="00CE673F" w:rsidP="00CE673F">
            <w:pPr>
              <w:widowControl w:val="0"/>
              <w:rPr>
                <w:color w:val="000000"/>
              </w:rPr>
            </w:pPr>
            <w:r>
              <w:rPr>
                <w:color w:val="000000"/>
              </w:rPr>
              <w:t>Комитет по сельскому хозяйству, природным        ресурсам  и экологии Администрации Усть-</w:t>
            </w:r>
          </w:p>
          <w:p w:rsidR="00CE673F" w:rsidRDefault="00CE673F" w:rsidP="00CE673F">
            <w:pPr>
              <w:rPr>
                <w:color w:val="000000"/>
              </w:rPr>
            </w:pPr>
            <w:r>
              <w:rPr>
                <w:color w:val="000000"/>
              </w:rPr>
              <w:t>-Кутского муниципального образования</w:t>
            </w:r>
          </w:p>
          <w:p w:rsidR="00CE673F" w:rsidRDefault="00CE673F" w:rsidP="00CE673F"/>
          <w:p w:rsidR="00CE673F" w:rsidRPr="00CE673F" w:rsidRDefault="00CE673F" w:rsidP="00CE673F">
            <w:r>
              <w:t>_____________   /М.Ю.Тышкивский/</w:t>
            </w:r>
          </w:p>
        </w:tc>
      </w:tr>
    </w:tbl>
    <w:p w:rsidR="00886DE4" w:rsidRDefault="00886DE4" w:rsidP="00886DE4">
      <w:pPr>
        <w:ind w:firstLine="540"/>
        <w:jc w:val="right"/>
        <w:rPr>
          <w:b/>
        </w:rPr>
      </w:pPr>
      <w:r>
        <w:rPr>
          <w:b/>
        </w:rPr>
        <w:t xml:space="preserve">Приложение 3 </w:t>
      </w:r>
    </w:p>
    <w:p w:rsidR="00886DE4" w:rsidRDefault="00886DE4" w:rsidP="00886DE4">
      <w:pPr>
        <w:ind w:firstLine="540"/>
        <w:jc w:val="right"/>
        <w:rPr>
          <w:b/>
        </w:rPr>
      </w:pPr>
      <w:r>
        <w:rPr>
          <w:b/>
        </w:rPr>
        <w:t xml:space="preserve">к муниципальному контракту № </w:t>
      </w:r>
      <w:r w:rsidR="00006D70">
        <w:rPr>
          <w:b/>
        </w:rPr>
        <w:t>01-2022</w:t>
      </w:r>
      <w:r>
        <w:rPr>
          <w:b/>
        </w:rPr>
        <w:t xml:space="preserve">   </w:t>
      </w:r>
    </w:p>
    <w:p w:rsidR="00886DE4" w:rsidRDefault="00886DE4" w:rsidP="00886DE4">
      <w:pPr>
        <w:ind w:firstLine="540"/>
        <w:jc w:val="right"/>
        <w:rPr>
          <w:b/>
        </w:rPr>
      </w:pPr>
      <w:r>
        <w:rPr>
          <w:b/>
        </w:rPr>
        <w:t xml:space="preserve">от </w:t>
      </w:r>
      <w:r w:rsidR="00E01CF1" w:rsidRPr="00CE673F">
        <w:rPr>
          <w:b/>
          <w:sz w:val="22"/>
          <w:szCs w:val="22"/>
        </w:rPr>
        <w:t xml:space="preserve"> «</w:t>
      </w:r>
      <w:r w:rsidR="00E01CF1">
        <w:rPr>
          <w:b/>
          <w:sz w:val="22"/>
          <w:szCs w:val="22"/>
        </w:rPr>
        <w:t>16</w:t>
      </w:r>
      <w:r w:rsidR="00E01CF1" w:rsidRPr="00CE673F">
        <w:rPr>
          <w:b/>
          <w:sz w:val="22"/>
          <w:szCs w:val="22"/>
        </w:rPr>
        <w:t xml:space="preserve">» </w:t>
      </w:r>
      <w:r w:rsidR="00E01CF1">
        <w:rPr>
          <w:b/>
          <w:sz w:val="22"/>
          <w:szCs w:val="22"/>
        </w:rPr>
        <w:t>марта</w:t>
      </w:r>
      <w:r w:rsidR="00E01CF1" w:rsidRPr="00CE673F">
        <w:rPr>
          <w:b/>
          <w:sz w:val="22"/>
          <w:szCs w:val="22"/>
        </w:rPr>
        <w:t xml:space="preserve"> 2022 г.</w:t>
      </w:r>
    </w:p>
    <w:p w:rsidR="00886DE4" w:rsidRDefault="00886DE4" w:rsidP="00886DE4">
      <w:pPr>
        <w:jc w:val="right"/>
      </w:pPr>
    </w:p>
    <w:p w:rsidR="00886DE4" w:rsidRDefault="00886DE4" w:rsidP="00886DE4">
      <w:pPr>
        <w:ind w:firstLine="540"/>
        <w:jc w:val="center"/>
      </w:pPr>
      <w:r>
        <w:t xml:space="preserve">Перечень цен единиц услуг </w:t>
      </w:r>
    </w:p>
    <w:p w:rsidR="00886DE4" w:rsidRDefault="00886DE4" w:rsidP="00886DE4">
      <w:pPr>
        <w:ind w:firstLine="540"/>
        <w:jc w:val="center"/>
      </w:pPr>
      <w:r w:rsidRPr="00D70F2E">
        <w:rPr>
          <w:bCs/>
        </w:rPr>
        <w:t xml:space="preserve">по </w:t>
      </w:r>
      <w:r>
        <w:t xml:space="preserve"> отлову и содержанию </w:t>
      </w:r>
      <w:r w:rsidR="005B0704">
        <w:t xml:space="preserve">безнадзорных </w:t>
      </w:r>
      <w:r w:rsidRPr="00D70F2E">
        <w:t>собак и кош</w:t>
      </w:r>
      <w:r>
        <w:t>ек</w:t>
      </w:r>
      <w:r w:rsidRPr="00D70F2E">
        <w:t xml:space="preserve"> </w:t>
      </w:r>
    </w:p>
    <w:tbl>
      <w:tblPr>
        <w:tblStyle w:val="af6"/>
        <w:tblW w:w="0" w:type="auto"/>
        <w:tblLook w:val="04A0" w:firstRow="1" w:lastRow="0" w:firstColumn="1" w:lastColumn="0" w:noHBand="0" w:noVBand="1"/>
      </w:tblPr>
      <w:tblGrid>
        <w:gridCol w:w="540"/>
        <w:gridCol w:w="7416"/>
        <w:gridCol w:w="920"/>
        <w:gridCol w:w="1461"/>
      </w:tblGrid>
      <w:tr w:rsidR="00886DE4" w:rsidTr="006A7BE5">
        <w:tc>
          <w:tcPr>
            <w:tcW w:w="0" w:type="auto"/>
          </w:tcPr>
          <w:p w:rsidR="00886DE4" w:rsidRDefault="00886DE4" w:rsidP="006A7BE5">
            <w:pPr>
              <w:jc w:val="center"/>
            </w:pPr>
            <w:r>
              <w:t xml:space="preserve">№ </w:t>
            </w:r>
          </w:p>
          <w:p w:rsidR="00886DE4" w:rsidRDefault="00886DE4" w:rsidP="006A7BE5">
            <w:pPr>
              <w:jc w:val="center"/>
            </w:pPr>
            <w:r>
              <w:t>п/п</w:t>
            </w:r>
          </w:p>
        </w:tc>
        <w:tc>
          <w:tcPr>
            <w:tcW w:w="0" w:type="auto"/>
          </w:tcPr>
          <w:p w:rsidR="00886DE4" w:rsidRDefault="00886DE4" w:rsidP="006A7BE5">
            <w:pPr>
              <w:jc w:val="center"/>
            </w:pPr>
            <w:r>
              <w:t>Наименование единицы услуги</w:t>
            </w:r>
          </w:p>
        </w:tc>
        <w:tc>
          <w:tcPr>
            <w:tcW w:w="0" w:type="auto"/>
          </w:tcPr>
          <w:p w:rsidR="00886DE4" w:rsidRDefault="00886DE4" w:rsidP="006A7BE5">
            <w:pPr>
              <w:jc w:val="center"/>
            </w:pPr>
            <w:r>
              <w:t>Ед. изм.</w:t>
            </w:r>
          </w:p>
        </w:tc>
        <w:tc>
          <w:tcPr>
            <w:tcW w:w="0" w:type="auto"/>
          </w:tcPr>
          <w:p w:rsidR="00886DE4" w:rsidRDefault="00886DE4" w:rsidP="006A7BE5">
            <w:pPr>
              <w:jc w:val="center"/>
            </w:pPr>
            <w:r>
              <w:t xml:space="preserve">Стоимость услуги, </w:t>
            </w:r>
          </w:p>
          <w:p w:rsidR="00886DE4" w:rsidRDefault="00886DE4" w:rsidP="006A7BE5">
            <w:pPr>
              <w:jc w:val="center"/>
            </w:pPr>
            <w:r>
              <w:t>рублей</w:t>
            </w:r>
          </w:p>
        </w:tc>
      </w:tr>
      <w:tr w:rsidR="00886DE4" w:rsidTr="006A7BE5">
        <w:tc>
          <w:tcPr>
            <w:tcW w:w="0" w:type="auto"/>
          </w:tcPr>
          <w:p w:rsidR="00886DE4" w:rsidRDefault="00886DE4" w:rsidP="006A7BE5">
            <w:pPr>
              <w:jc w:val="center"/>
            </w:pPr>
            <w:r>
              <w:t>1</w:t>
            </w:r>
          </w:p>
        </w:tc>
        <w:tc>
          <w:tcPr>
            <w:tcW w:w="0" w:type="auto"/>
          </w:tcPr>
          <w:p w:rsidR="00886DE4" w:rsidRDefault="00886DE4" w:rsidP="006A7BE5">
            <w:pPr>
              <w:jc w:val="center"/>
            </w:pPr>
            <w:r>
              <w:t>2</w:t>
            </w:r>
          </w:p>
        </w:tc>
        <w:tc>
          <w:tcPr>
            <w:tcW w:w="0" w:type="auto"/>
          </w:tcPr>
          <w:p w:rsidR="00886DE4" w:rsidRDefault="00886DE4" w:rsidP="006A7BE5">
            <w:pPr>
              <w:jc w:val="center"/>
            </w:pPr>
            <w:r>
              <w:t>3</w:t>
            </w:r>
          </w:p>
        </w:tc>
        <w:tc>
          <w:tcPr>
            <w:tcW w:w="0" w:type="auto"/>
          </w:tcPr>
          <w:p w:rsidR="00886DE4" w:rsidRDefault="00886DE4" w:rsidP="006A7BE5">
            <w:pPr>
              <w:jc w:val="center"/>
            </w:pPr>
            <w:r>
              <w:t>4</w:t>
            </w:r>
          </w:p>
        </w:tc>
      </w:tr>
      <w:tr w:rsidR="00886DE4" w:rsidTr="006A7BE5">
        <w:tc>
          <w:tcPr>
            <w:tcW w:w="0" w:type="auto"/>
          </w:tcPr>
          <w:p w:rsidR="00886DE4" w:rsidRDefault="00886DE4" w:rsidP="006A7BE5">
            <w:pPr>
              <w:jc w:val="center"/>
            </w:pPr>
            <w:r>
              <w:t>1.</w:t>
            </w:r>
          </w:p>
        </w:tc>
        <w:tc>
          <w:tcPr>
            <w:tcW w:w="0" w:type="auto"/>
          </w:tcPr>
          <w:p w:rsidR="00886DE4" w:rsidRPr="00F541A8" w:rsidRDefault="00886DE4" w:rsidP="006A7BE5">
            <w:pPr>
              <w:jc w:val="both"/>
            </w:pPr>
            <w:r w:rsidRPr="00F541A8">
              <w:t>Отлов (включая ведение видеозаписи процесса отлова и ее хранение) и транспортировку в приют.</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4233,33</w:t>
            </w:r>
          </w:p>
        </w:tc>
      </w:tr>
      <w:tr w:rsidR="00886DE4" w:rsidTr="006A7BE5">
        <w:tc>
          <w:tcPr>
            <w:tcW w:w="0" w:type="auto"/>
          </w:tcPr>
          <w:p w:rsidR="00886DE4" w:rsidRDefault="00886DE4" w:rsidP="006A7BE5">
            <w:pPr>
              <w:jc w:val="center"/>
            </w:pPr>
            <w:r>
              <w:t>2.</w:t>
            </w:r>
          </w:p>
        </w:tc>
        <w:tc>
          <w:tcPr>
            <w:tcW w:w="0" w:type="auto"/>
          </w:tcPr>
          <w:p w:rsidR="00886DE4" w:rsidRPr="00F541A8" w:rsidRDefault="00886DE4" w:rsidP="006A7BE5">
            <w:pPr>
              <w:jc w:val="both"/>
            </w:pPr>
            <w:r w:rsidRPr="00F541A8">
              <w:t xml:space="preserve">Проведение клинического осмотра животных без владельцев, поступивших в приют </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328,00</w:t>
            </w:r>
          </w:p>
        </w:tc>
      </w:tr>
      <w:tr w:rsidR="00886DE4" w:rsidTr="006A7BE5">
        <w:tc>
          <w:tcPr>
            <w:tcW w:w="0" w:type="auto"/>
          </w:tcPr>
          <w:p w:rsidR="00886DE4" w:rsidRDefault="00886DE4" w:rsidP="006A7BE5">
            <w:pPr>
              <w:jc w:val="center"/>
            </w:pPr>
            <w:r>
              <w:t>3.</w:t>
            </w:r>
          </w:p>
        </w:tc>
        <w:tc>
          <w:tcPr>
            <w:tcW w:w="0" w:type="auto"/>
          </w:tcPr>
          <w:p w:rsidR="00886DE4" w:rsidRPr="00F541A8" w:rsidRDefault="00886DE4" w:rsidP="006A7BE5">
            <w:pPr>
              <w:jc w:val="both"/>
            </w:pPr>
            <w:r w:rsidRPr="00F541A8">
              <w:t xml:space="preserve">Услуги по содержанию в приюте животных без владельцев  (20 </w:t>
            </w:r>
            <w:r>
              <w:t>дней</w:t>
            </w:r>
            <w:r w:rsidRPr="00F541A8">
              <w:t>)</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5695,33</w:t>
            </w:r>
          </w:p>
        </w:tc>
      </w:tr>
      <w:tr w:rsidR="00886DE4" w:rsidTr="006A7BE5">
        <w:tc>
          <w:tcPr>
            <w:tcW w:w="0" w:type="auto"/>
          </w:tcPr>
          <w:p w:rsidR="00886DE4" w:rsidRDefault="00886DE4" w:rsidP="006A7BE5">
            <w:pPr>
              <w:jc w:val="center"/>
            </w:pPr>
            <w:r>
              <w:t>4.</w:t>
            </w:r>
          </w:p>
        </w:tc>
        <w:tc>
          <w:tcPr>
            <w:tcW w:w="0" w:type="auto"/>
          </w:tcPr>
          <w:p w:rsidR="00886DE4" w:rsidRPr="00F541A8" w:rsidRDefault="00886DE4" w:rsidP="00935FF1">
            <w:pPr>
              <w:jc w:val="both"/>
            </w:pPr>
            <w:r w:rsidRPr="00F541A8">
              <w:t>Услуги по оказанию ветеринарной помощи (в том числе дегельмитизацию, дезинсекцию, лечение), вакцинацию против бешенства</w:t>
            </w:r>
            <w:r w:rsidR="00935FF1">
              <w:t xml:space="preserve"> (160 руб.) </w:t>
            </w:r>
            <w:r w:rsidRPr="00F541A8">
              <w:t>и иных заболеваний, опасных для человека и животных</w:t>
            </w:r>
            <w:r w:rsidR="00935FF1">
              <w:t xml:space="preserve"> (700 руб.)</w:t>
            </w:r>
            <w:r w:rsidRPr="00F541A8">
              <w:t xml:space="preserve"> (включая стоимость ветеринарных препаратов и фото-видео-фиксацию)</w:t>
            </w:r>
          </w:p>
        </w:tc>
        <w:tc>
          <w:tcPr>
            <w:tcW w:w="0" w:type="auto"/>
          </w:tcPr>
          <w:p w:rsidR="00886DE4" w:rsidRPr="00F541A8" w:rsidRDefault="00886DE4" w:rsidP="006A7BE5">
            <w:r w:rsidRPr="00F541A8">
              <w:t>голова</w:t>
            </w:r>
          </w:p>
        </w:tc>
        <w:tc>
          <w:tcPr>
            <w:tcW w:w="0" w:type="auto"/>
          </w:tcPr>
          <w:p w:rsidR="00935FF1" w:rsidRDefault="00CE673F" w:rsidP="00935FF1">
            <w:pPr>
              <w:jc w:val="center"/>
            </w:pPr>
            <w:r>
              <w:t>1878,67</w:t>
            </w:r>
          </w:p>
          <w:p w:rsidR="00C02FFC" w:rsidRDefault="00C02FFC" w:rsidP="006A7BE5">
            <w:pPr>
              <w:jc w:val="center"/>
            </w:pPr>
          </w:p>
        </w:tc>
      </w:tr>
      <w:tr w:rsidR="00886DE4" w:rsidTr="006A7BE5">
        <w:tc>
          <w:tcPr>
            <w:tcW w:w="0" w:type="auto"/>
          </w:tcPr>
          <w:p w:rsidR="00886DE4" w:rsidRDefault="00886DE4" w:rsidP="006A7BE5">
            <w:pPr>
              <w:jc w:val="center"/>
            </w:pPr>
            <w:r>
              <w:t>5.</w:t>
            </w:r>
          </w:p>
        </w:tc>
        <w:tc>
          <w:tcPr>
            <w:tcW w:w="0" w:type="auto"/>
          </w:tcPr>
          <w:p w:rsidR="00886DE4" w:rsidRPr="00F541A8" w:rsidRDefault="00886DE4" w:rsidP="006A7BE5">
            <w:pPr>
              <w:jc w:val="both"/>
            </w:pPr>
            <w:r w:rsidRPr="00F541A8">
              <w:t>Осуществление учета, маркирования неснимаемыми и несмываемыми метками (бирками)</w:t>
            </w:r>
            <w:r w:rsidR="00935FF1">
              <w:t xml:space="preserve"> (860 руб.)</w:t>
            </w:r>
            <w:r w:rsidRPr="00F541A8">
              <w:t>, микрочипами</w:t>
            </w:r>
            <w:r w:rsidR="00935FF1">
              <w:t xml:space="preserve"> (330 руб.)</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1190,00</w:t>
            </w:r>
          </w:p>
        </w:tc>
      </w:tr>
      <w:tr w:rsidR="00886DE4" w:rsidTr="006A7BE5">
        <w:tc>
          <w:tcPr>
            <w:tcW w:w="0" w:type="auto"/>
          </w:tcPr>
          <w:p w:rsidR="00886DE4" w:rsidRDefault="00886DE4" w:rsidP="006A7BE5">
            <w:pPr>
              <w:jc w:val="center"/>
            </w:pPr>
            <w:r>
              <w:t>6.</w:t>
            </w:r>
          </w:p>
        </w:tc>
        <w:tc>
          <w:tcPr>
            <w:tcW w:w="0" w:type="auto"/>
          </w:tcPr>
          <w:p w:rsidR="00886DE4" w:rsidRPr="00F541A8" w:rsidRDefault="00886DE4" w:rsidP="006A7BE5">
            <w:pPr>
              <w:jc w:val="both"/>
            </w:pPr>
            <w:r w:rsidRPr="00F541A8">
              <w:t>Стерилизация (кастрация) животного без владельца (включая фото-видео-фиксацию)</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4250,00</w:t>
            </w:r>
          </w:p>
        </w:tc>
      </w:tr>
      <w:tr w:rsidR="00886DE4" w:rsidTr="006A7BE5">
        <w:tc>
          <w:tcPr>
            <w:tcW w:w="0" w:type="auto"/>
          </w:tcPr>
          <w:p w:rsidR="00886DE4" w:rsidRDefault="00886DE4" w:rsidP="006A7BE5">
            <w:pPr>
              <w:jc w:val="center"/>
            </w:pPr>
            <w:r>
              <w:t>7.</w:t>
            </w:r>
          </w:p>
        </w:tc>
        <w:tc>
          <w:tcPr>
            <w:tcW w:w="0" w:type="auto"/>
          </w:tcPr>
          <w:p w:rsidR="00886DE4" w:rsidRPr="00F541A8" w:rsidRDefault="00886DE4" w:rsidP="006A7BE5">
            <w:pPr>
              <w:jc w:val="both"/>
            </w:pPr>
            <w:r w:rsidRPr="00F541A8">
              <w:t>Умерщвление (эвтаназия) животного без владельца (включая стоимость ветеринарных препаратов)</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900,00</w:t>
            </w:r>
          </w:p>
        </w:tc>
      </w:tr>
      <w:tr w:rsidR="00886DE4" w:rsidTr="006A7BE5">
        <w:tc>
          <w:tcPr>
            <w:tcW w:w="0" w:type="auto"/>
          </w:tcPr>
          <w:p w:rsidR="00886DE4" w:rsidRDefault="00886DE4" w:rsidP="006A7BE5">
            <w:pPr>
              <w:jc w:val="center"/>
            </w:pPr>
            <w:r>
              <w:t>8.</w:t>
            </w:r>
          </w:p>
        </w:tc>
        <w:tc>
          <w:tcPr>
            <w:tcW w:w="0" w:type="auto"/>
          </w:tcPr>
          <w:p w:rsidR="00886DE4" w:rsidRPr="00F541A8" w:rsidRDefault="00886DE4" w:rsidP="006A7BE5">
            <w:pPr>
              <w:jc w:val="both"/>
            </w:pPr>
            <w:r w:rsidRPr="00F541A8">
              <w:t>Уничтожение (утилизация) трупа животного без владельца и иных биоотходов животных без владельцев (минимум 5 кг)</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716,67</w:t>
            </w:r>
          </w:p>
        </w:tc>
      </w:tr>
      <w:tr w:rsidR="00886DE4" w:rsidTr="006A7BE5">
        <w:tc>
          <w:tcPr>
            <w:tcW w:w="0" w:type="auto"/>
          </w:tcPr>
          <w:p w:rsidR="00886DE4" w:rsidRDefault="00886DE4" w:rsidP="006A7BE5">
            <w:pPr>
              <w:jc w:val="center"/>
            </w:pPr>
            <w:r>
              <w:t>9.</w:t>
            </w:r>
          </w:p>
        </w:tc>
        <w:tc>
          <w:tcPr>
            <w:tcW w:w="0" w:type="auto"/>
          </w:tcPr>
          <w:p w:rsidR="00886DE4" w:rsidRPr="00F541A8" w:rsidRDefault="00886DE4" w:rsidP="006A7BE5">
            <w:pPr>
              <w:jc w:val="both"/>
            </w:pPr>
            <w:r w:rsidRPr="00F541A8">
              <w:t>Поиск новых владельцев поступившим в приюты для животных собакам без владельцев, в том числе размещение в информационно-телекоммуникационной сети «Интернет» сведений</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133,33</w:t>
            </w:r>
          </w:p>
        </w:tc>
      </w:tr>
      <w:tr w:rsidR="00886DE4" w:rsidTr="006A7BE5">
        <w:tc>
          <w:tcPr>
            <w:tcW w:w="0" w:type="auto"/>
          </w:tcPr>
          <w:p w:rsidR="00886DE4" w:rsidRDefault="00886DE4" w:rsidP="006A7BE5">
            <w:pPr>
              <w:jc w:val="center"/>
            </w:pPr>
            <w:r>
              <w:lastRenderedPageBreak/>
              <w:t>10.</w:t>
            </w:r>
          </w:p>
        </w:tc>
        <w:tc>
          <w:tcPr>
            <w:tcW w:w="0" w:type="auto"/>
          </w:tcPr>
          <w:p w:rsidR="00886DE4" w:rsidRPr="00F541A8" w:rsidRDefault="00886DE4" w:rsidP="006A7BE5">
            <w:pPr>
              <w:jc w:val="both"/>
            </w:pPr>
            <w:r>
              <w:t>У</w:t>
            </w:r>
            <w:r w:rsidRPr="00F541A8">
              <w:t>слуги по содержанию в приюте животных без владельцев, проявляющих немотивированную агрессию,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(1 сутки)</w:t>
            </w:r>
          </w:p>
        </w:tc>
        <w:tc>
          <w:tcPr>
            <w:tcW w:w="0" w:type="auto"/>
          </w:tcPr>
          <w:p w:rsidR="00886DE4" w:rsidRPr="00F541A8" w:rsidRDefault="00886DE4" w:rsidP="006A7BE5">
            <w:r w:rsidRPr="00F541A8">
              <w:t>голова</w:t>
            </w:r>
          </w:p>
        </w:tc>
        <w:tc>
          <w:tcPr>
            <w:tcW w:w="0" w:type="auto"/>
          </w:tcPr>
          <w:p w:rsidR="00886DE4" w:rsidRDefault="00CE673F" w:rsidP="006A7BE5">
            <w:pPr>
              <w:jc w:val="center"/>
            </w:pPr>
            <w:r>
              <w:t>284,77</w:t>
            </w:r>
          </w:p>
        </w:tc>
      </w:tr>
      <w:tr w:rsidR="00886DE4" w:rsidTr="006A7BE5">
        <w:tc>
          <w:tcPr>
            <w:tcW w:w="0" w:type="auto"/>
          </w:tcPr>
          <w:p w:rsidR="00886DE4" w:rsidRDefault="00886DE4" w:rsidP="006A7BE5">
            <w:pPr>
              <w:jc w:val="center"/>
            </w:pPr>
            <w:r>
              <w:t>11.</w:t>
            </w:r>
          </w:p>
        </w:tc>
        <w:tc>
          <w:tcPr>
            <w:tcW w:w="0" w:type="auto"/>
          </w:tcPr>
          <w:p w:rsidR="00886DE4" w:rsidRPr="00F541A8" w:rsidRDefault="00886DE4" w:rsidP="006A7BE5">
            <w:pPr>
              <w:jc w:val="both"/>
            </w:pPr>
            <w:r w:rsidRPr="00F541A8">
              <w:t>Транспортировка в целях возврата на прежние места обитания, в том числе ведение видеозаписи процесса возврата и ее хранение</w:t>
            </w:r>
          </w:p>
        </w:tc>
        <w:tc>
          <w:tcPr>
            <w:tcW w:w="0" w:type="auto"/>
          </w:tcPr>
          <w:p w:rsidR="00886DE4" w:rsidRDefault="00886DE4" w:rsidP="006A7BE5">
            <w:r w:rsidRPr="00F541A8">
              <w:t>голова</w:t>
            </w:r>
          </w:p>
        </w:tc>
        <w:tc>
          <w:tcPr>
            <w:tcW w:w="0" w:type="auto"/>
          </w:tcPr>
          <w:p w:rsidR="00886DE4" w:rsidRDefault="00CE673F" w:rsidP="006A7BE5">
            <w:pPr>
              <w:jc w:val="center"/>
            </w:pPr>
            <w:r>
              <w:t>1066,67</w:t>
            </w:r>
          </w:p>
        </w:tc>
      </w:tr>
      <w:tr w:rsidR="00886DE4" w:rsidTr="006A7BE5">
        <w:tc>
          <w:tcPr>
            <w:tcW w:w="0" w:type="auto"/>
          </w:tcPr>
          <w:p w:rsidR="00886DE4" w:rsidRDefault="00886DE4" w:rsidP="006A7BE5">
            <w:pPr>
              <w:jc w:val="center"/>
            </w:pPr>
          </w:p>
        </w:tc>
        <w:tc>
          <w:tcPr>
            <w:tcW w:w="0" w:type="auto"/>
          </w:tcPr>
          <w:p w:rsidR="00886DE4" w:rsidRDefault="00886DE4" w:rsidP="006A7BE5">
            <w:pPr>
              <w:jc w:val="right"/>
            </w:pPr>
            <w:r>
              <w:t>ИТОГО:</w:t>
            </w:r>
          </w:p>
        </w:tc>
        <w:tc>
          <w:tcPr>
            <w:tcW w:w="0" w:type="auto"/>
          </w:tcPr>
          <w:p w:rsidR="00886DE4" w:rsidRDefault="00886DE4" w:rsidP="006A7BE5">
            <w:pPr>
              <w:jc w:val="center"/>
            </w:pPr>
          </w:p>
        </w:tc>
        <w:tc>
          <w:tcPr>
            <w:tcW w:w="0" w:type="auto"/>
          </w:tcPr>
          <w:p w:rsidR="00886DE4" w:rsidRDefault="00CE673F" w:rsidP="006A7BE5">
            <w:pPr>
              <w:jc w:val="center"/>
            </w:pPr>
            <w:r>
              <w:t>20676,77</w:t>
            </w:r>
          </w:p>
        </w:tc>
      </w:tr>
    </w:tbl>
    <w:p w:rsidR="00886DE4" w:rsidRDefault="00886DE4" w:rsidP="00886DE4">
      <w:pPr>
        <w:ind w:firstLine="540"/>
        <w:jc w:val="center"/>
      </w:pPr>
    </w:p>
    <w:p w:rsidR="00886DE4" w:rsidRPr="00D9486D" w:rsidRDefault="00886DE4" w:rsidP="00886DE4">
      <w:pPr>
        <w:ind w:firstLine="540"/>
        <w:jc w:val="cente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E673F" w:rsidRPr="00764A6C" w:rsidTr="006A7BE5">
        <w:tc>
          <w:tcPr>
            <w:tcW w:w="4785" w:type="dxa"/>
          </w:tcPr>
          <w:p w:rsidR="00CE673F" w:rsidRDefault="00CE673F" w:rsidP="00CE673F"/>
          <w:p w:rsidR="00CE673F" w:rsidRDefault="00CE673F" w:rsidP="00CE673F">
            <w:r>
              <w:t>Исполнитель</w:t>
            </w:r>
            <w:r w:rsidRPr="00764A6C">
              <w:t xml:space="preserve">:     </w:t>
            </w:r>
          </w:p>
          <w:p w:rsidR="00CE673F" w:rsidRDefault="00CE673F" w:rsidP="00CE673F">
            <w:pPr>
              <w:rPr>
                <w:color w:val="000000"/>
              </w:rPr>
            </w:pPr>
            <w:r w:rsidRPr="00764A6C">
              <w:t xml:space="preserve"> </w:t>
            </w:r>
            <w:r>
              <w:rPr>
                <w:color w:val="000000"/>
              </w:rPr>
              <w:t xml:space="preserve">Индивидуальный предприниматель </w:t>
            </w:r>
          </w:p>
          <w:p w:rsidR="00CE673F" w:rsidRDefault="00CE673F" w:rsidP="00CE673F">
            <w:pPr>
              <w:rPr>
                <w:color w:val="000000"/>
              </w:rPr>
            </w:pPr>
            <w:r>
              <w:rPr>
                <w:color w:val="000000"/>
              </w:rPr>
              <w:t>Славин Вячеслав Владимирович</w:t>
            </w:r>
          </w:p>
          <w:p w:rsidR="00CE673F" w:rsidRDefault="00CE673F" w:rsidP="00CE673F"/>
          <w:p w:rsidR="00CE673F" w:rsidRDefault="00CE673F" w:rsidP="00CE673F"/>
          <w:p w:rsidR="00CE673F" w:rsidRPr="00764A6C" w:rsidRDefault="00CE673F" w:rsidP="00CE673F">
            <w:r w:rsidRPr="00764A6C">
              <w:t xml:space="preserve"> </w:t>
            </w:r>
            <w:r>
              <w:t>_____________    /В.В.Славин)</w:t>
            </w:r>
            <w:r w:rsidRPr="00764A6C">
              <w:t xml:space="preserve">                                                                 </w:t>
            </w:r>
          </w:p>
        </w:tc>
        <w:tc>
          <w:tcPr>
            <w:tcW w:w="4786" w:type="dxa"/>
          </w:tcPr>
          <w:p w:rsidR="00CE673F" w:rsidRDefault="00CE673F" w:rsidP="00CE673F"/>
          <w:p w:rsidR="00CE673F" w:rsidRDefault="00CE673F" w:rsidP="00CE673F">
            <w:r>
              <w:t>Заказчик</w:t>
            </w:r>
            <w:r w:rsidRPr="00764A6C">
              <w:t>:</w:t>
            </w:r>
          </w:p>
          <w:p w:rsidR="00CE673F" w:rsidRDefault="00CE673F" w:rsidP="00CE673F">
            <w:pPr>
              <w:widowControl w:val="0"/>
              <w:rPr>
                <w:color w:val="000000"/>
              </w:rPr>
            </w:pPr>
            <w:r>
              <w:rPr>
                <w:color w:val="000000"/>
              </w:rPr>
              <w:t>Комитет по сельскому хозяйству, природным        ресурсам  и экологии Администрации Усть-</w:t>
            </w:r>
          </w:p>
          <w:p w:rsidR="00CE673F" w:rsidRDefault="00CE673F" w:rsidP="00CE673F">
            <w:pPr>
              <w:rPr>
                <w:color w:val="000000"/>
              </w:rPr>
            </w:pPr>
            <w:r>
              <w:rPr>
                <w:color w:val="000000"/>
              </w:rPr>
              <w:t>-Кутского муниципального образования</w:t>
            </w:r>
          </w:p>
          <w:p w:rsidR="00CE673F" w:rsidRDefault="00CE673F" w:rsidP="00CE673F"/>
          <w:p w:rsidR="00CE673F" w:rsidRPr="00CE673F" w:rsidRDefault="00CE673F" w:rsidP="00CE673F">
            <w:r>
              <w:t>_____________   /М.Ю.Тышкивский/</w:t>
            </w:r>
          </w:p>
        </w:tc>
      </w:tr>
    </w:tbl>
    <w:p w:rsidR="00886DE4" w:rsidRDefault="00886DE4" w:rsidP="00886DE4">
      <w:pPr>
        <w:ind w:firstLine="540"/>
        <w:jc w:val="right"/>
        <w:rPr>
          <w:b/>
        </w:rPr>
      </w:pPr>
    </w:p>
    <w:p w:rsidR="00886DE4" w:rsidRDefault="00886DE4" w:rsidP="00886DE4">
      <w:pPr>
        <w:ind w:firstLine="540"/>
        <w:jc w:val="right"/>
        <w:rPr>
          <w:b/>
        </w:rPr>
      </w:pPr>
    </w:p>
    <w:p w:rsidR="00886DE4" w:rsidRDefault="00886DE4" w:rsidP="00886DE4">
      <w:pPr>
        <w:ind w:firstLine="540"/>
        <w:jc w:val="right"/>
        <w:rPr>
          <w:b/>
        </w:rPr>
      </w:pPr>
    </w:p>
    <w:p w:rsidR="00886DE4" w:rsidRDefault="00886DE4" w:rsidP="00886DE4">
      <w:pPr>
        <w:ind w:firstLine="540"/>
        <w:jc w:val="right"/>
        <w:rPr>
          <w:b/>
        </w:rPr>
      </w:pPr>
    </w:p>
    <w:p w:rsidR="00886DE4" w:rsidRDefault="00886DE4" w:rsidP="00886DE4">
      <w:pPr>
        <w:ind w:firstLine="540"/>
        <w:jc w:val="right"/>
        <w:rPr>
          <w:b/>
        </w:rPr>
      </w:pPr>
    </w:p>
    <w:p w:rsidR="00886DE4" w:rsidRDefault="00886DE4" w:rsidP="00886DE4">
      <w:pPr>
        <w:ind w:firstLine="540"/>
        <w:jc w:val="right"/>
        <w:rPr>
          <w:b/>
        </w:rPr>
      </w:pPr>
    </w:p>
    <w:p w:rsidR="00886DE4" w:rsidRDefault="00886DE4" w:rsidP="00886DE4">
      <w:pPr>
        <w:ind w:firstLine="540"/>
        <w:jc w:val="right"/>
        <w:rPr>
          <w:b/>
        </w:rPr>
      </w:pPr>
    </w:p>
    <w:p w:rsidR="00886DE4" w:rsidRPr="001540C2" w:rsidRDefault="00886DE4" w:rsidP="00886DE4">
      <w:pPr>
        <w:autoSpaceDE w:val="0"/>
        <w:autoSpaceDN w:val="0"/>
        <w:adjustRightInd w:val="0"/>
        <w:outlineLvl w:val="1"/>
        <w:rPr>
          <w:kern w:val="2"/>
        </w:rPr>
        <w:sectPr w:rsidR="00886DE4" w:rsidRPr="001540C2" w:rsidSect="00734AAB">
          <w:pgSz w:w="11906" w:h="16838"/>
          <w:pgMar w:top="567" w:right="566" w:bottom="426" w:left="993" w:header="708" w:footer="708" w:gutter="0"/>
          <w:cols w:space="708"/>
          <w:docGrid w:linePitch="360"/>
        </w:sectPr>
      </w:pPr>
    </w:p>
    <w:p w:rsidR="00236C7A" w:rsidRDefault="00886DE4" w:rsidP="00886DE4">
      <w:pPr>
        <w:ind w:firstLine="540"/>
        <w:jc w:val="right"/>
        <w:rPr>
          <w:b/>
        </w:rPr>
      </w:pPr>
      <w:r>
        <w:rPr>
          <w:b/>
        </w:rPr>
        <w:lastRenderedPageBreak/>
        <w:t>Приложение 4</w:t>
      </w:r>
      <w:r w:rsidR="00236C7A">
        <w:rPr>
          <w:b/>
        </w:rPr>
        <w:t xml:space="preserve"> </w:t>
      </w:r>
    </w:p>
    <w:p w:rsidR="00886DE4" w:rsidRDefault="00886DE4" w:rsidP="00886DE4">
      <w:pPr>
        <w:ind w:firstLine="540"/>
        <w:jc w:val="right"/>
        <w:rPr>
          <w:b/>
        </w:rPr>
      </w:pPr>
      <w:r>
        <w:rPr>
          <w:b/>
        </w:rPr>
        <w:t xml:space="preserve">к муниципальному контракту № </w:t>
      </w:r>
      <w:r w:rsidR="00236C7A">
        <w:rPr>
          <w:b/>
        </w:rPr>
        <w:t>01-2022</w:t>
      </w:r>
      <w:r>
        <w:rPr>
          <w:b/>
        </w:rPr>
        <w:t xml:space="preserve">  </w:t>
      </w:r>
    </w:p>
    <w:p w:rsidR="00886DE4" w:rsidRDefault="00E01CF1" w:rsidP="00886DE4">
      <w:pPr>
        <w:ind w:firstLine="540"/>
        <w:jc w:val="right"/>
        <w:rPr>
          <w:b/>
        </w:rPr>
      </w:pPr>
      <w:r w:rsidRPr="00CE673F">
        <w:rPr>
          <w:b/>
          <w:sz w:val="22"/>
          <w:szCs w:val="22"/>
        </w:rPr>
        <w:t>от «</w:t>
      </w:r>
      <w:r>
        <w:rPr>
          <w:b/>
          <w:sz w:val="22"/>
          <w:szCs w:val="22"/>
        </w:rPr>
        <w:t>16</w:t>
      </w:r>
      <w:r w:rsidRPr="00CE673F">
        <w:rPr>
          <w:b/>
          <w:sz w:val="22"/>
          <w:szCs w:val="22"/>
        </w:rPr>
        <w:t xml:space="preserve">» </w:t>
      </w:r>
      <w:r>
        <w:rPr>
          <w:b/>
          <w:sz w:val="22"/>
          <w:szCs w:val="22"/>
        </w:rPr>
        <w:t>марта</w:t>
      </w:r>
      <w:r w:rsidRPr="00CE673F">
        <w:rPr>
          <w:b/>
          <w:sz w:val="22"/>
          <w:szCs w:val="22"/>
        </w:rPr>
        <w:t xml:space="preserve"> 2022 г.</w:t>
      </w:r>
    </w:p>
    <w:p w:rsidR="00886DE4" w:rsidRDefault="00886DE4" w:rsidP="00886DE4">
      <w:pPr>
        <w:jc w:val="right"/>
      </w:pPr>
    </w:p>
    <w:p w:rsidR="00886DE4" w:rsidRPr="001540C2" w:rsidRDefault="00886DE4" w:rsidP="00886DE4">
      <w:pPr>
        <w:jc w:val="right"/>
      </w:pPr>
    </w:p>
    <w:p w:rsidR="00886DE4" w:rsidRDefault="00886DE4" w:rsidP="00886DE4">
      <w:pPr>
        <w:widowControl w:val="0"/>
        <w:jc w:val="center"/>
      </w:pPr>
    </w:p>
    <w:p w:rsidR="00886DE4" w:rsidRDefault="00886DE4" w:rsidP="00886DE4">
      <w:pPr>
        <w:widowControl w:val="0"/>
        <w:spacing w:line="360" w:lineRule="auto"/>
        <w:jc w:val="center"/>
      </w:pPr>
      <w:r w:rsidRPr="002019AD">
        <w:t xml:space="preserve">Акт о стерилизации (кастрации) </w:t>
      </w:r>
    </w:p>
    <w:p w:rsidR="00886DE4" w:rsidRDefault="00886DE4" w:rsidP="00886DE4">
      <w:pPr>
        <w:widowControl w:val="0"/>
        <w:spacing w:line="360" w:lineRule="auto"/>
        <w:jc w:val="center"/>
      </w:pPr>
      <w:r w:rsidRPr="002019AD">
        <w:t>животного без владельца и осмотра в послеоперационный период</w:t>
      </w:r>
    </w:p>
    <w:p w:rsidR="00886DE4" w:rsidRDefault="00886DE4" w:rsidP="0088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886DE4" w:rsidRPr="001540C2" w:rsidRDefault="00886DE4" w:rsidP="0088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A54EF2">
        <w:t>от «___»_____________ 20___ года   № _____</w:t>
      </w:r>
    </w:p>
    <w:p w:rsidR="00886DE4" w:rsidRPr="002019AD" w:rsidRDefault="00886DE4" w:rsidP="00886DE4">
      <w:pPr>
        <w:widowControl w:val="0"/>
        <w:jc w:val="center"/>
      </w:pPr>
    </w:p>
    <w:p w:rsidR="00886DE4" w:rsidRPr="002019AD" w:rsidRDefault="00886DE4" w:rsidP="00886DE4">
      <w:pPr>
        <w:widowControl w:val="0"/>
        <w:jc w:val="both"/>
      </w:pPr>
    </w:p>
    <w:tbl>
      <w:tblPr>
        <w:tblW w:w="11341" w:type="dxa"/>
        <w:tblInd w:w="-1428" w:type="dxa"/>
        <w:tblLayout w:type="fixed"/>
        <w:tblLook w:val="0000" w:firstRow="0" w:lastRow="0" w:firstColumn="0" w:lastColumn="0" w:noHBand="0" w:noVBand="0"/>
      </w:tblPr>
      <w:tblGrid>
        <w:gridCol w:w="284"/>
        <w:gridCol w:w="992"/>
        <w:gridCol w:w="993"/>
        <w:gridCol w:w="992"/>
        <w:gridCol w:w="1276"/>
        <w:gridCol w:w="1276"/>
        <w:gridCol w:w="1134"/>
        <w:gridCol w:w="1134"/>
        <w:gridCol w:w="1134"/>
        <w:gridCol w:w="1275"/>
        <w:gridCol w:w="851"/>
      </w:tblGrid>
      <w:tr w:rsidR="0048511E" w:rsidRPr="0048511E" w:rsidTr="0048511E">
        <w:trPr>
          <w:trHeight w:val="2310"/>
        </w:trPr>
        <w:tc>
          <w:tcPr>
            <w:tcW w:w="284" w:type="dxa"/>
            <w:tcBorders>
              <w:top w:val="single" w:sz="8" w:space="0" w:color="auto"/>
              <w:left w:val="single" w:sz="8" w:space="0" w:color="auto"/>
              <w:bottom w:val="single" w:sz="8" w:space="0" w:color="auto"/>
              <w:right w:val="single" w:sz="8" w:space="0" w:color="auto"/>
            </w:tcBorders>
          </w:tcPr>
          <w:p w:rsidR="00886DE4" w:rsidRPr="0048511E" w:rsidRDefault="00886DE4" w:rsidP="006A7BE5">
            <w:pPr>
              <w:widowControl w:val="0"/>
              <w:jc w:val="both"/>
              <w:rPr>
                <w:sz w:val="16"/>
                <w:szCs w:val="16"/>
              </w:rPr>
            </w:pPr>
            <w:r w:rsidRPr="0048511E">
              <w:rPr>
                <w:sz w:val="16"/>
                <w:szCs w:val="16"/>
              </w:rPr>
              <w:t>№ п/п</w:t>
            </w:r>
          </w:p>
        </w:tc>
        <w:tc>
          <w:tcPr>
            <w:tcW w:w="992"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 xml:space="preserve">№ </w:t>
            </w:r>
          </w:p>
          <w:p w:rsidR="00886DE4" w:rsidRPr="0048511E" w:rsidRDefault="00886DE4" w:rsidP="006A7BE5">
            <w:pPr>
              <w:widowControl w:val="0"/>
              <w:jc w:val="both"/>
              <w:rPr>
                <w:sz w:val="16"/>
                <w:szCs w:val="16"/>
              </w:rPr>
            </w:pPr>
            <w:r w:rsidRPr="0048511E">
              <w:rPr>
                <w:sz w:val="16"/>
                <w:szCs w:val="16"/>
              </w:rPr>
              <w:t xml:space="preserve">Учётного дела </w:t>
            </w:r>
          </w:p>
          <w:p w:rsidR="00886DE4" w:rsidRPr="0048511E" w:rsidRDefault="00886DE4" w:rsidP="006A7BE5">
            <w:pPr>
              <w:widowControl w:val="0"/>
              <w:jc w:val="both"/>
              <w:rPr>
                <w:sz w:val="16"/>
                <w:szCs w:val="16"/>
              </w:rPr>
            </w:pPr>
          </w:p>
          <w:p w:rsidR="00886DE4" w:rsidRPr="0048511E" w:rsidRDefault="00886DE4" w:rsidP="006A7BE5">
            <w:pPr>
              <w:widowControl w:val="0"/>
              <w:jc w:val="both"/>
              <w:rPr>
                <w:sz w:val="16"/>
                <w:szCs w:val="16"/>
              </w:rPr>
            </w:pPr>
            <w:r w:rsidRPr="0048511E">
              <w:rPr>
                <w:sz w:val="16"/>
                <w:szCs w:val="16"/>
              </w:rPr>
              <w:t>животного без владельца</w:t>
            </w:r>
          </w:p>
        </w:tc>
        <w:tc>
          <w:tcPr>
            <w:tcW w:w="993"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 xml:space="preserve">Способ (метод), </w:t>
            </w:r>
          </w:p>
          <w:p w:rsidR="00886DE4" w:rsidRPr="0048511E" w:rsidRDefault="00886DE4" w:rsidP="006A7BE5">
            <w:pPr>
              <w:widowControl w:val="0"/>
              <w:jc w:val="both"/>
              <w:rPr>
                <w:sz w:val="16"/>
                <w:szCs w:val="16"/>
              </w:rPr>
            </w:pPr>
          </w:p>
          <w:p w:rsidR="00886DE4" w:rsidRPr="0048511E" w:rsidRDefault="00886DE4" w:rsidP="006A7BE5">
            <w:pPr>
              <w:widowControl w:val="0"/>
              <w:jc w:val="both"/>
              <w:rPr>
                <w:sz w:val="16"/>
                <w:szCs w:val="16"/>
              </w:rPr>
            </w:pPr>
            <w:r w:rsidRPr="0048511E">
              <w:rPr>
                <w:sz w:val="16"/>
                <w:szCs w:val="16"/>
              </w:rPr>
              <w:t>которым была проведена стерилизация (кастрация)</w:t>
            </w:r>
          </w:p>
        </w:tc>
        <w:tc>
          <w:tcPr>
            <w:tcW w:w="992"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Использованные препараты</w:t>
            </w:r>
          </w:p>
          <w:p w:rsidR="00886DE4" w:rsidRPr="0048511E" w:rsidRDefault="00886DE4" w:rsidP="006A7BE5">
            <w:pPr>
              <w:widowControl w:val="0"/>
              <w:jc w:val="both"/>
              <w:rPr>
                <w:sz w:val="16"/>
                <w:szCs w:val="16"/>
              </w:rPr>
            </w:pPr>
          </w:p>
          <w:p w:rsidR="00886DE4" w:rsidRPr="0048511E" w:rsidRDefault="00886DE4" w:rsidP="006A7BE5">
            <w:pPr>
              <w:widowControl w:val="0"/>
              <w:jc w:val="both"/>
              <w:rPr>
                <w:sz w:val="16"/>
                <w:szCs w:val="16"/>
              </w:rPr>
            </w:pPr>
            <w:r w:rsidRPr="0048511E">
              <w:rPr>
                <w:sz w:val="16"/>
                <w:szCs w:val="16"/>
              </w:rPr>
              <w:t>в ходе проведения операции стерилизации (кастрации)</w:t>
            </w:r>
          </w:p>
        </w:tc>
        <w:tc>
          <w:tcPr>
            <w:tcW w:w="1276"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 xml:space="preserve">Дата  проведения  </w:t>
            </w:r>
          </w:p>
          <w:p w:rsidR="00886DE4" w:rsidRPr="0048511E" w:rsidRDefault="00886DE4" w:rsidP="006A7BE5">
            <w:pPr>
              <w:widowControl w:val="0"/>
              <w:jc w:val="both"/>
              <w:rPr>
                <w:sz w:val="16"/>
                <w:szCs w:val="16"/>
              </w:rPr>
            </w:pPr>
          </w:p>
          <w:p w:rsidR="00886DE4" w:rsidRPr="0048511E" w:rsidRDefault="00886DE4" w:rsidP="006A7BE5">
            <w:pPr>
              <w:widowControl w:val="0"/>
              <w:jc w:val="both"/>
              <w:rPr>
                <w:sz w:val="16"/>
                <w:szCs w:val="16"/>
              </w:rPr>
            </w:pPr>
            <w:r w:rsidRPr="0048511E">
              <w:rPr>
                <w:sz w:val="16"/>
                <w:szCs w:val="16"/>
              </w:rPr>
              <w:t>операции стерилизации (кастрации)</w:t>
            </w:r>
          </w:p>
          <w:p w:rsidR="00886DE4" w:rsidRPr="0048511E" w:rsidRDefault="00886DE4" w:rsidP="006A7BE5">
            <w:pPr>
              <w:widowControl w:val="0"/>
              <w:jc w:val="both"/>
              <w:rPr>
                <w:sz w:val="16"/>
                <w:szCs w:val="16"/>
              </w:rPr>
            </w:pPr>
          </w:p>
          <w:p w:rsidR="00886DE4" w:rsidRPr="0048511E" w:rsidRDefault="00886DE4" w:rsidP="006A7BE5">
            <w:pPr>
              <w:widowControl w:val="0"/>
              <w:jc w:val="center"/>
              <w:rPr>
                <w:sz w:val="16"/>
                <w:szCs w:val="16"/>
              </w:rPr>
            </w:pPr>
            <w:r w:rsidRPr="0048511E">
              <w:rPr>
                <w:i/>
                <w:iCs/>
                <w:sz w:val="16"/>
                <w:szCs w:val="16"/>
              </w:rPr>
              <w:t>(число, месяц)</w:t>
            </w:r>
          </w:p>
        </w:tc>
        <w:tc>
          <w:tcPr>
            <w:tcW w:w="1276"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 xml:space="preserve">ФИО </w:t>
            </w:r>
            <w:r w:rsidRPr="0048511E">
              <w:rPr>
                <w:i/>
                <w:sz w:val="16"/>
                <w:szCs w:val="16"/>
              </w:rPr>
              <w:t>(полностью)</w:t>
            </w:r>
            <w:r w:rsidRPr="0048511E">
              <w:rPr>
                <w:sz w:val="16"/>
                <w:szCs w:val="16"/>
              </w:rPr>
              <w:t xml:space="preserve"> </w:t>
            </w:r>
          </w:p>
          <w:p w:rsidR="00886DE4" w:rsidRPr="0048511E" w:rsidRDefault="00886DE4" w:rsidP="006A7BE5">
            <w:pPr>
              <w:widowControl w:val="0"/>
              <w:jc w:val="center"/>
              <w:rPr>
                <w:sz w:val="16"/>
                <w:szCs w:val="16"/>
              </w:rPr>
            </w:pPr>
            <w:r w:rsidRPr="0048511E">
              <w:rPr>
                <w:sz w:val="16"/>
                <w:szCs w:val="16"/>
              </w:rPr>
              <w:t xml:space="preserve">и подпись </w:t>
            </w:r>
          </w:p>
          <w:p w:rsidR="00886DE4" w:rsidRPr="0048511E" w:rsidRDefault="00886DE4" w:rsidP="006A7BE5">
            <w:pPr>
              <w:widowControl w:val="0"/>
              <w:jc w:val="center"/>
              <w:rPr>
                <w:sz w:val="16"/>
                <w:szCs w:val="16"/>
              </w:rPr>
            </w:pPr>
          </w:p>
          <w:p w:rsidR="00886DE4" w:rsidRPr="0048511E" w:rsidRDefault="00886DE4" w:rsidP="006A7BE5">
            <w:pPr>
              <w:widowControl w:val="0"/>
              <w:jc w:val="both"/>
              <w:rPr>
                <w:sz w:val="16"/>
                <w:szCs w:val="16"/>
              </w:rPr>
            </w:pPr>
            <w:r w:rsidRPr="0048511E">
              <w:rPr>
                <w:sz w:val="16"/>
                <w:szCs w:val="16"/>
              </w:rPr>
              <w:t>специалиста в области ветеринарии, проводившего стерилизацию (кастрацию)</w:t>
            </w:r>
          </w:p>
        </w:tc>
        <w:tc>
          <w:tcPr>
            <w:tcW w:w="1134"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Дата осмотра</w:t>
            </w:r>
          </w:p>
          <w:p w:rsidR="00886DE4" w:rsidRPr="0048511E" w:rsidRDefault="00886DE4" w:rsidP="006A7BE5">
            <w:pPr>
              <w:widowControl w:val="0"/>
              <w:jc w:val="center"/>
              <w:rPr>
                <w:sz w:val="16"/>
                <w:szCs w:val="16"/>
              </w:rPr>
            </w:pPr>
            <w:r w:rsidRPr="0048511E">
              <w:rPr>
                <w:sz w:val="16"/>
                <w:szCs w:val="16"/>
              </w:rPr>
              <w:t xml:space="preserve">после </w:t>
            </w:r>
          </w:p>
          <w:p w:rsidR="00886DE4" w:rsidRPr="0048511E" w:rsidRDefault="00886DE4" w:rsidP="006A7BE5">
            <w:pPr>
              <w:widowControl w:val="0"/>
              <w:jc w:val="center"/>
              <w:rPr>
                <w:sz w:val="16"/>
                <w:szCs w:val="16"/>
              </w:rPr>
            </w:pPr>
          </w:p>
          <w:p w:rsidR="00886DE4" w:rsidRPr="0048511E" w:rsidRDefault="00886DE4" w:rsidP="006A7BE5">
            <w:pPr>
              <w:widowControl w:val="0"/>
              <w:jc w:val="both"/>
              <w:rPr>
                <w:sz w:val="16"/>
                <w:szCs w:val="16"/>
              </w:rPr>
            </w:pPr>
            <w:r w:rsidRPr="0048511E">
              <w:rPr>
                <w:sz w:val="16"/>
                <w:szCs w:val="16"/>
              </w:rPr>
              <w:t>проведения операции стерилизации (кастрации)</w:t>
            </w:r>
          </w:p>
          <w:p w:rsidR="00886DE4" w:rsidRPr="0048511E" w:rsidRDefault="00886DE4" w:rsidP="006A7BE5">
            <w:pPr>
              <w:widowControl w:val="0"/>
              <w:jc w:val="both"/>
              <w:rPr>
                <w:i/>
                <w:iCs/>
                <w:sz w:val="16"/>
                <w:szCs w:val="16"/>
              </w:rPr>
            </w:pPr>
          </w:p>
          <w:p w:rsidR="00886DE4" w:rsidRPr="0048511E" w:rsidRDefault="00886DE4" w:rsidP="006A7BE5">
            <w:pPr>
              <w:widowControl w:val="0"/>
              <w:jc w:val="center"/>
              <w:rPr>
                <w:sz w:val="16"/>
                <w:szCs w:val="16"/>
              </w:rPr>
            </w:pPr>
            <w:r w:rsidRPr="0048511E">
              <w:rPr>
                <w:i/>
                <w:iCs/>
                <w:sz w:val="16"/>
                <w:szCs w:val="16"/>
              </w:rPr>
              <w:t>(число, месяц)</w:t>
            </w:r>
          </w:p>
        </w:tc>
        <w:tc>
          <w:tcPr>
            <w:tcW w:w="1134"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 xml:space="preserve">Заключение: </w:t>
            </w:r>
          </w:p>
          <w:p w:rsidR="00886DE4" w:rsidRPr="0048511E" w:rsidRDefault="00886DE4" w:rsidP="006A7BE5">
            <w:pPr>
              <w:widowControl w:val="0"/>
              <w:jc w:val="center"/>
              <w:rPr>
                <w:b/>
                <w:sz w:val="16"/>
                <w:szCs w:val="16"/>
              </w:rPr>
            </w:pPr>
            <w:r w:rsidRPr="0048511E">
              <w:rPr>
                <w:b/>
                <w:sz w:val="16"/>
                <w:szCs w:val="16"/>
              </w:rPr>
              <w:t xml:space="preserve">              </w:t>
            </w:r>
          </w:p>
          <w:p w:rsidR="00886DE4" w:rsidRPr="0048511E" w:rsidRDefault="00886DE4" w:rsidP="006A7BE5">
            <w:pPr>
              <w:widowControl w:val="0"/>
              <w:jc w:val="both"/>
              <w:rPr>
                <w:sz w:val="16"/>
                <w:szCs w:val="16"/>
              </w:rPr>
            </w:pPr>
            <w:r w:rsidRPr="0048511E">
              <w:rPr>
                <w:i/>
                <w:iCs/>
                <w:sz w:val="16"/>
                <w:szCs w:val="16"/>
              </w:rPr>
              <w:t>(здоров "+";    осложнение "-")</w:t>
            </w:r>
          </w:p>
        </w:tc>
        <w:tc>
          <w:tcPr>
            <w:tcW w:w="1134"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 xml:space="preserve">Назначение процедур </w:t>
            </w:r>
          </w:p>
          <w:p w:rsidR="00886DE4" w:rsidRPr="0048511E" w:rsidRDefault="00886DE4" w:rsidP="006A7BE5">
            <w:pPr>
              <w:widowControl w:val="0"/>
              <w:jc w:val="center"/>
              <w:rPr>
                <w:sz w:val="16"/>
                <w:szCs w:val="16"/>
              </w:rPr>
            </w:pPr>
          </w:p>
          <w:p w:rsidR="00886DE4" w:rsidRPr="0048511E" w:rsidRDefault="00886DE4" w:rsidP="006A7BE5">
            <w:pPr>
              <w:widowControl w:val="0"/>
              <w:jc w:val="both"/>
              <w:rPr>
                <w:sz w:val="16"/>
                <w:szCs w:val="16"/>
              </w:rPr>
            </w:pPr>
            <w:r w:rsidRPr="0048511E">
              <w:rPr>
                <w:sz w:val="16"/>
                <w:szCs w:val="16"/>
              </w:rPr>
              <w:t>в случае осложнения</w:t>
            </w:r>
          </w:p>
        </w:tc>
        <w:tc>
          <w:tcPr>
            <w:tcW w:w="1275"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 xml:space="preserve">ФИО </w:t>
            </w:r>
            <w:r w:rsidRPr="0048511E">
              <w:rPr>
                <w:i/>
                <w:sz w:val="16"/>
                <w:szCs w:val="16"/>
              </w:rPr>
              <w:t>(полностью)</w:t>
            </w:r>
            <w:r w:rsidRPr="0048511E">
              <w:rPr>
                <w:sz w:val="16"/>
                <w:szCs w:val="16"/>
              </w:rPr>
              <w:t xml:space="preserve"> </w:t>
            </w:r>
          </w:p>
          <w:p w:rsidR="00886DE4" w:rsidRPr="0048511E" w:rsidRDefault="00886DE4" w:rsidP="006A7BE5">
            <w:pPr>
              <w:widowControl w:val="0"/>
              <w:jc w:val="center"/>
              <w:rPr>
                <w:sz w:val="16"/>
                <w:szCs w:val="16"/>
              </w:rPr>
            </w:pPr>
            <w:r w:rsidRPr="0048511E">
              <w:rPr>
                <w:sz w:val="16"/>
                <w:szCs w:val="16"/>
              </w:rPr>
              <w:t>и подпись</w:t>
            </w:r>
          </w:p>
          <w:p w:rsidR="00886DE4" w:rsidRPr="0048511E" w:rsidRDefault="00886DE4" w:rsidP="006A7BE5">
            <w:pPr>
              <w:widowControl w:val="0"/>
              <w:jc w:val="both"/>
              <w:rPr>
                <w:sz w:val="16"/>
                <w:szCs w:val="16"/>
              </w:rPr>
            </w:pPr>
          </w:p>
          <w:p w:rsidR="00886DE4" w:rsidRPr="0048511E" w:rsidRDefault="00886DE4" w:rsidP="006A7BE5">
            <w:pPr>
              <w:widowControl w:val="0"/>
              <w:jc w:val="both"/>
              <w:rPr>
                <w:sz w:val="16"/>
                <w:szCs w:val="16"/>
              </w:rPr>
            </w:pPr>
            <w:r w:rsidRPr="0048511E">
              <w:rPr>
                <w:sz w:val="16"/>
                <w:szCs w:val="16"/>
              </w:rPr>
              <w:t>специалиста в области ветеринарии, проводившего послеоперационный осмотр</w:t>
            </w:r>
          </w:p>
        </w:tc>
        <w:tc>
          <w:tcPr>
            <w:tcW w:w="851" w:type="dxa"/>
            <w:tcBorders>
              <w:top w:val="single" w:sz="8" w:space="0" w:color="auto"/>
              <w:left w:val="nil"/>
              <w:bottom w:val="single" w:sz="8" w:space="0" w:color="auto"/>
              <w:right w:val="single" w:sz="8" w:space="0" w:color="auto"/>
            </w:tcBorders>
          </w:tcPr>
          <w:p w:rsidR="00886DE4" w:rsidRPr="0048511E" w:rsidRDefault="00886DE4" w:rsidP="006A7BE5">
            <w:pPr>
              <w:widowControl w:val="0"/>
              <w:jc w:val="center"/>
              <w:rPr>
                <w:sz w:val="16"/>
                <w:szCs w:val="16"/>
              </w:rPr>
            </w:pPr>
            <w:r w:rsidRPr="0048511E">
              <w:rPr>
                <w:sz w:val="16"/>
                <w:szCs w:val="16"/>
              </w:rPr>
              <w:t>Дата выздоровления</w:t>
            </w:r>
          </w:p>
          <w:p w:rsidR="00886DE4" w:rsidRPr="0048511E" w:rsidRDefault="00886DE4" w:rsidP="006A7BE5">
            <w:pPr>
              <w:widowControl w:val="0"/>
              <w:jc w:val="both"/>
              <w:rPr>
                <w:i/>
                <w:iCs/>
                <w:sz w:val="16"/>
                <w:szCs w:val="16"/>
              </w:rPr>
            </w:pPr>
          </w:p>
          <w:p w:rsidR="00886DE4" w:rsidRPr="0048511E" w:rsidRDefault="00886DE4" w:rsidP="006A7BE5">
            <w:pPr>
              <w:widowControl w:val="0"/>
              <w:jc w:val="center"/>
              <w:rPr>
                <w:sz w:val="16"/>
                <w:szCs w:val="16"/>
              </w:rPr>
            </w:pPr>
            <w:r w:rsidRPr="0048511E">
              <w:rPr>
                <w:i/>
                <w:iCs/>
                <w:sz w:val="16"/>
                <w:szCs w:val="16"/>
              </w:rPr>
              <w:t>(число, месяц)</w:t>
            </w:r>
          </w:p>
        </w:tc>
      </w:tr>
      <w:tr w:rsidR="0048511E" w:rsidRPr="00A2741C" w:rsidTr="0048511E">
        <w:trPr>
          <w:trHeight w:val="270"/>
        </w:trPr>
        <w:tc>
          <w:tcPr>
            <w:tcW w:w="284" w:type="dxa"/>
            <w:tcBorders>
              <w:top w:val="nil"/>
              <w:left w:val="single" w:sz="8" w:space="0" w:color="auto"/>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992"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993"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992"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276"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276"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134"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134"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134"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275"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851"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r>
      <w:tr w:rsidR="0048511E" w:rsidRPr="00A2741C" w:rsidTr="0048511E">
        <w:trPr>
          <w:trHeight w:val="270"/>
        </w:trPr>
        <w:tc>
          <w:tcPr>
            <w:tcW w:w="284" w:type="dxa"/>
            <w:tcBorders>
              <w:top w:val="nil"/>
              <w:left w:val="single" w:sz="8" w:space="0" w:color="auto"/>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lastRenderedPageBreak/>
              <w:t> </w:t>
            </w:r>
          </w:p>
        </w:tc>
        <w:tc>
          <w:tcPr>
            <w:tcW w:w="992"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993"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992"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276"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276"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134"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134"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134"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1275"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c>
          <w:tcPr>
            <w:tcW w:w="851" w:type="dxa"/>
            <w:tcBorders>
              <w:top w:val="nil"/>
              <w:left w:val="nil"/>
              <w:bottom w:val="single" w:sz="8" w:space="0" w:color="auto"/>
              <w:right w:val="single" w:sz="8" w:space="0" w:color="auto"/>
            </w:tcBorders>
          </w:tcPr>
          <w:p w:rsidR="00886DE4" w:rsidRPr="00A2741C" w:rsidRDefault="00886DE4" w:rsidP="006A7BE5">
            <w:pPr>
              <w:widowControl w:val="0"/>
              <w:jc w:val="both"/>
              <w:rPr>
                <w:szCs w:val="22"/>
              </w:rPr>
            </w:pPr>
            <w:r w:rsidRPr="00A2741C">
              <w:rPr>
                <w:szCs w:val="22"/>
              </w:rPr>
              <w:t> </w:t>
            </w:r>
          </w:p>
        </w:tc>
      </w:tr>
    </w:tbl>
    <w:p w:rsidR="00886DE4" w:rsidRPr="002019AD" w:rsidRDefault="00886DE4" w:rsidP="00886DE4">
      <w:pPr>
        <w:pStyle w:val="ConsPlusNormal"/>
        <w:rPr>
          <w:rFonts w:ascii="Times New Roman" w:hAnsi="Times New Roman" w:cs="Times New Roman"/>
          <w:sz w:val="24"/>
          <w:szCs w:val="24"/>
        </w:rPr>
      </w:pPr>
    </w:p>
    <w:p w:rsidR="00886DE4" w:rsidRPr="002019AD" w:rsidRDefault="00886DE4" w:rsidP="00886DE4">
      <w:pPr>
        <w:pStyle w:val="ConsPlusNormal"/>
        <w:rPr>
          <w:rFonts w:ascii="Times New Roman" w:hAnsi="Times New Roman" w:cs="Times New Roman"/>
          <w:sz w:val="24"/>
          <w:szCs w:val="24"/>
        </w:rPr>
      </w:pPr>
    </w:p>
    <w:tbl>
      <w:tblPr>
        <w:tblStyle w:val="a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5"/>
        <w:gridCol w:w="5016"/>
      </w:tblGrid>
      <w:tr w:rsidR="00236C7A" w:rsidRPr="00CE673F" w:rsidTr="00C02FFC">
        <w:tc>
          <w:tcPr>
            <w:tcW w:w="4785" w:type="dxa"/>
          </w:tcPr>
          <w:p w:rsidR="00236C7A" w:rsidRDefault="00236C7A" w:rsidP="00C02FFC"/>
          <w:p w:rsidR="00236C7A" w:rsidRDefault="00236C7A" w:rsidP="00C02FFC">
            <w:r>
              <w:t>Исполнитель</w:t>
            </w:r>
            <w:r w:rsidRPr="00764A6C">
              <w:t xml:space="preserve">:     </w:t>
            </w:r>
          </w:p>
          <w:p w:rsidR="00236C7A" w:rsidRDefault="00236C7A" w:rsidP="00C02FFC">
            <w:pPr>
              <w:rPr>
                <w:color w:val="000000"/>
              </w:rPr>
            </w:pPr>
            <w:r w:rsidRPr="00764A6C">
              <w:t xml:space="preserve"> </w:t>
            </w:r>
            <w:r>
              <w:rPr>
                <w:color w:val="000000"/>
              </w:rPr>
              <w:t xml:space="preserve">Индивидуальный предприниматель </w:t>
            </w:r>
          </w:p>
          <w:p w:rsidR="00236C7A" w:rsidRDefault="00236C7A" w:rsidP="00C02FFC">
            <w:pPr>
              <w:rPr>
                <w:color w:val="000000"/>
              </w:rPr>
            </w:pPr>
            <w:r>
              <w:rPr>
                <w:color w:val="000000"/>
              </w:rPr>
              <w:t>Славин Вячеслав Владимирович</w:t>
            </w:r>
          </w:p>
          <w:p w:rsidR="00236C7A" w:rsidRDefault="00236C7A" w:rsidP="00C02FFC"/>
          <w:p w:rsidR="00236C7A" w:rsidRDefault="00236C7A" w:rsidP="00C02FFC"/>
          <w:p w:rsidR="00236C7A" w:rsidRPr="00764A6C" w:rsidRDefault="00236C7A" w:rsidP="00C02FFC">
            <w:r w:rsidRPr="00764A6C">
              <w:t xml:space="preserve"> </w:t>
            </w:r>
            <w:r>
              <w:t>_____________    /В.В.Славин)</w:t>
            </w:r>
            <w:r w:rsidRPr="00764A6C">
              <w:t xml:space="preserve">                                                                 </w:t>
            </w:r>
          </w:p>
        </w:tc>
        <w:tc>
          <w:tcPr>
            <w:tcW w:w="4786" w:type="dxa"/>
          </w:tcPr>
          <w:p w:rsidR="00236C7A" w:rsidRDefault="00236C7A" w:rsidP="00C02FFC"/>
          <w:p w:rsidR="00236C7A" w:rsidRDefault="00236C7A" w:rsidP="00C02FFC">
            <w:r>
              <w:t>Заказчик</w:t>
            </w:r>
            <w:r w:rsidRPr="00764A6C">
              <w:t>:</w:t>
            </w:r>
          </w:p>
          <w:p w:rsidR="00236C7A" w:rsidRDefault="00236C7A" w:rsidP="00C02FFC">
            <w:pPr>
              <w:widowControl w:val="0"/>
              <w:rPr>
                <w:color w:val="000000"/>
              </w:rPr>
            </w:pPr>
            <w:r>
              <w:rPr>
                <w:color w:val="000000"/>
              </w:rPr>
              <w:t>Комитет по сельскому хозяйству, природным        ресурсам  и экологии Администрации Усть-</w:t>
            </w:r>
          </w:p>
          <w:p w:rsidR="00236C7A" w:rsidRDefault="00236C7A" w:rsidP="00C02FFC">
            <w:pPr>
              <w:rPr>
                <w:color w:val="000000"/>
              </w:rPr>
            </w:pPr>
            <w:r>
              <w:rPr>
                <w:color w:val="000000"/>
              </w:rPr>
              <w:t>-Кутского муниципального образования</w:t>
            </w:r>
          </w:p>
          <w:p w:rsidR="00236C7A" w:rsidRDefault="00236C7A" w:rsidP="00C02FFC"/>
          <w:p w:rsidR="00236C7A" w:rsidRPr="00CE673F" w:rsidRDefault="00236C7A" w:rsidP="00C02FFC">
            <w:r>
              <w:t>_____________   /М.Ю.Тышкивский/</w:t>
            </w:r>
          </w:p>
        </w:tc>
      </w:tr>
    </w:tbl>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886DE4" w:rsidRDefault="00886DE4" w:rsidP="00B60EB0">
      <w:pPr>
        <w:ind w:firstLine="709"/>
        <w:jc w:val="center"/>
        <w:rPr>
          <w:b/>
        </w:rPr>
      </w:pPr>
    </w:p>
    <w:p w:rsidR="00E37B5D" w:rsidRDefault="00E37B5D" w:rsidP="00B60EB0">
      <w:pPr>
        <w:ind w:firstLine="709"/>
        <w:jc w:val="center"/>
        <w:rPr>
          <w:b/>
        </w:rPr>
        <w:sectPr w:rsidR="00E37B5D" w:rsidSect="00605CC6">
          <w:pgSz w:w="11906" w:h="16838"/>
          <w:pgMar w:top="1134" w:right="850" w:bottom="1134" w:left="1701" w:header="284" w:footer="709" w:gutter="0"/>
          <w:cols w:space="720"/>
          <w:titlePg/>
          <w:docGrid w:linePitch="326"/>
        </w:sectPr>
      </w:pPr>
    </w:p>
    <w:p w:rsidR="00886DE4" w:rsidRDefault="00886DE4" w:rsidP="00E37B5D">
      <w:pPr>
        <w:ind w:firstLine="709"/>
        <w:jc w:val="center"/>
        <w:rPr>
          <w:b/>
        </w:rPr>
      </w:pPr>
    </w:p>
    <w:p w:rsidR="00E37B5D" w:rsidRDefault="00E37B5D" w:rsidP="00B60EB0">
      <w:pPr>
        <w:ind w:firstLine="709"/>
        <w:jc w:val="center"/>
        <w:rPr>
          <w:b/>
        </w:rPr>
      </w:pPr>
      <w:r>
        <w:rPr>
          <w:b/>
        </w:rPr>
        <w:t>Заключен контракт по закупке № 0134300062522000001</w:t>
      </w:r>
    </w:p>
    <w:p w:rsidR="00E37B5D" w:rsidRDefault="00E37B5D" w:rsidP="00B60EB0">
      <w:pPr>
        <w:ind w:firstLine="709"/>
        <w:jc w:val="center"/>
        <w:rPr>
          <w:b/>
        </w:rPr>
      </w:pPr>
      <w:r>
        <w:rPr>
          <w:b/>
        </w:rPr>
        <w:t>Контрольная сумма подписанного документа: 87-10-62-FB-2E-B6-A2-CF-04-98-C6-09-F8-77-DE-5E-AF-2E-C5-00-9A-63-07-B9-BD-99-8E-00-AB-2C-BC-6A</w:t>
      </w:r>
    </w:p>
    <w:p w:rsidR="00E37B5D" w:rsidRDefault="00E37B5D" w:rsidP="00B60EB0">
      <w:pPr>
        <w:ind w:firstLine="709"/>
        <w:jc w:val="center"/>
        <w:rPr>
          <w:b/>
        </w:rPr>
      </w:pPr>
      <w:r>
        <w:rPr>
          <w:b/>
        </w:rPr>
        <w:t>Алгоритм шифрования: ГОСТ Р 34.11/34.10-2001</w:t>
      </w:r>
    </w:p>
    <w:p w:rsidR="00E37B5D" w:rsidRDefault="00E37B5D" w:rsidP="00B60EB0">
      <w:pPr>
        <w:ind w:firstLine="709"/>
        <w:jc w:val="center"/>
        <w:rPr>
          <w:b/>
        </w:rPr>
      </w:pPr>
      <w:r>
        <w:rPr>
          <w:b/>
        </w:rPr>
        <w:t>Дата подписания участником: 15.03.2022 14:25 (по московскому времени)</w:t>
      </w:r>
    </w:p>
    <w:p w:rsidR="00E37B5D" w:rsidRDefault="00E37B5D" w:rsidP="00B60EB0">
      <w:pPr>
        <w:ind w:firstLine="709"/>
        <w:jc w:val="center"/>
        <w:rPr>
          <w:b/>
        </w:rPr>
      </w:pPr>
      <w:r>
        <w:rPr>
          <w:b/>
        </w:rPr>
        <w:t>Дата подписания заказчиком: 16.03.2022 00:00 (по московскому времени)</w:t>
      </w:r>
    </w:p>
    <w:p w:rsidR="00E37B5D" w:rsidRDefault="00E37B5D" w:rsidP="00B60EB0">
      <w:pPr>
        <w:ind w:firstLine="709"/>
        <w:jc w:val="center"/>
        <w:rPr>
          <w:b/>
        </w:rPr>
      </w:pPr>
    </w:p>
    <w:p w:rsidR="00E37B5D" w:rsidRDefault="00E37B5D" w:rsidP="00B60EB0">
      <w:pPr>
        <w:ind w:firstLine="709"/>
        <w:jc w:val="center"/>
        <w:rPr>
          <w:b/>
        </w:rPr>
      </w:pPr>
      <w:r>
        <w:rPr>
          <w:b/>
        </w:rPr>
        <w:t>Расшифровка подписи поставщика</w:t>
      </w:r>
    </w:p>
    <w:p w:rsidR="00E37B5D" w:rsidRDefault="00E37B5D" w:rsidP="00B60EB0">
      <w:pPr>
        <w:ind w:firstLine="709"/>
        <w:jc w:val="center"/>
        <w:rPr>
          <w:b/>
        </w:rPr>
      </w:pPr>
    </w:p>
    <w:p w:rsidR="00E37B5D" w:rsidRDefault="00E37B5D" w:rsidP="00B60EB0">
      <w:pPr>
        <w:ind w:firstLine="709"/>
        <w:jc w:val="center"/>
        <w:rPr>
          <w:b/>
        </w:rPr>
      </w:pPr>
      <w:r>
        <w:rPr>
          <w:b/>
        </w:rPr>
        <w:t>Фамилия, имя и отчество: Славин Вячеслав Владимирович</w:t>
      </w:r>
    </w:p>
    <w:p w:rsidR="00E37B5D" w:rsidRDefault="00E37B5D" w:rsidP="00B60EB0">
      <w:pPr>
        <w:ind w:firstLine="709"/>
        <w:jc w:val="center"/>
        <w:rPr>
          <w:b/>
        </w:rPr>
      </w:pPr>
      <w:r>
        <w:rPr>
          <w:b/>
        </w:rPr>
        <w:t>Наименование компании: Славин Вячеслав Владимирович</w:t>
      </w:r>
    </w:p>
    <w:p w:rsidR="00E37B5D" w:rsidRDefault="00E37B5D" w:rsidP="00B60EB0">
      <w:pPr>
        <w:ind w:firstLine="709"/>
        <w:jc w:val="center"/>
        <w:rPr>
          <w:b/>
        </w:rPr>
      </w:pPr>
      <w:r>
        <w:rPr>
          <w:b/>
        </w:rPr>
        <w:t>Серийный номер и дата выдачи сертификата: 01D7F6D446377C200000000A381D0002 от 22-12-2021 04:36:00 UTC</w:t>
      </w:r>
    </w:p>
    <w:p w:rsidR="00E37B5D" w:rsidRDefault="00E37B5D" w:rsidP="00B60EB0">
      <w:pPr>
        <w:ind w:firstLine="709"/>
        <w:jc w:val="center"/>
        <w:rPr>
          <w:b/>
        </w:rPr>
      </w:pPr>
      <w:r>
        <w:rPr>
          <w:b/>
        </w:rPr>
        <w:t>Сертификат действителен до: 22-12-2022 04:34:00 UTC</w:t>
      </w:r>
    </w:p>
    <w:p w:rsidR="00E37B5D" w:rsidRDefault="00E37B5D" w:rsidP="00B60EB0">
      <w:pPr>
        <w:ind w:firstLine="709"/>
        <w:jc w:val="center"/>
        <w:rPr>
          <w:b/>
        </w:rPr>
      </w:pPr>
      <w:r>
        <w:rPr>
          <w:b/>
        </w:rPr>
        <w:t>Имя файла: Муниципальный контракт на подпись.docx</w:t>
      </w:r>
    </w:p>
    <w:p w:rsidR="00E37B5D" w:rsidRDefault="00E37B5D" w:rsidP="00B60EB0">
      <w:pPr>
        <w:ind w:firstLine="709"/>
        <w:jc w:val="center"/>
        <w:rPr>
          <w:b/>
        </w:rPr>
      </w:pPr>
      <w:r>
        <w:rPr>
          <w:b/>
        </w:rPr>
        <w:t xml:space="preserve">Сертификат: CN=Славин Вячеслав Владимирович, ИНН=380900049880, ОГРНИП=304380830100133, СНИЛС=11507017003, SN=Славин, G=Вячеслав Владимирович, </w:t>
      </w:r>
      <w:r>
        <w:rPr>
          <w:b/>
        </w:rPr>
        <w:lastRenderedPageBreak/>
        <w:t>L=Иркутск, S=38 Иркутская область, C=RU, STREET=ул.Карпинская 111 кв. 1/1, E=anastasiya_j@mail.ru</w:t>
      </w:r>
    </w:p>
    <w:p w:rsidR="00E37B5D" w:rsidRDefault="00E37B5D" w:rsidP="00B60EB0">
      <w:pPr>
        <w:ind w:firstLine="709"/>
        <w:jc w:val="center"/>
        <w:rPr>
          <w:b/>
        </w:rPr>
      </w:pPr>
      <w:r>
        <w:rPr>
          <w:b/>
        </w:rPr>
        <w:t>Состояние подписи: Подпись верна (отсоединенная подпись)</w:t>
      </w:r>
    </w:p>
    <w:p w:rsidR="00E37B5D" w:rsidRDefault="00E37B5D" w:rsidP="00B60EB0">
      <w:pPr>
        <w:ind w:firstLine="709"/>
        <w:jc w:val="center"/>
        <w:rPr>
          <w:b/>
        </w:rPr>
      </w:pPr>
      <w:r>
        <w:rPr>
          <w:b/>
        </w:rPr>
        <w:t>Дата подписания: 15.03.2022</w:t>
      </w:r>
    </w:p>
    <w:p w:rsidR="00E37B5D" w:rsidRDefault="00E37B5D" w:rsidP="00B60EB0">
      <w:pPr>
        <w:ind w:firstLine="709"/>
        <w:jc w:val="center"/>
        <w:rPr>
          <w:b/>
        </w:rPr>
      </w:pPr>
    </w:p>
    <w:p w:rsidR="00E37B5D" w:rsidRDefault="00E37B5D" w:rsidP="00B60EB0">
      <w:pPr>
        <w:ind w:firstLine="709"/>
        <w:jc w:val="center"/>
        <w:rPr>
          <w:b/>
        </w:rPr>
      </w:pPr>
      <w:r>
        <w:rPr>
          <w:b/>
        </w:rPr>
        <w:t>Расшифровка подписи заказчика</w:t>
      </w:r>
    </w:p>
    <w:p w:rsidR="00E37B5D" w:rsidRDefault="00E37B5D" w:rsidP="00B60EB0">
      <w:pPr>
        <w:ind w:firstLine="709"/>
        <w:jc w:val="center"/>
        <w:rPr>
          <w:b/>
        </w:rPr>
      </w:pPr>
    </w:p>
    <w:p w:rsidR="00E37B5D" w:rsidRDefault="00E37B5D" w:rsidP="00B60EB0">
      <w:pPr>
        <w:ind w:firstLine="709"/>
        <w:jc w:val="center"/>
        <w:rPr>
          <w:b/>
        </w:rPr>
      </w:pPr>
      <w:r>
        <w:rPr>
          <w:b/>
        </w:rPr>
        <w:t>Фамилия, имя и отчество: Тышкивский Михаил Юрьевич</w:t>
      </w:r>
    </w:p>
    <w:p w:rsidR="00E37B5D" w:rsidRDefault="00E37B5D" w:rsidP="00B60EB0">
      <w:pPr>
        <w:ind w:firstLine="709"/>
        <w:jc w:val="center"/>
        <w:rPr>
          <w:b/>
        </w:rPr>
      </w:pPr>
      <w:r>
        <w:rPr>
          <w:b/>
        </w:rPr>
        <w:t>Наименование компании: КОМИТЕТ ПО СЕЛЬСКОМУ ХОЗЯЙСТВУ, ПРИРОДНЫМ РЕСУРСАМ И ЭКОЛОГИИ АДМИНИСТРАЦИИ УСТЬ-КУТСКОГО МУНИЦИПАЛЬНОГО ОБРАЗОВАНИЯ</w:t>
      </w:r>
    </w:p>
    <w:p w:rsidR="00E37B5D" w:rsidRDefault="00E37B5D" w:rsidP="00B60EB0">
      <w:pPr>
        <w:ind w:firstLine="709"/>
        <w:jc w:val="center"/>
        <w:rPr>
          <w:b/>
        </w:rPr>
      </w:pPr>
      <w:r>
        <w:rPr>
          <w:b/>
        </w:rPr>
        <w:t>Серийный номер и дата выдачи сертификата: 00AD7C20A6273E2160185B552811854D85 от 24-2-2022 07:57:00 UTC</w:t>
      </w:r>
    </w:p>
    <w:p w:rsidR="00E37B5D" w:rsidRDefault="00E37B5D" w:rsidP="00B60EB0">
      <w:pPr>
        <w:ind w:firstLine="709"/>
        <w:jc w:val="center"/>
        <w:rPr>
          <w:b/>
        </w:rPr>
      </w:pPr>
      <w:r>
        <w:rPr>
          <w:b/>
        </w:rPr>
        <w:t>Сертификат действителен до: 20-5-2023 07:55:00 UTC</w:t>
      </w:r>
    </w:p>
    <w:p w:rsidR="00E37B5D" w:rsidRDefault="00E37B5D" w:rsidP="00B60EB0">
      <w:pPr>
        <w:ind w:firstLine="709"/>
        <w:jc w:val="center"/>
        <w:rPr>
          <w:b/>
        </w:rPr>
      </w:pPr>
      <w:r>
        <w:rPr>
          <w:b/>
        </w:rPr>
        <w:t>Имя файла: Муниципальный контракт на подпись.docx</w:t>
      </w:r>
    </w:p>
    <w:p w:rsidR="00E37B5D" w:rsidRDefault="00E37B5D" w:rsidP="00B60EB0">
      <w:pPr>
        <w:ind w:firstLine="709"/>
        <w:jc w:val="center"/>
        <w:rPr>
          <w:b/>
        </w:rPr>
      </w:pPr>
      <w:r>
        <w:rPr>
          <w:b/>
        </w:rPr>
        <w:t xml:space="preserve">Сертификат: C=RU, S=Иркутская область, L=Усть-Кут, T=Председатель, O="КОМИТЕТ ПО СЕЛЬСКОМУ ХОЗЯЙСТВУ, ПРИРОДНЫМ РЕСУРСАМ И ЭКОЛОГИИ АДМИНИСТРАЦИИ УСТЬ-КУТСКОГО МУНИЦИПАЛЬНОГО ОБРАЗОВАНИЯ", </w:t>
      </w:r>
      <w:r>
        <w:rPr>
          <w:b/>
        </w:rPr>
        <w:lastRenderedPageBreak/>
        <w:t>СНИЛС=15299259809, ИНН=381805274534, E=acronis@admin-ukmo.ru, G=Михаил Юрьевич, SN=Тышкивский, CN=Тышкивский Михаил Юрьевич</w:t>
      </w:r>
    </w:p>
    <w:p w:rsidR="00E37B5D" w:rsidRDefault="00E37B5D" w:rsidP="00B60EB0">
      <w:pPr>
        <w:ind w:firstLine="709"/>
        <w:jc w:val="center"/>
        <w:rPr>
          <w:b/>
        </w:rPr>
      </w:pPr>
      <w:r>
        <w:rPr>
          <w:b/>
        </w:rPr>
        <w:t>Состояние подписи: Подпись верна (отсоединенная подпись)</w:t>
      </w:r>
    </w:p>
    <w:p w:rsidR="00E37B5D" w:rsidRDefault="00E37B5D" w:rsidP="00B60EB0">
      <w:pPr>
        <w:ind w:firstLine="709"/>
        <w:jc w:val="center"/>
        <w:rPr>
          <w:b/>
        </w:rPr>
      </w:pPr>
      <w:r>
        <w:rPr>
          <w:b/>
        </w:rPr>
        <w:t>Дата подписания: 16.03.2022</w:t>
      </w:r>
    </w:p>
    <w:p w:rsidR="00E37B5D" w:rsidRDefault="00E37B5D" w:rsidP="00B60EB0">
      <w:pPr>
        <w:ind w:firstLine="709"/>
        <w:jc w:val="center"/>
        <w:rPr>
          <w:b/>
        </w:rPr>
      </w:pPr>
    </w:p>
    <w:sectPr w:rsidR="00E37B5D" w:rsidSect="00605CC6">
      <w:pgSz w:w="11906" w:h="16838"/>
      <w:pgMar w:top="1134" w:right="850" w:bottom="1134" w:left="1701" w:header="284"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5A" w:rsidRDefault="00BF045A">
      <w:r>
        <w:separator/>
      </w:r>
    </w:p>
  </w:endnote>
  <w:endnote w:type="continuationSeparator" w:id="0">
    <w:p w:rsidR="00BF045A" w:rsidRDefault="00BF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5A" w:rsidRDefault="00BF045A">
      <w:r>
        <w:separator/>
      </w:r>
    </w:p>
  </w:footnote>
  <w:footnote w:type="continuationSeparator" w:id="0">
    <w:p w:rsidR="00BF045A" w:rsidRDefault="00BF045A">
      <w:r>
        <w:continuationSeparator/>
      </w:r>
    </w:p>
  </w:footnote>
  <w:footnote w:id="1">
    <w:p w:rsidR="00C02FFC" w:rsidRDefault="00C02FFC" w:rsidP="00C43CB5">
      <w:pPr>
        <w:pStyle w:val="afa"/>
        <w:jc w:val="both"/>
      </w:pPr>
      <w:r>
        <w:rPr>
          <w:rStyle w:val="afb"/>
        </w:rPr>
        <w:footnoteRef/>
      </w:r>
      <w:r>
        <w:t xml:space="preserve"> В случае, если Исполнитель не является плательщиком НДС, либо если оказанные Услуги не подлежит обложению (освобождаются от обложения) НДС, указать "НДС не облагается"</w:t>
      </w:r>
    </w:p>
  </w:footnote>
  <w:footnote w:id="2">
    <w:p w:rsidR="00C02FFC" w:rsidRPr="00F364B8" w:rsidRDefault="00C02FFC" w:rsidP="00036F94">
      <w:pPr>
        <w:pStyle w:val="afa"/>
      </w:pPr>
      <w:r>
        <w:rPr>
          <w:rStyle w:val="afb"/>
        </w:rPr>
        <w:footnoteRef/>
      </w:r>
      <w:r>
        <w:t xml:space="preserve"> </w:t>
      </w:r>
      <w:r w:rsidRPr="00F364B8">
        <w:t>Размер штрафа определяется в соответствии с Правилами определения размера штрафа в следующем порядке:</w:t>
      </w:r>
    </w:p>
    <w:p w:rsidR="00C02FFC" w:rsidRPr="00F364B8" w:rsidRDefault="00C02FFC" w:rsidP="00036F94">
      <w:pPr>
        <w:rPr>
          <w:sz w:val="20"/>
        </w:rPr>
      </w:pPr>
      <w:r w:rsidRPr="00F364B8">
        <w:rPr>
          <w:sz w:val="20"/>
        </w:rPr>
        <w:t>а) 1000 рублей, если цена контракта не превышает 3 млн. рублей (включительно);</w:t>
      </w:r>
    </w:p>
    <w:p w:rsidR="00C02FFC" w:rsidRPr="00F364B8" w:rsidRDefault="00C02FFC" w:rsidP="00036F94">
      <w:pPr>
        <w:ind w:left="567" w:hanging="567"/>
        <w:rPr>
          <w:sz w:val="20"/>
        </w:rPr>
      </w:pPr>
      <w:r w:rsidRPr="00F364B8">
        <w:rPr>
          <w:sz w:val="20"/>
        </w:rPr>
        <w:t>б) 5000 рублей, если цена контракта составляет от 3 млн. рублей до 50 млн. рублей (включительно);</w:t>
      </w:r>
    </w:p>
    <w:p w:rsidR="00C02FFC" w:rsidRPr="00F364B8" w:rsidRDefault="00C02FFC" w:rsidP="00036F94">
      <w:pPr>
        <w:rPr>
          <w:sz w:val="20"/>
        </w:rPr>
      </w:pPr>
      <w:r w:rsidRPr="00F364B8">
        <w:rPr>
          <w:sz w:val="20"/>
        </w:rPr>
        <w:t>в) 10000 рублей, если цена контракта составляет от 50 млн. рублей до 100 млн. рублей (включительно);</w:t>
      </w:r>
    </w:p>
    <w:p w:rsidR="00C02FFC" w:rsidRPr="00F364B8" w:rsidRDefault="00C02FFC" w:rsidP="00036F94">
      <w:pPr>
        <w:rPr>
          <w:sz w:val="20"/>
        </w:rPr>
      </w:pPr>
      <w:r w:rsidRPr="00F364B8">
        <w:rPr>
          <w:sz w:val="20"/>
        </w:rPr>
        <w:t>г) 100000 рублей, если цена контракта превышает 100 млн. рублей.</w:t>
      </w:r>
    </w:p>
    <w:p w:rsidR="00C02FFC" w:rsidRPr="00F364B8" w:rsidRDefault="00C02FFC" w:rsidP="00036F94">
      <w:pPr>
        <w:pStyle w:val="afa"/>
      </w:pPr>
    </w:p>
  </w:footnote>
  <w:footnote w:id="3">
    <w:p w:rsidR="00C02FFC" w:rsidRPr="00F364B8" w:rsidRDefault="00C02FFC" w:rsidP="00036F94">
      <w:pPr>
        <w:pStyle w:val="afa"/>
        <w:jc w:val="both"/>
      </w:pPr>
      <w:r w:rsidRPr="00F364B8">
        <w:rPr>
          <w:rStyle w:val="afb"/>
        </w:rPr>
        <w:footnoteRef/>
      </w:r>
      <w:r w:rsidRPr="00F364B8">
        <w:t xml:space="preserve"> Указывается фиксированная сумма штрафа в рублях в следующем порядке:</w:t>
      </w:r>
    </w:p>
    <w:p w:rsidR="00C02FFC" w:rsidRPr="00F364B8" w:rsidRDefault="00C02FFC" w:rsidP="00036F94">
      <w:pPr>
        <w:jc w:val="both"/>
        <w:rPr>
          <w:sz w:val="20"/>
        </w:rPr>
      </w:pPr>
      <w:r w:rsidRPr="00F364B8">
        <w:rPr>
          <w:sz w:val="20"/>
        </w:rPr>
        <w:t>а) 10 процентов цены Контракта (этапа исполнения Контракта) в случае, если цена Контракта (этапа исполнения Контракта) не превышает 3 млн. рублей;</w:t>
      </w:r>
    </w:p>
    <w:p w:rsidR="00C02FFC" w:rsidRPr="00F364B8" w:rsidRDefault="00C02FFC" w:rsidP="00036F94">
      <w:pPr>
        <w:jc w:val="both"/>
        <w:rPr>
          <w:sz w:val="20"/>
        </w:rPr>
      </w:pPr>
      <w:r w:rsidRPr="00F364B8">
        <w:rPr>
          <w:sz w:val="20"/>
        </w:rPr>
        <w:t>б) 5 процентов цены Контракта (этапа исполнения Контракта в случае, если цена Контракта (этапа исполнения Контракта) составляет от 3 млн. рублей до 50 млн. рублей (включительно);</w:t>
      </w:r>
    </w:p>
    <w:p w:rsidR="00C02FFC" w:rsidRPr="00F364B8" w:rsidRDefault="00C02FFC" w:rsidP="00036F94">
      <w:pPr>
        <w:jc w:val="both"/>
        <w:rPr>
          <w:sz w:val="20"/>
        </w:rPr>
      </w:pPr>
      <w:r w:rsidRPr="00F364B8">
        <w:rPr>
          <w:sz w:val="20"/>
        </w:rPr>
        <w:t xml:space="preserve">в) 1 процент цены Контракта (этапа исполнения Контракта) в случае, если цена </w:t>
      </w:r>
      <w:bookmarkStart w:id="5" w:name="__DdeLink__20437_2552607964"/>
      <w:r w:rsidRPr="00F364B8">
        <w:rPr>
          <w:sz w:val="20"/>
        </w:rPr>
        <w:t xml:space="preserve">Контракта (этапа исполнения Контракта) </w:t>
      </w:r>
      <w:bookmarkEnd w:id="5"/>
      <w:r w:rsidRPr="00F364B8">
        <w:rPr>
          <w:sz w:val="20"/>
        </w:rPr>
        <w:t>составляет от 50 млн. рублей до 100 млн. рублей (включительно);</w:t>
      </w:r>
    </w:p>
    <w:p w:rsidR="00C02FFC" w:rsidRPr="00F364B8" w:rsidRDefault="00C02FFC" w:rsidP="00036F94">
      <w:pPr>
        <w:jc w:val="both"/>
        <w:rPr>
          <w:sz w:val="20"/>
        </w:rPr>
      </w:pPr>
      <w:r w:rsidRPr="00F364B8">
        <w:rPr>
          <w:sz w:val="20"/>
        </w:rPr>
        <w:t>г) 0,5 процента цены Контракта (этапа исполнения Контракта) в случае, если цена Контракта (этапа исполнения Контракта) составляет от 100 млн. рублей до 500 млн. рублей (включительно);</w:t>
      </w:r>
    </w:p>
    <w:p w:rsidR="00C02FFC" w:rsidRPr="00F364B8" w:rsidRDefault="00C02FFC" w:rsidP="00036F94">
      <w:pPr>
        <w:jc w:val="both"/>
        <w:rPr>
          <w:sz w:val="20"/>
        </w:rPr>
      </w:pPr>
      <w:r w:rsidRPr="00F364B8">
        <w:rPr>
          <w:sz w:val="20"/>
        </w:rPr>
        <w:t>д) 0,4 процента цены Контракта (этапа исполнения Контракта) в случае, если цена Контракта (этапа исполнения Контракта) составляет от 500 млн. рублей до 1 млрд. рублей (включительно);</w:t>
      </w:r>
    </w:p>
    <w:p w:rsidR="00C02FFC" w:rsidRPr="00F364B8" w:rsidRDefault="00C02FFC" w:rsidP="00036F94">
      <w:pPr>
        <w:jc w:val="both"/>
        <w:rPr>
          <w:sz w:val="20"/>
        </w:rPr>
      </w:pPr>
      <w:r w:rsidRPr="00F364B8">
        <w:rPr>
          <w:sz w:val="20"/>
        </w:rPr>
        <w:t>е) 0,3 процента цены Контракта (этапа исполнения Контракта) в случае, если цена Контракта (этапа исполнения Контракта) составляет от 1 млрд. рублей до 2 млрд. рублей (включительно);</w:t>
      </w:r>
    </w:p>
    <w:p w:rsidR="00C02FFC" w:rsidRPr="00F364B8" w:rsidRDefault="00C02FFC" w:rsidP="00036F94">
      <w:pPr>
        <w:jc w:val="both"/>
        <w:rPr>
          <w:sz w:val="20"/>
        </w:rPr>
      </w:pPr>
      <w:r w:rsidRPr="00F364B8">
        <w:rPr>
          <w:sz w:val="20"/>
        </w:rPr>
        <w:t>ж) 0,25 процента цены Контракта (этапа исполнения Контракта) в случае, если цена Контракта (этапа исполнения Контракта) составляет от 2 млрд. рублей до 5 млрд. рублей (включительно);</w:t>
      </w:r>
    </w:p>
    <w:p w:rsidR="00C02FFC" w:rsidRPr="00F364B8" w:rsidRDefault="00C02FFC" w:rsidP="00036F94">
      <w:pPr>
        <w:jc w:val="both"/>
        <w:rPr>
          <w:sz w:val="20"/>
        </w:rPr>
      </w:pPr>
      <w:r w:rsidRPr="00F364B8">
        <w:rPr>
          <w:sz w:val="20"/>
        </w:rPr>
        <w:t>з) 0,2 процента цены Контракта (этапа исполнения Контракта) в случае, если цена Контракта (этапа исполнения Контракта) составляет от 5 млрд. рублей до 10 млрд. рублей (включительно);</w:t>
      </w:r>
    </w:p>
    <w:p w:rsidR="00C02FFC" w:rsidRPr="00F364B8" w:rsidRDefault="00C02FFC" w:rsidP="00036F94">
      <w:pPr>
        <w:jc w:val="both"/>
        <w:rPr>
          <w:sz w:val="20"/>
        </w:rPr>
      </w:pPr>
      <w:r w:rsidRPr="00F364B8">
        <w:rPr>
          <w:sz w:val="20"/>
        </w:rPr>
        <w:t>и) 0,1 процента цены Контракта (этапа исполнения Контракта) в случае, если цена Контракта (этапа исполнения Контракта) превышает 10 млрд. рублей.</w:t>
      </w:r>
    </w:p>
    <w:p w:rsidR="00C02FFC" w:rsidRPr="00F364B8" w:rsidRDefault="00C02FFC" w:rsidP="00036F94">
      <w:pPr>
        <w:pStyle w:val="afa"/>
      </w:pPr>
    </w:p>
  </w:footnote>
  <w:footnote w:id="4">
    <w:p w:rsidR="00C02FFC" w:rsidRPr="007108B0" w:rsidRDefault="00C02FFC" w:rsidP="00036F94">
      <w:pPr>
        <w:pStyle w:val="afa"/>
      </w:pPr>
      <w:r>
        <w:rPr>
          <w:rStyle w:val="afb"/>
        </w:rPr>
        <w:footnoteRef/>
      </w:r>
      <w:r>
        <w:t xml:space="preserve"> </w:t>
      </w:r>
      <w:r w:rsidRPr="007108B0">
        <w:t>Размер штрафа определяется в соответствии с Правилами определения размера штрафа в следующем порядке:</w:t>
      </w:r>
    </w:p>
    <w:p w:rsidR="00C02FFC" w:rsidRPr="007108B0" w:rsidRDefault="00C02FFC" w:rsidP="00036F94">
      <w:pPr>
        <w:pStyle w:val="afa"/>
      </w:pPr>
      <w:r>
        <w:t>а) в случае, если цена К</w:t>
      </w:r>
      <w:r w:rsidRPr="007108B0">
        <w:t>онтракта не превышает начальную (максимальную) цену контракта:</w:t>
      </w:r>
    </w:p>
    <w:p w:rsidR="00C02FFC" w:rsidRPr="007108B0" w:rsidRDefault="00C02FFC" w:rsidP="00036F94">
      <w:pPr>
        <w:pStyle w:val="afa"/>
      </w:pPr>
      <w:r w:rsidRPr="007108B0">
        <w:t>10 процентов начальной (максималь</w:t>
      </w:r>
      <w:r>
        <w:t>ной) цены контракта, если цена К</w:t>
      </w:r>
      <w:r w:rsidRPr="007108B0">
        <w:t>онтракта не превышает 3 млн. рублей;</w:t>
      </w:r>
    </w:p>
    <w:p w:rsidR="00C02FFC" w:rsidRPr="007108B0" w:rsidRDefault="00C02FFC" w:rsidP="00036F94">
      <w:pPr>
        <w:pStyle w:val="afa"/>
      </w:pPr>
      <w:r w:rsidRPr="007108B0">
        <w:t>5 процентов начальной (максималь</w:t>
      </w:r>
      <w:r>
        <w:t>ной) цены контракта, если цена К</w:t>
      </w:r>
      <w:r w:rsidRPr="007108B0">
        <w:t>онтракта составляет от 3 млн. рублей до 50 млн. рублей (включительно);</w:t>
      </w:r>
    </w:p>
    <w:p w:rsidR="00C02FFC" w:rsidRPr="007108B0" w:rsidRDefault="00C02FFC" w:rsidP="00036F94">
      <w:pPr>
        <w:pStyle w:val="afa"/>
      </w:pPr>
      <w:r w:rsidRPr="007108B0">
        <w:t>1 процент начальной (максималь</w:t>
      </w:r>
      <w:r>
        <w:t>ной) цены контракта, если цена К</w:t>
      </w:r>
      <w:r w:rsidRPr="007108B0">
        <w:t>онтракта составляет от 50 млн. рублей до 100 млн. рублей (включительно);</w:t>
      </w:r>
    </w:p>
    <w:p w:rsidR="00C02FFC" w:rsidRPr="007108B0" w:rsidRDefault="00C02FFC" w:rsidP="00036F94">
      <w:pPr>
        <w:pStyle w:val="afa"/>
      </w:pPr>
      <w:r w:rsidRPr="007108B0">
        <w:t>б) в случае,</w:t>
      </w:r>
      <w:r>
        <w:t xml:space="preserve"> если цена К</w:t>
      </w:r>
      <w:r w:rsidRPr="007108B0">
        <w:t>онтракта превышает начальную (максимальную) цену контракта:</w:t>
      </w:r>
    </w:p>
    <w:p w:rsidR="00C02FFC" w:rsidRPr="007108B0" w:rsidRDefault="00C02FFC" w:rsidP="00036F94">
      <w:pPr>
        <w:pStyle w:val="afa"/>
      </w:pPr>
      <w:r>
        <w:t>10 процентов цены Контракта, если цена К</w:t>
      </w:r>
      <w:r w:rsidRPr="007108B0">
        <w:t>онтракта не превышает 3 млн. рублей;</w:t>
      </w:r>
    </w:p>
    <w:p w:rsidR="00C02FFC" w:rsidRPr="007108B0" w:rsidRDefault="00C02FFC" w:rsidP="00036F94">
      <w:pPr>
        <w:pStyle w:val="afa"/>
      </w:pPr>
      <w:r>
        <w:t>5 процентов цены Контракта, если цена К</w:t>
      </w:r>
      <w:r w:rsidRPr="007108B0">
        <w:t>онтракта составляет от 3 млн. рублей до 50 млн. рублей (включительно);</w:t>
      </w:r>
    </w:p>
    <w:p w:rsidR="00C02FFC" w:rsidRPr="007108B0" w:rsidRDefault="00C02FFC" w:rsidP="00036F94">
      <w:pPr>
        <w:pStyle w:val="afa"/>
      </w:pPr>
      <w:r>
        <w:t>1 процент цены Контракта, если цена К</w:t>
      </w:r>
      <w:r w:rsidRPr="007108B0">
        <w:t>онтракта составляет от 50 млн. рублей до 100 млн. рублей (включительно).</w:t>
      </w:r>
    </w:p>
    <w:p w:rsidR="00C02FFC" w:rsidRDefault="00C02FFC" w:rsidP="00036F94">
      <w:pPr>
        <w:pStyle w:val="afa"/>
      </w:pPr>
    </w:p>
  </w:footnote>
  <w:footnote w:id="5">
    <w:p w:rsidR="00C02FFC" w:rsidRPr="00F364B8" w:rsidRDefault="00C02FFC" w:rsidP="00036F94">
      <w:pPr>
        <w:pStyle w:val="afa"/>
      </w:pPr>
      <w:r>
        <w:rPr>
          <w:rStyle w:val="afb"/>
        </w:rPr>
        <w:footnoteRef/>
      </w:r>
      <w:r>
        <w:t xml:space="preserve"> </w:t>
      </w:r>
      <w:r w:rsidRPr="00F364B8">
        <w:t>Размер штрафа определяется в соответствии с Правилами определения размера штрафа в следующем порядке:</w:t>
      </w:r>
    </w:p>
    <w:p w:rsidR="00C02FFC" w:rsidRPr="00F364B8" w:rsidRDefault="00C02FFC" w:rsidP="00036F94">
      <w:pPr>
        <w:rPr>
          <w:sz w:val="20"/>
        </w:rPr>
      </w:pPr>
      <w:r w:rsidRPr="00F364B8">
        <w:rPr>
          <w:sz w:val="20"/>
        </w:rPr>
        <w:t>а) 1000 рублей, если цена Контракта не превышает 3 млн. рублей;</w:t>
      </w:r>
    </w:p>
    <w:p w:rsidR="00C02FFC" w:rsidRPr="00F364B8" w:rsidRDefault="00C02FFC" w:rsidP="00036F94">
      <w:pPr>
        <w:rPr>
          <w:sz w:val="20"/>
        </w:rPr>
      </w:pPr>
      <w:r w:rsidRPr="00F364B8">
        <w:rPr>
          <w:sz w:val="20"/>
        </w:rPr>
        <w:t>б) 5000 рублей, если цена Контракта составляет от 3 млн. рублей до 50 млн. рублей (включительно);</w:t>
      </w:r>
    </w:p>
    <w:p w:rsidR="00C02FFC" w:rsidRPr="00F364B8" w:rsidRDefault="00C02FFC" w:rsidP="00036F94">
      <w:pPr>
        <w:rPr>
          <w:sz w:val="20"/>
        </w:rPr>
      </w:pPr>
      <w:r w:rsidRPr="00F364B8">
        <w:rPr>
          <w:sz w:val="20"/>
        </w:rPr>
        <w:t>в) 10000 рублей, если цена Контракта составляет от 50 млн. рублей до 100 млн. рублей (включительно);</w:t>
      </w:r>
    </w:p>
    <w:p w:rsidR="00C02FFC" w:rsidRPr="00F364B8" w:rsidRDefault="00C02FFC" w:rsidP="00036F94">
      <w:pPr>
        <w:rPr>
          <w:sz w:val="20"/>
        </w:rPr>
      </w:pPr>
      <w:r w:rsidRPr="00F364B8">
        <w:rPr>
          <w:sz w:val="20"/>
        </w:rPr>
        <w:t>г) 100000 рублей, если цена Контракта превышает 100 млн. рублей.</w:t>
      </w:r>
    </w:p>
    <w:p w:rsidR="00C02FFC" w:rsidRDefault="00C02FFC" w:rsidP="00036F94">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 w15:restartNumberingAfterBreak="0">
    <w:nsid w:val="00000010"/>
    <w:multiLevelType w:val="multilevel"/>
    <w:tmpl w:val="00000010"/>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FE857C3"/>
    <w:multiLevelType w:val="hybridMultilevel"/>
    <w:tmpl w:val="3CBA2262"/>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15:restartNumberingAfterBreak="0">
    <w:nsid w:val="1D5D352D"/>
    <w:multiLevelType w:val="hybridMultilevel"/>
    <w:tmpl w:val="8772B74C"/>
    <w:lvl w:ilvl="0" w:tplc="5554E7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5" w15:restartNumberingAfterBreak="0">
    <w:nsid w:val="29393CD3"/>
    <w:multiLevelType w:val="multilevel"/>
    <w:tmpl w:val="585C3E76"/>
    <w:lvl w:ilvl="0">
      <w:start w:val="1"/>
      <w:numFmt w:val="decimal"/>
      <w:lvlText w:val="%1."/>
      <w:lvlJc w:val="left"/>
      <w:pPr>
        <w:ind w:left="3479" w:hanging="360"/>
      </w:pPr>
      <w:rPr>
        <w:rFonts w:hint="default"/>
      </w:rPr>
    </w:lvl>
    <w:lvl w:ilvl="1">
      <w:start w:val="1"/>
      <w:numFmt w:val="decimal"/>
      <w:lvlText w:val="%1.%2."/>
      <w:lvlJc w:val="left"/>
      <w:pPr>
        <w:ind w:left="4766" w:hanging="360"/>
      </w:pPr>
      <w:rPr>
        <w:rFonts w:hint="default"/>
      </w:rPr>
    </w:lvl>
    <w:lvl w:ilvl="2">
      <w:start w:val="1"/>
      <w:numFmt w:val="decimal"/>
      <w:lvlText w:val="%1.%2.%3."/>
      <w:lvlJc w:val="left"/>
      <w:pPr>
        <w:ind w:left="6413" w:hanging="720"/>
      </w:pPr>
      <w:rPr>
        <w:rFonts w:hint="default"/>
      </w:rPr>
    </w:lvl>
    <w:lvl w:ilvl="3">
      <w:start w:val="1"/>
      <w:numFmt w:val="decimal"/>
      <w:lvlText w:val="%1.%2.%3.%4."/>
      <w:lvlJc w:val="left"/>
      <w:pPr>
        <w:ind w:left="7700" w:hanging="720"/>
      </w:pPr>
      <w:rPr>
        <w:rFonts w:hint="default"/>
      </w:rPr>
    </w:lvl>
    <w:lvl w:ilvl="4">
      <w:start w:val="1"/>
      <w:numFmt w:val="decimal"/>
      <w:lvlText w:val="%1.%2.%3.%4.%5."/>
      <w:lvlJc w:val="left"/>
      <w:pPr>
        <w:ind w:left="9347" w:hanging="1080"/>
      </w:pPr>
      <w:rPr>
        <w:rFonts w:hint="default"/>
      </w:rPr>
    </w:lvl>
    <w:lvl w:ilvl="5">
      <w:start w:val="1"/>
      <w:numFmt w:val="decimal"/>
      <w:lvlText w:val="%1.%2.%3.%4.%5.%6."/>
      <w:lvlJc w:val="left"/>
      <w:pPr>
        <w:ind w:left="10634" w:hanging="1080"/>
      </w:pPr>
      <w:rPr>
        <w:rFonts w:hint="default"/>
      </w:rPr>
    </w:lvl>
    <w:lvl w:ilvl="6">
      <w:start w:val="1"/>
      <w:numFmt w:val="decimal"/>
      <w:lvlText w:val="%1.%2.%3.%4.%5.%6.%7."/>
      <w:lvlJc w:val="left"/>
      <w:pPr>
        <w:ind w:left="12281" w:hanging="1440"/>
      </w:pPr>
      <w:rPr>
        <w:rFonts w:hint="default"/>
      </w:rPr>
    </w:lvl>
    <w:lvl w:ilvl="7">
      <w:start w:val="1"/>
      <w:numFmt w:val="decimal"/>
      <w:lvlText w:val="%1.%2.%3.%4.%5.%6.%7.%8."/>
      <w:lvlJc w:val="left"/>
      <w:pPr>
        <w:ind w:left="13568" w:hanging="1440"/>
      </w:pPr>
      <w:rPr>
        <w:rFonts w:hint="default"/>
      </w:rPr>
    </w:lvl>
    <w:lvl w:ilvl="8">
      <w:start w:val="1"/>
      <w:numFmt w:val="decimal"/>
      <w:lvlText w:val="%1.%2.%3.%4.%5.%6.%7.%8.%9."/>
      <w:lvlJc w:val="left"/>
      <w:pPr>
        <w:ind w:left="15215" w:hanging="1800"/>
      </w:pPr>
      <w:rPr>
        <w:rFonts w:hint="default"/>
      </w:rPr>
    </w:lvl>
  </w:abstractNum>
  <w:abstractNum w:abstractNumId="6" w15:restartNumberingAfterBreak="0">
    <w:nsid w:val="419F2F06"/>
    <w:multiLevelType w:val="multilevel"/>
    <w:tmpl w:val="71AEB1E4"/>
    <w:lvl w:ilvl="0">
      <w:start w:val="1"/>
      <w:numFmt w:val="decimal"/>
      <w:pStyle w:val="a"/>
      <w:suff w:val="space"/>
      <w:lvlText w:val="%1."/>
      <w:lvlJc w:val="left"/>
      <w:pPr>
        <w:ind w:left="340" w:hanging="340"/>
      </w:pPr>
    </w:lvl>
    <w:lvl w:ilvl="1">
      <w:start w:val="1"/>
      <w:numFmt w:val="decimal"/>
      <w:pStyle w:val="a0"/>
      <w:suff w:val="space"/>
      <w:lvlText w:val="%1.%2."/>
      <w:lvlJc w:val="left"/>
      <w:pPr>
        <w:ind w:left="710" w:firstLine="0"/>
      </w:pPr>
    </w:lvl>
    <w:lvl w:ilvl="2">
      <w:start w:val="1"/>
      <w:numFmt w:val="decimal"/>
      <w:pStyle w:val="a1"/>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520604"/>
    <w:multiLevelType w:val="hybridMultilevel"/>
    <w:tmpl w:val="F6C0C06A"/>
    <w:lvl w:ilvl="0" w:tplc="90E645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6AF7A70"/>
    <w:multiLevelType w:val="multilevel"/>
    <w:tmpl w:val="32160410"/>
    <w:lvl w:ilvl="0">
      <w:start w:val="2"/>
      <w:numFmt w:val="decimal"/>
      <w:lvlText w:val="%1."/>
      <w:lvlJc w:val="left"/>
      <w:pPr>
        <w:ind w:left="72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4D004BC6"/>
    <w:multiLevelType w:val="multilevel"/>
    <w:tmpl w:val="00762A9A"/>
    <w:lvl w:ilvl="0">
      <w:start w:val="1"/>
      <w:numFmt w:val="decimal"/>
      <w:lvlText w:val="%1."/>
      <w:lvlJc w:val="left"/>
      <w:pPr>
        <w:ind w:left="900" w:hanging="360"/>
      </w:pPr>
      <w:rPr>
        <w:rFonts w:hint="default"/>
      </w:rPr>
    </w:lvl>
    <w:lvl w:ilvl="1">
      <w:start w:val="1"/>
      <w:numFmt w:val="decimal"/>
      <w:isLgl/>
      <w:lvlText w:val="%1.%2."/>
      <w:lvlJc w:val="left"/>
      <w:pPr>
        <w:ind w:left="1050" w:hanging="51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8375"/>
        </w:tabs>
        <w:ind w:left="8375"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9756"/>
        </w:tabs>
        <w:ind w:left="975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3427"/>
        </w:tabs>
        <w:ind w:left="3427" w:hanging="1584"/>
      </w:pPr>
      <w:rPr>
        <w:rFonts w:cs="Times New Roman" w:hint="default"/>
      </w:rPr>
    </w:lvl>
  </w:abstractNum>
  <w:abstractNum w:abstractNumId="11" w15:restartNumberingAfterBreak="0">
    <w:nsid w:val="5D473D98"/>
    <w:multiLevelType w:val="hybridMultilevel"/>
    <w:tmpl w:val="E4B6DD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3E5AE8"/>
    <w:multiLevelType w:val="multilevel"/>
    <w:tmpl w:val="B3BCB9B6"/>
    <w:lvl w:ilvl="0">
      <w:start w:val="2"/>
      <w:numFmt w:val="decimal"/>
      <w:lvlText w:val="%1."/>
      <w:lvlJc w:val="left"/>
      <w:pPr>
        <w:ind w:left="362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1A3C6C"/>
    <w:multiLevelType w:val="hybridMultilevel"/>
    <w:tmpl w:val="0ABAD0E4"/>
    <w:lvl w:ilvl="0" w:tplc="2FDEAF0C">
      <w:start w:val="1"/>
      <w:numFmt w:val="decimal"/>
      <w:pStyle w:val="4"/>
      <w:lvlText w:val="2.1.%1"/>
      <w:lvlJc w:val="left"/>
      <w:pPr>
        <w:ind w:left="36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A02180C"/>
    <w:multiLevelType w:val="multilevel"/>
    <w:tmpl w:val="61A2F9BE"/>
    <w:lvl w:ilvl="0">
      <w:start w:val="1"/>
      <w:numFmt w:val="decimal"/>
      <w:lvlText w:val="%1."/>
      <w:lvlJc w:val="left"/>
      <w:pPr>
        <w:ind w:left="390" w:hanging="390"/>
      </w:pPr>
      <w:rPr>
        <w:rFonts w:hint="default"/>
        <w:b/>
      </w:rPr>
    </w:lvl>
    <w:lvl w:ilvl="1">
      <w:start w:val="2"/>
      <w:numFmt w:val="decimal"/>
      <w:lvlText w:val="%1.%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2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DFB7E2A"/>
    <w:multiLevelType w:val="hybridMultilevel"/>
    <w:tmpl w:val="6722E7BE"/>
    <w:lvl w:ilvl="0" w:tplc="97D428E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42F07B4"/>
    <w:multiLevelType w:val="multilevel"/>
    <w:tmpl w:val="80220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4CA3C71"/>
    <w:multiLevelType w:val="hybridMultilevel"/>
    <w:tmpl w:val="75ACAC3C"/>
    <w:lvl w:ilvl="0" w:tplc="E436962A">
      <w:start w:val="2"/>
      <w:numFmt w:val="decimal"/>
      <w:lvlText w:val="%1."/>
      <w:lvlJc w:val="left"/>
      <w:pPr>
        <w:ind w:left="3621"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0"/>
  </w:num>
  <w:num w:numId="3">
    <w:abstractNumId w:val="1"/>
  </w:num>
  <w:num w:numId="4">
    <w:abstractNumId w:val="10"/>
  </w:num>
  <w:num w:numId="5">
    <w:abstractNumId w:val="15"/>
  </w:num>
  <w:num w:numId="6">
    <w:abstractNumId w:val="17"/>
  </w:num>
  <w:num w:numId="7">
    <w:abstractNumId w:val="2"/>
  </w:num>
  <w:num w:numId="8">
    <w:abstractNumId w:val="13"/>
  </w:num>
  <w:num w:numId="9">
    <w:abstractNumId w:val="5"/>
  </w:num>
  <w:num w:numId="10">
    <w:abstractNumId w:val="8"/>
  </w:num>
  <w:num w:numId="11">
    <w:abstractNumId w:val="14"/>
  </w:num>
  <w:num w:numId="1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12"/>
  </w:num>
  <w:num w:numId="16">
    <w:abstractNumId w:val="11"/>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C8"/>
    <w:rsid w:val="0000299C"/>
    <w:rsid w:val="00003852"/>
    <w:rsid w:val="00003EFC"/>
    <w:rsid w:val="00004EF9"/>
    <w:rsid w:val="00006D70"/>
    <w:rsid w:val="00007905"/>
    <w:rsid w:val="00007E88"/>
    <w:rsid w:val="000100BA"/>
    <w:rsid w:val="00012CCF"/>
    <w:rsid w:val="000158B8"/>
    <w:rsid w:val="000160C2"/>
    <w:rsid w:val="000170BF"/>
    <w:rsid w:val="0001733F"/>
    <w:rsid w:val="00020095"/>
    <w:rsid w:val="000225E3"/>
    <w:rsid w:val="0002283B"/>
    <w:rsid w:val="00023EE0"/>
    <w:rsid w:val="00024D6F"/>
    <w:rsid w:val="000263F5"/>
    <w:rsid w:val="000274B3"/>
    <w:rsid w:val="00031321"/>
    <w:rsid w:val="0003185D"/>
    <w:rsid w:val="000322CF"/>
    <w:rsid w:val="00034A25"/>
    <w:rsid w:val="00036F94"/>
    <w:rsid w:val="00040ED0"/>
    <w:rsid w:val="00041F32"/>
    <w:rsid w:val="00044B3B"/>
    <w:rsid w:val="00044E37"/>
    <w:rsid w:val="00053C54"/>
    <w:rsid w:val="000542AC"/>
    <w:rsid w:val="0005542E"/>
    <w:rsid w:val="00055863"/>
    <w:rsid w:val="000567FA"/>
    <w:rsid w:val="00063105"/>
    <w:rsid w:val="000631D0"/>
    <w:rsid w:val="000633BB"/>
    <w:rsid w:val="00064563"/>
    <w:rsid w:val="0006492B"/>
    <w:rsid w:val="0006550D"/>
    <w:rsid w:val="0006668B"/>
    <w:rsid w:val="00066955"/>
    <w:rsid w:val="00071A52"/>
    <w:rsid w:val="00071FF6"/>
    <w:rsid w:val="000721B0"/>
    <w:rsid w:val="000722C7"/>
    <w:rsid w:val="00072F68"/>
    <w:rsid w:val="00074C69"/>
    <w:rsid w:val="00075139"/>
    <w:rsid w:val="00076095"/>
    <w:rsid w:val="00081A70"/>
    <w:rsid w:val="00081C40"/>
    <w:rsid w:val="00091301"/>
    <w:rsid w:val="00092DF2"/>
    <w:rsid w:val="0009300C"/>
    <w:rsid w:val="000935A8"/>
    <w:rsid w:val="00093B63"/>
    <w:rsid w:val="00094028"/>
    <w:rsid w:val="00094B72"/>
    <w:rsid w:val="00096EC1"/>
    <w:rsid w:val="000A1C3A"/>
    <w:rsid w:val="000A421B"/>
    <w:rsid w:val="000A490C"/>
    <w:rsid w:val="000A4C3A"/>
    <w:rsid w:val="000A5567"/>
    <w:rsid w:val="000B481C"/>
    <w:rsid w:val="000B7618"/>
    <w:rsid w:val="000C0CC8"/>
    <w:rsid w:val="000C30B4"/>
    <w:rsid w:val="000C3FC7"/>
    <w:rsid w:val="000C5BBA"/>
    <w:rsid w:val="000C7771"/>
    <w:rsid w:val="000D1118"/>
    <w:rsid w:val="000D3662"/>
    <w:rsid w:val="000D68CE"/>
    <w:rsid w:val="000D79B3"/>
    <w:rsid w:val="000E119E"/>
    <w:rsid w:val="000E1554"/>
    <w:rsid w:val="000E5EB0"/>
    <w:rsid w:val="000E6F74"/>
    <w:rsid w:val="000F03BE"/>
    <w:rsid w:val="000F1C79"/>
    <w:rsid w:val="000F2ECF"/>
    <w:rsid w:val="000F3F08"/>
    <w:rsid w:val="000F4386"/>
    <w:rsid w:val="001038E3"/>
    <w:rsid w:val="00103C29"/>
    <w:rsid w:val="00103DFC"/>
    <w:rsid w:val="00106899"/>
    <w:rsid w:val="001109E4"/>
    <w:rsid w:val="0011130C"/>
    <w:rsid w:val="00113369"/>
    <w:rsid w:val="00113631"/>
    <w:rsid w:val="001149A2"/>
    <w:rsid w:val="00121347"/>
    <w:rsid w:val="00121C97"/>
    <w:rsid w:val="00127468"/>
    <w:rsid w:val="0013156C"/>
    <w:rsid w:val="00133291"/>
    <w:rsid w:val="00133CF6"/>
    <w:rsid w:val="001363A6"/>
    <w:rsid w:val="00140249"/>
    <w:rsid w:val="00141441"/>
    <w:rsid w:val="00146AB2"/>
    <w:rsid w:val="00150134"/>
    <w:rsid w:val="00150BE8"/>
    <w:rsid w:val="0015227E"/>
    <w:rsid w:val="0015243C"/>
    <w:rsid w:val="001526C2"/>
    <w:rsid w:val="001540C2"/>
    <w:rsid w:val="0015431D"/>
    <w:rsid w:val="00154530"/>
    <w:rsid w:val="00155252"/>
    <w:rsid w:val="00157878"/>
    <w:rsid w:val="001609F7"/>
    <w:rsid w:val="0016249B"/>
    <w:rsid w:val="00162579"/>
    <w:rsid w:val="00162A90"/>
    <w:rsid w:val="00162DD6"/>
    <w:rsid w:val="00164FBF"/>
    <w:rsid w:val="0016531D"/>
    <w:rsid w:val="00171002"/>
    <w:rsid w:val="00172C92"/>
    <w:rsid w:val="00173B97"/>
    <w:rsid w:val="00176D7C"/>
    <w:rsid w:val="001801C5"/>
    <w:rsid w:val="0018392D"/>
    <w:rsid w:val="00183DE2"/>
    <w:rsid w:val="001842B8"/>
    <w:rsid w:val="00185ED4"/>
    <w:rsid w:val="00190649"/>
    <w:rsid w:val="001978D6"/>
    <w:rsid w:val="001A0508"/>
    <w:rsid w:val="001A320D"/>
    <w:rsid w:val="001A3A47"/>
    <w:rsid w:val="001A45CD"/>
    <w:rsid w:val="001B3A38"/>
    <w:rsid w:val="001B3D02"/>
    <w:rsid w:val="001B448F"/>
    <w:rsid w:val="001B44F2"/>
    <w:rsid w:val="001B4BE7"/>
    <w:rsid w:val="001B5134"/>
    <w:rsid w:val="001C3EFF"/>
    <w:rsid w:val="001C4B83"/>
    <w:rsid w:val="001C5A4F"/>
    <w:rsid w:val="001D2B54"/>
    <w:rsid w:val="001D6CCC"/>
    <w:rsid w:val="001D71B5"/>
    <w:rsid w:val="001D798B"/>
    <w:rsid w:val="001E4C24"/>
    <w:rsid w:val="001E6EDD"/>
    <w:rsid w:val="001F28CD"/>
    <w:rsid w:val="001F3173"/>
    <w:rsid w:val="001F4482"/>
    <w:rsid w:val="001F69E3"/>
    <w:rsid w:val="002000B9"/>
    <w:rsid w:val="00203949"/>
    <w:rsid w:val="0020715F"/>
    <w:rsid w:val="0021017C"/>
    <w:rsid w:val="002114BF"/>
    <w:rsid w:val="00213E66"/>
    <w:rsid w:val="00213F39"/>
    <w:rsid w:val="0021503F"/>
    <w:rsid w:val="00217BBB"/>
    <w:rsid w:val="002216F8"/>
    <w:rsid w:val="002218C0"/>
    <w:rsid w:val="00222A18"/>
    <w:rsid w:val="00222DC5"/>
    <w:rsid w:val="00224081"/>
    <w:rsid w:val="002241CC"/>
    <w:rsid w:val="002271D9"/>
    <w:rsid w:val="00231071"/>
    <w:rsid w:val="00233A85"/>
    <w:rsid w:val="00236C7A"/>
    <w:rsid w:val="002413F5"/>
    <w:rsid w:val="00242434"/>
    <w:rsid w:val="00242C45"/>
    <w:rsid w:val="0024367C"/>
    <w:rsid w:val="00243D38"/>
    <w:rsid w:val="00247B05"/>
    <w:rsid w:val="00247EEF"/>
    <w:rsid w:val="00250D33"/>
    <w:rsid w:val="00251EC4"/>
    <w:rsid w:val="0025329F"/>
    <w:rsid w:val="00253EF4"/>
    <w:rsid w:val="002540AD"/>
    <w:rsid w:val="0025669B"/>
    <w:rsid w:val="00260282"/>
    <w:rsid w:val="00261225"/>
    <w:rsid w:val="0026340F"/>
    <w:rsid w:val="00264AE7"/>
    <w:rsid w:val="00265A7D"/>
    <w:rsid w:val="00266E68"/>
    <w:rsid w:val="00266F71"/>
    <w:rsid w:val="00267567"/>
    <w:rsid w:val="002675C1"/>
    <w:rsid w:val="00267BD6"/>
    <w:rsid w:val="00271F2A"/>
    <w:rsid w:val="0027254D"/>
    <w:rsid w:val="00272DE3"/>
    <w:rsid w:val="00274D69"/>
    <w:rsid w:val="002822B9"/>
    <w:rsid w:val="002846D1"/>
    <w:rsid w:val="00284ADA"/>
    <w:rsid w:val="0028567E"/>
    <w:rsid w:val="00287AEC"/>
    <w:rsid w:val="00287E60"/>
    <w:rsid w:val="00291614"/>
    <w:rsid w:val="00292371"/>
    <w:rsid w:val="00293A3D"/>
    <w:rsid w:val="00294270"/>
    <w:rsid w:val="002A0AA2"/>
    <w:rsid w:val="002A23CF"/>
    <w:rsid w:val="002A691E"/>
    <w:rsid w:val="002A74F7"/>
    <w:rsid w:val="002A7DAA"/>
    <w:rsid w:val="002B071F"/>
    <w:rsid w:val="002B0A0E"/>
    <w:rsid w:val="002B13EF"/>
    <w:rsid w:val="002B4E8D"/>
    <w:rsid w:val="002B669F"/>
    <w:rsid w:val="002C0704"/>
    <w:rsid w:val="002C48F1"/>
    <w:rsid w:val="002C6E69"/>
    <w:rsid w:val="002C6F8D"/>
    <w:rsid w:val="002C751B"/>
    <w:rsid w:val="002D0422"/>
    <w:rsid w:val="002D0A94"/>
    <w:rsid w:val="002D0FF8"/>
    <w:rsid w:val="002D28DD"/>
    <w:rsid w:val="002D2ED9"/>
    <w:rsid w:val="002D2F3F"/>
    <w:rsid w:val="002D3724"/>
    <w:rsid w:val="002D49CA"/>
    <w:rsid w:val="002E1133"/>
    <w:rsid w:val="002E27E4"/>
    <w:rsid w:val="002E2A7A"/>
    <w:rsid w:val="002E3172"/>
    <w:rsid w:val="002E36D2"/>
    <w:rsid w:val="002E4BA6"/>
    <w:rsid w:val="002E566B"/>
    <w:rsid w:val="002E6FA2"/>
    <w:rsid w:val="002E708B"/>
    <w:rsid w:val="002F0C16"/>
    <w:rsid w:val="002F1452"/>
    <w:rsid w:val="002F278E"/>
    <w:rsid w:val="002F4290"/>
    <w:rsid w:val="002F6A60"/>
    <w:rsid w:val="003040AB"/>
    <w:rsid w:val="00304975"/>
    <w:rsid w:val="00305280"/>
    <w:rsid w:val="00305EF8"/>
    <w:rsid w:val="00307F55"/>
    <w:rsid w:val="00310360"/>
    <w:rsid w:val="003104EA"/>
    <w:rsid w:val="003137D9"/>
    <w:rsid w:val="00320BE3"/>
    <w:rsid w:val="00322DC4"/>
    <w:rsid w:val="00323426"/>
    <w:rsid w:val="00323AF6"/>
    <w:rsid w:val="00325265"/>
    <w:rsid w:val="0032619D"/>
    <w:rsid w:val="00331F77"/>
    <w:rsid w:val="00333EB6"/>
    <w:rsid w:val="003362E4"/>
    <w:rsid w:val="00336E93"/>
    <w:rsid w:val="0033770B"/>
    <w:rsid w:val="0034128A"/>
    <w:rsid w:val="003412C0"/>
    <w:rsid w:val="00341571"/>
    <w:rsid w:val="00341C19"/>
    <w:rsid w:val="0034493D"/>
    <w:rsid w:val="003454F7"/>
    <w:rsid w:val="00345A8E"/>
    <w:rsid w:val="0034650E"/>
    <w:rsid w:val="00352FB5"/>
    <w:rsid w:val="00352FBA"/>
    <w:rsid w:val="00354403"/>
    <w:rsid w:val="00363FDF"/>
    <w:rsid w:val="003712B4"/>
    <w:rsid w:val="003734E0"/>
    <w:rsid w:val="003810B2"/>
    <w:rsid w:val="003821D7"/>
    <w:rsid w:val="00382990"/>
    <w:rsid w:val="00382BE6"/>
    <w:rsid w:val="003832AB"/>
    <w:rsid w:val="003835E3"/>
    <w:rsid w:val="00383C7B"/>
    <w:rsid w:val="00384D5F"/>
    <w:rsid w:val="003853E5"/>
    <w:rsid w:val="00385DEA"/>
    <w:rsid w:val="00390BA8"/>
    <w:rsid w:val="00391B44"/>
    <w:rsid w:val="0039362F"/>
    <w:rsid w:val="0039365A"/>
    <w:rsid w:val="0039378F"/>
    <w:rsid w:val="003951CB"/>
    <w:rsid w:val="00396086"/>
    <w:rsid w:val="00396ECA"/>
    <w:rsid w:val="00397E2C"/>
    <w:rsid w:val="003A2979"/>
    <w:rsid w:val="003A3DFD"/>
    <w:rsid w:val="003A4865"/>
    <w:rsid w:val="003B01D0"/>
    <w:rsid w:val="003B01E5"/>
    <w:rsid w:val="003B0543"/>
    <w:rsid w:val="003B18E8"/>
    <w:rsid w:val="003B1B6F"/>
    <w:rsid w:val="003B274E"/>
    <w:rsid w:val="003B2A87"/>
    <w:rsid w:val="003B31DF"/>
    <w:rsid w:val="003B610E"/>
    <w:rsid w:val="003B72E0"/>
    <w:rsid w:val="003B7986"/>
    <w:rsid w:val="003C0C46"/>
    <w:rsid w:val="003C1A7E"/>
    <w:rsid w:val="003C2854"/>
    <w:rsid w:val="003C64A3"/>
    <w:rsid w:val="003C687C"/>
    <w:rsid w:val="003D0638"/>
    <w:rsid w:val="003D0B06"/>
    <w:rsid w:val="003D12D8"/>
    <w:rsid w:val="003D1CF8"/>
    <w:rsid w:val="003D23C4"/>
    <w:rsid w:val="003D2D71"/>
    <w:rsid w:val="003D53E5"/>
    <w:rsid w:val="003D7833"/>
    <w:rsid w:val="003E0349"/>
    <w:rsid w:val="003E0924"/>
    <w:rsid w:val="003E0D5E"/>
    <w:rsid w:val="003E597D"/>
    <w:rsid w:val="003E66E5"/>
    <w:rsid w:val="003E79A8"/>
    <w:rsid w:val="003F0DD9"/>
    <w:rsid w:val="003F1780"/>
    <w:rsid w:val="003F5141"/>
    <w:rsid w:val="003F52D4"/>
    <w:rsid w:val="003F6027"/>
    <w:rsid w:val="003F7AAF"/>
    <w:rsid w:val="00400A42"/>
    <w:rsid w:val="004019CD"/>
    <w:rsid w:val="00403C55"/>
    <w:rsid w:val="00403C72"/>
    <w:rsid w:val="00406F6C"/>
    <w:rsid w:val="00407BA7"/>
    <w:rsid w:val="00407E1B"/>
    <w:rsid w:val="0041247F"/>
    <w:rsid w:val="00413D5C"/>
    <w:rsid w:val="00414EDE"/>
    <w:rsid w:val="00417B56"/>
    <w:rsid w:val="004204D7"/>
    <w:rsid w:val="00422070"/>
    <w:rsid w:val="00423CA3"/>
    <w:rsid w:val="004260E3"/>
    <w:rsid w:val="00427CDE"/>
    <w:rsid w:val="00432F70"/>
    <w:rsid w:val="00434F4A"/>
    <w:rsid w:val="00436078"/>
    <w:rsid w:val="0044095A"/>
    <w:rsid w:val="00442731"/>
    <w:rsid w:val="00444919"/>
    <w:rsid w:val="00446468"/>
    <w:rsid w:val="004514AE"/>
    <w:rsid w:val="004519CF"/>
    <w:rsid w:val="00454688"/>
    <w:rsid w:val="004548BF"/>
    <w:rsid w:val="00454951"/>
    <w:rsid w:val="00455233"/>
    <w:rsid w:val="00455482"/>
    <w:rsid w:val="00455F8A"/>
    <w:rsid w:val="004568CB"/>
    <w:rsid w:val="00456ECA"/>
    <w:rsid w:val="00461392"/>
    <w:rsid w:val="0046542D"/>
    <w:rsid w:val="00465A12"/>
    <w:rsid w:val="004665C8"/>
    <w:rsid w:val="00470084"/>
    <w:rsid w:val="0047248A"/>
    <w:rsid w:val="0047300E"/>
    <w:rsid w:val="00474729"/>
    <w:rsid w:val="00474E66"/>
    <w:rsid w:val="00476AB1"/>
    <w:rsid w:val="00476B26"/>
    <w:rsid w:val="004777C4"/>
    <w:rsid w:val="00480958"/>
    <w:rsid w:val="00480C37"/>
    <w:rsid w:val="00480D62"/>
    <w:rsid w:val="00483986"/>
    <w:rsid w:val="004841AE"/>
    <w:rsid w:val="00484E35"/>
    <w:rsid w:val="00484FD9"/>
    <w:rsid w:val="0048511E"/>
    <w:rsid w:val="0048548A"/>
    <w:rsid w:val="004871DB"/>
    <w:rsid w:val="00487BC0"/>
    <w:rsid w:val="00487CEC"/>
    <w:rsid w:val="004905C2"/>
    <w:rsid w:val="00490845"/>
    <w:rsid w:val="00493887"/>
    <w:rsid w:val="00493B61"/>
    <w:rsid w:val="00493C79"/>
    <w:rsid w:val="00493F33"/>
    <w:rsid w:val="00496FCE"/>
    <w:rsid w:val="0049711B"/>
    <w:rsid w:val="00497617"/>
    <w:rsid w:val="004A019A"/>
    <w:rsid w:val="004A0A29"/>
    <w:rsid w:val="004A30F0"/>
    <w:rsid w:val="004A4995"/>
    <w:rsid w:val="004A68B1"/>
    <w:rsid w:val="004A6EF2"/>
    <w:rsid w:val="004A74AF"/>
    <w:rsid w:val="004A7B9C"/>
    <w:rsid w:val="004B0180"/>
    <w:rsid w:val="004B1182"/>
    <w:rsid w:val="004B151D"/>
    <w:rsid w:val="004B3737"/>
    <w:rsid w:val="004B6F62"/>
    <w:rsid w:val="004C1A5E"/>
    <w:rsid w:val="004C2093"/>
    <w:rsid w:val="004C2A87"/>
    <w:rsid w:val="004C3F3E"/>
    <w:rsid w:val="004C4BD4"/>
    <w:rsid w:val="004D0CA0"/>
    <w:rsid w:val="004D1613"/>
    <w:rsid w:val="004D174F"/>
    <w:rsid w:val="004D1CE8"/>
    <w:rsid w:val="004D1D71"/>
    <w:rsid w:val="004D358B"/>
    <w:rsid w:val="004E005A"/>
    <w:rsid w:val="004E0A32"/>
    <w:rsid w:val="004E10AA"/>
    <w:rsid w:val="004E1FFE"/>
    <w:rsid w:val="004E287B"/>
    <w:rsid w:val="004E43D2"/>
    <w:rsid w:val="004E4EAE"/>
    <w:rsid w:val="004E5595"/>
    <w:rsid w:val="004E56C8"/>
    <w:rsid w:val="004F0DD3"/>
    <w:rsid w:val="004F399C"/>
    <w:rsid w:val="004F6385"/>
    <w:rsid w:val="004F6401"/>
    <w:rsid w:val="00500AA4"/>
    <w:rsid w:val="00500EAC"/>
    <w:rsid w:val="00503F90"/>
    <w:rsid w:val="005102C1"/>
    <w:rsid w:val="0051069D"/>
    <w:rsid w:val="005108C2"/>
    <w:rsid w:val="00510F78"/>
    <w:rsid w:val="005203CA"/>
    <w:rsid w:val="00522753"/>
    <w:rsid w:val="00523024"/>
    <w:rsid w:val="005231DC"/>
    <w:rsid w:val="00523E58"/>
    <w:rsid w:val="00524875"/>
    <w:rsid w:val="00524C04"/>
    <w:rsid w:val="0052703B"/>
    <w:rsid w:val="00527792"/>
    <w:rsid w:val="00531186"/>
    <w:rsid w:val="005315DB"/>
    <w:rsid w:val="00533DE8"/>
    <w:rsid w:val="00536814"/>
    <w:rsid w:val="005405A1"/>
    <w:rsid w:val="00541C6A"/>
    <w:rsid w:val="005433F7"/>
    <w:rsid w:val="005443BE"/>
    <w:rsid w:val="0054458C"/>
    <w:rsid w:val="00545BAD"/>
    <w:rsid w:val="00546453"/>
    <w:rsid w:val="00552716"/>
    <w:rsid w:val="00552A8A"/>
    <w:rsid w:val="00552DEB"/>
    <w:rsid w:val="005536AD"/>
    <w:rsid w:val="005553C0"/>
    <w:rsid w:val="005555C4"/>
    <w:rsid w:val="005556D1"/>
    <w:rsid w:val="005557F5"/>
    <w:rsid w:val="00557F32"/>
    <w:rsid w:val="00564027"/>
    <w:rsid w:val="00566887"/>
    <w:rsid w:val="00567329"/>
    <w:rsid w:val="00567F2B"/>
    <w:rsid w:val="00574104"/>
    <w:rsid w:val="00574663"/>
    <w:rsid w:val="005814A8"/>
    <w:rsid w:val="005821D0"/>
    <w:rsid w:val="0058338D"/>
    <w:rsid w:val="00585F9B"/>
    <w:rsid w:val="00586E68"/>
    <w:rsid w:val="005878C8"/>
    <w:rsid w:val="00590276"/>
    <w:rsid w:val="005919AA"/>
    <w:rsid w:val="00593527"/>
    <w:rsid w:val="005939B7"/>
    <w:rsid w:val="00593ACB"/>
    <w:rsid w:val="00597A5B"/>
    <w:rsid w:val="005A0E15"/>
    <w:rsid w:val="005A1835"/>
    <w:rsid w:val="005A1C3D"/>
    <w:rsid w:val="005A2F20"/>
    <w:rsid w:val="005A371F"/>
    <w:rsid w:val="005A3BF3"/>
    <w:rsid w:val="005A41B3"/>
    <w:rsid w:val="005A4C57"/>
    <w:rsid w:val="005A554A"/>
    <w:rsid w:val="005A64E7"/>
    <w:rsid w:val="005A71CA"/>
    <w:rsid w:val="005B0704"/>
    <w:rsid w:val="005B1762"/>
    <w:rsid w:val="005B19FA"/>
    <w:rsid w:val="005B1FAC"/>
    <w:rsid w:val="005B27CB"/>
    <w:rsid w:val="005B3BBE"/>
    <w:rsid w:val="005B3E91"/>
    <w:rsid w:val="005B470E"/>
    <w:rsid w:val="005B60ED"/>
    <w:rsid w:val="005C217D"/>
    <w:rsid w:val="005C4A57"/>
    <w:rsid w:val="005C5D2B"/>
    <w:rsid w:val="005C5DB1"/>
    <w:rsid w:val="005D13CE"/>
    <w:rsid w:val="005D3254"/>
    <w:rsid w:val="005D4FC5"/>
    <w:rsid w:val="005D79F7"/>
    <w:rsid w:val="005E096A"/>
    <w:rsid w:val="005E209C"/>
    <w:rsid w:val="005E7638"/>
    <w:rsid w:val="005F61CF"/>
    <w:rsid w:val="005F652B"/>
    <w:rsid w:val="005F6F49"/>
    <w:rsid w:val="005F744E"/>
    <w:rsid w:val="005F7F08"/>
    <w:rsid w:val="00602AEF"/>
    <w:rsid w:val="00603ACC"/>
    <w:rsid w:val="00603BFF"/>
    <w:rsid w:val="00605046"/>
    <w:rsid w:val="00605BD7"/>
    <w:rsid w:val="00605CC6"/>
    <w:rsid w:val="00610239"/>
    <w:rsid w:val="00610316"/>
    <w:rsid w:val="0061066D"/>
    <w:rsid w:val="00610C01"/>
    <w:rsid w:val="00613467"/>
    <w:rsid w:val="00616B93"/>
    <w:rsid w:val="006172D7"/>
    <w:rsid w:val="0062066C"/>
    <w:rsid w:val="00620F83"/>
    <w:rsid w:val="00621C59"/>
    <w:rsid w:val="00623752"/>
    <w:rsid w:val="00626B43"/>
    <w:rsid w:val="006300FB"/>
    <w:rsid w:val="006324B1"/>
    <w:rsid w:val="00634DF6"/>
    <w:rsid w:val="006350D2"/>
    <w:rsid w:val="006408D9"/>
    <w:rsid w:val="00644591"/>
    <w:rsid w:val="0064515B"/>
    <w:rsid w:val="0064595E"/>
    <w:rsid w:val="006475A8"/>
    <w:rsid w:val="00647C77"/>
    <w:rsid w:val="006528BC"/>
    <w:rsid w:val="006548C2"/>
    <w:rsid w:val="00655FD4"/>
    <w:rsid w:val="00661C1F"/>
    <w:rsid w:val="006626AD"/>
    <w:rsid w:val="0066393C"/>
    <w:rsid w:val="00667D44"/>
    <w:rsid w:val="0067008E"/>
    <w:rsid w:val="006709A7"/>
    <w:rsid w:val="00670E83"/>
    <w:rsid w:val="00672809"/>
    <w:rsid w:val="00672894"/>
    <w:rsid w:val="00674C01"/>
    <w:rsid w:val="00675B3C"/>
    <w:rsid w:val="00675FED"/>
    <w:rsid w:val="006761FF"/>
    <w:rsid w:val="0067685C"/>
    <w:rsid w:val="00677A53"/>
    <w:rsid w:val="00677ACB"/>
    <w:rsid w:val="006800D1"/>
    <w:rsid w:val="006834C6"/>
    <w:rsid w:val="00685AD9"/>
    <w:rsid w:val="00685E83"/>
    <w:rsid w:val="00687CC7"/>
    <w:rsid w:val="0069618F"/>
    <w:rsid w:val="006963FD"/>
    <w:rsid w:val="00696C68"/>
    <w:rsid w:val="006970B1"/>
    <w:rsid w:val="006A0E63"/>
    <w:rsid w:val="006A1194"/>
    <w:rsid w:val="006A2EC9"/>
    <w:rsid w:val="006A53FA"/>
    <w:rsid w:val="006A7906"/>
    <w:rsid w:val="006A7BE5"/>
    <w:rsid w:val="006B168D"/>
    <w:rsid w:val="006B28A4"/>
    <w:rsid w:val="006B2DDA"/>
    <w:rsid w:val="006B588F"/>
    <w:rsid w:val="006B7279"/>
    <w:rsid w:val="006C0113"/>
    <w:rsid w:val="006C02EE"/>
    <w:rsid w:val="006C18AF"/>
    <w:rsid w:val="006C2B4A"/>
    <w:rsid w:val="006C6B53"/>
    <w:rsid w:val="006D3752"/>
    <w:rsid w:val="006D3F69"/>
    <w:rsid w:val="006D42AF"/>
    <w:rsid w:val="006D5280"/>
    <w:rsid w:val="006D5701"/>
    <w:rsid w:val="006E3E3E"/>
    <w:rsid w:val="006E44BC"/>
    <w:rsid w:val="006E544A"/>
    <w:rsid w:val="006E6A6C"/>
    <w:rsid w:val="006F065F"/>
    <w:rsid w:val="006F1851"/>
    <w:rsid w:val="006F32A8"/>
    <w:rsid w:val="006F531C"/>
    <w:rsid w:val="006F6234"/>
    <w:rsid w:val="006F6987"/>
    <w:rsid w:val="006F7536"/>
    <w:rsid w:val="007009C3"/>
    <w:rsid w:val="0070402D"/>
    <w:rsid w:val="007042B0"/>
    <w:rsid w:val="00710510"/>
    <w:rsid w:val="007115CF"/>
    <w:rsid w:val="007142A4"/>
    <w:rsid w:val="007160C8"/>
    <w:rsid w:val="00716CAB"/>
    <w:rsid w:val="007175AA"/>
    <w:rsid w:val="00720778"/>
    <w:rsid w:val="00721D7D"/>
    <w:rsid w:val="0072208D"/>
    <w:rsid w:val="007222A8"/>
    <w:rsid w:val="00723C5B"/>
    <w:rsid w:val="00724739"/>
    <w:rsid w:val="00724AC5"/>
    <w:rsid w:val="00725252"/>
    <w:rsid w:val="0072565F"/>
    <w:rsid w:val="00727161"/>
    <w:rsid w:val="007271B4"/>
    <w:rsid w:val="00727CE2"/>
    <w:rsid w:val="00727FD1"/>
    <w:rsid w:val="00730717"/>
    <w:rsid w:val="00732947"/>
    <w:rsid w:val="00734AAB"/>
    <w:rsid w:val="00735B5D"/>
    <w:rsid w:val="00736161"/>
    <w:rsid w:val="00736467"/>
    <w:rsid w:val="00737B0D"/>
    <w:rsid w:val="00740112"/>
    <w:rsid w:val="007404EB"/>
    <w:rsid w:val="007405A9"/>
    <w:rsid w:val="00742306"/>
    <w:rsid w:val="00746974"/>
    <w:rsid w:val="00746C6B"/>
    <w:rsid w:val="007500D2"/>
    <w:rsid w:val="0075032F"/>
    <w:rsid w:val="00752135"/>
    <w:rsid w:val="0075314B"/>
    <w:rsid w:val="00756DD7"/>
    <w:rsid w:val="0076415A"/>
    <w:rsid w:val="00764A6C"/>
    <w:rsid w:val="00770483"/>
    <w:rsid w:val="007710E0"/>
    <w:rsid w:val="00771C8E"/>
    <w:rsid w:val="0077300A"/>
    <w:rsid w:val="00773168"/>
    <w:rsid w:val="0077397C"/>
    <w:rsid w:val="00773DB4"/>
    <w:rsid w:val="007749B2"/>
    <w:rsid w:val="00774F81"/>
    <w:rsid w:val="00781A75"/>
    <w:rsid w:val="00782A1A"/>
    <w:rsid w:val="00785751"/>
    <w:rsid w:val="007908EF"/>
    <w:rsid w:val="00791A7A"/>
    <w:rsid w:val="00791BFF"/>
    <w:rsid w:val="00792E9C"/>
    <w:rsid w:val="0079349D"/>
    <w:rsid w:val="00794AC8"/>
    <w:rsid w:val="00794C7C"/>
    <w:rsid w:val="007A02C0"/>
    <w:rsid w:val="007A1BB4"/>
    <w:rsid w:val="007A1DE8"/>
    <w:rsid w:val="007A36A1"/>
    <w:rsid w:val="007B0834"/>
    <w:rsid w:val="007B17B7"/>
    <w:rsid w:val="007B25CE"/>
    <w:rsid w:val="007B47B8"/>
    <w:rsid w:val="007B54A3"/>
    <w:rsid w:val="007C00E1"/>
    <w:rsid w:val="007C10E9"/>
    <w:rsid w:val="007C1696"/>
    <w:rsid w:val="007C1863"/>
    <w:rsid w:val="007C1974"/>
    <w:rsid w:val="007C225B"/>
    <w:rsid w:val="007C5301"/>
    <w:rsid w:val="007C6A42"/>
    <w:rsid w:val="007D1D7F"/>
    <w:rsid w:val="007D1DD0"/>
    <w:rsid w:val="007D2E89"/>
    <w:rsid w:val="007D3C70"/>
    <w:rsid w:val="007D3D7F"/>
    <w:rsid w:val="007D4517"/>
    <w:rsid w:val="007D46C4"/>
    <w:rsid w:val="007D60A2"/>
    <w:rsid w:val="007E1632"/>
    <w:rsid w:val="007E2D82"/>
    <w:rsid w:val="007E4315"/>
    <w:rsid w:val="007E44E7"/>
    <w:rsid w:val="007E4A10"/>
    <w:rsid w:val="007E676A"/>
    <w:rsid w:val="007E7521"/>
    <w:rsid w:val="007E7C61"/>
    <w:rsid w:val="007F071F"/>
    <w:rsid w:val="007F0F05"/>
    <w:rsid w:val="007F243D"/>
    <w:rsid w:val="007F2961"/>
    <w:rsid w:val="007F3C64"/>
    <w:rsid w:val="007F3EA4"/>
    <w:rsid w:val="007F3FDF"/>
    <w:rsid w:val="007F454B"/>
    <w:rsid w:val="007F6090"/>
    <w:rsid w:val="007F60AF"/>
    <w:rsid w:val="007F7439"/>
    <w:rsid w:val="00800364"/>
    <w:rsid w:val="00801A87"/>
    <w:rsid w:val="00801D1C"/>
    <w:rsid w:val="00804F60"/>
    <w:rsid w:val="00805EBD"/>
    <w:rsid w:val="00806568"/>
    <w:rsid w:val="00807D0F"/>
    <w:rsid w:val="00810BA1"/>
    <w:rsid w:val="008110AB"/>
    <w:rsid w:val="0081238F"/>
    <w:rsid w:val="00814485"/>
    <w:rsid w:val="00814B65"/>
    <w:rsid w:val="00814E90"/>
    <w:rsid w:val="0082075B"/>
    <w:rsid w:val="00820B3F"/>
    <w:rsid w:val="00824215"/>
    <w:rsid w:val="00825725"/>
    <w:rsid w:val="00826B47"/>
    <w:rsid w:val="008270B1"/>
    <w:rsid w:val="00827410"/>
    <w:rsid w:val="00827B96"/>
    <w:rsid w:val="008300BB"/>
    <w:rsid w:val="00831685"/>
    <w:rsid w:val="00832999"/>
    <w:rsid w:val="008368EA"/>
    <w:rsid w:val="008371B7"/>
    <w:rsid w:val="00837806"/>
    <w:rsid w:val="00840D5A"/>
    <w:rsid w:val="00841A77"/>
    <w:rsid w:val="00841C90"/>
    <w:rsid w:val="00842C63"/>
    <w:rsid w:val="008437B3"/>
    <w:rsid w:val="00844844"/>
    <w:rsid w:val="00845147"/>
    <w:rsid w:val="00846BCD"/>
    <w:rsid w:val="00847F74"/>
    <w:rsid w:val="0085450B"/>
    <w:rsid w:val="008625F2"/>
    <w:rsid w:val="008631BB"/>
    <w:rsid w:val="00865434"/>
    <w:rsid w:val="0086793B"/>
    <w:rsid w:val="00870FEB"/>
    <w:rsid w:val="00871455"/>
    <w:rsid w:val="00871867"/>
    <w:rsid w:val="0087249B"/>
    <w:rsid w:val="008727BF"/>
    <w:rsid w:val="00872BE3"/>
    <w:rsid w:val="00872D46"/>
    <w:rsid w:val="00875219"/>
    <w:rsid w:val="008768B0"/>
    <w:rsid w:val="00881E23"/>
    <w:rsid w:val="00883528"/>
    <w:rsid w:val="0088517C"/>
    <w:rsid w:val="00886081"/>
    <w:rsid w:val="00886DE4"/>
    <w:rsid w:val="008943C7"/>
    <w:rsid w:val="00895598"/>
    <w:rsid w:val="00895623"/>
    <w:rsid w:val="00895733"/>
    <w:rsid w:val="00895AF9"/>
    <w:rsid w:val="0089694C"/>
    <w:rsid w:val="008A0149"/>
    <w:rsid w:val="008A05FF"/>
    <w:rsid w:val="008A1AA4"/>
    <w:rsid w:val="008A1B8A"/>
    <w:rsid w:val="008A1C2A"/>
    <w:rsid w:val="008A4BEF"/>
    <w:rsid w:val="008A7E2A"/>
    <w:rsid w:val="008B19A8"/>
    <w:rsid w:val="008B2F5F"/>
    <w:rsid w:val="008B58EE"/>
    <w:rsid w:val="008B67C1"/>
    <w:rsid w:val="008C1464"/>
    <w:rsid w:val="008C4E18"/>
    <w:rsid w:val="008C4E94"/>
    <w:rsid w:val="008C4F2D"/>
    <w:rsid w:val="008C6288"/>
    <w:rsid w:val="008C6782"/>
    <w:rsid w:val="008C6D53"/>
    <w:rsid w:val="008D0F25"/>
    <w:rsid w:val="008D1AB0"/>
    <w:rsid w:val="008D6096"/>
    <w:rsid w:val="008D619C"/>
    <w:rsid w:val="008D65DA"/>
    <w:rsid w:val="008D6C70"/>
    <w:rsid w:val="008D6EF3"/>
    <w:rsid w:val="008D7237"/>
    <w:rsid w:val="008E106F"/>
    <w:rsid w:val="008E1AC4"/>
    <w:rsid w:val="008E28FA"/>
    <w:rsid w:val="008E4AD1"/>
    <w:rsid w:val="008E57E7"/>
    <w:rsid w:val="008E5FF2"/>
    <w:rsid w:val="008F03BA"/>
    <w:rsid w:val="008F32AD"/>
    <w:rsid w:val="008F3CBC"/>
    <w:rsid w:val="008F40B5"/>
    <w:rsid w:val="00901A16"/>
    <w:rsid w:val="00902545"/>
    <w:rsid w:val="009025E2"/>
    <w:rsid w:val="00905BCA"/>
    <w:rsid w:val="00906F36"/>
    <w:rsid w:val="009106C0"/>
    <w:rsid w:val="0091207C"/>
    <w:rsid w:val="009228A7"/>
    <w:rsid w:val="00924A7C"/>
    <w:rsid w:val="00924D86"/>
    <w:rsid w:val="00926208"/>
    <w:rsid w:val="009265EC"/>
    <w:rsid w:val="00926DEE"/>
    <w:rsid w:val="00927240"/>
    <w:rsid w:val="00931394"/>
    <w:rsid w:val="009321C7"/>
    <w:rsid w:val="009328A8"/>
    <w:rsid w:val="00933353"/>
    <w:rsid w:val="00935660"/>
    <w:rsid w:val="00935C15"/>
    <w:rsid w:val="00935FF1"/>
    <w:rsid w:val="00941F1C"/>
    <w:rsid w:val="00942C61"/>
    <w:rsid w:val="009517DF"/>
    <w:rsid w:val="00953811"/>
    <w:rsid w:val="00955AD4"/>
    <w:rsid w:val="00955D32"/>
    <w:rsid w:val="00956E46"/>
    <w:rsid w:val="00963EE0"/>
    <w:rsid w:val="00964FCC"/>
    <w:rsid w:val="00965CDD"/>
    <w:rsid w:val="0096681E"/>
    <w:rsid w:val="0096745D"/>
    <w:rsid w:val="00967610"/>
    <w:rsid w:val="0096764F"/>
    <w:rsid w:val="009679C4"/>
    <w:rsid w:val="009706D5"/>
    <w:rsid w:val="00972313"/>
    <w:rsid w:val="00977567"/>
    <w:rsid w:val="00977BAE"/>
    <w:rsid w:val="00981681"/>
    <w:rsid w:val="00983EA0"/>
    <w:rsid w:val="0098450A"/>
    <w:rsid w:val="00986228"/>
    <w:rsid w:val="00986A0A"/>
    <w:rsid w:val="009872DB"/>
    <w:rsid w:val="00987824"/>
    <w:rsid w:val="0099016B"/>
    <w:rsid w:val="00991BDF"/>
    <w:rsid w:val="009923A9"/>
    <w:rsid w:val="0099247D"/>
    <w:rsid w:val="00995980"/>
    <w:rsid w:val="0099734C"/>
    <w:rsid w:val="009A12E0"/>
    <w:rsid w:val="009A1AB9"/>
    <w:rsid w:val="009A23D6"/>
    <w:rsid w:val="009A4925"/>
    <w:rsid w:val="009A6343"/>
    <w:rsid w:val="009A64E5"/>
    <w:rsid w:val="009A6EB5"/>
    <w:rsid w:val="009A7DD6"/>
    <w:rsid w:val="009B10BA"/>
    <w:rsid w:val="009B2794"/>
    <w:rsid w:val="009B4E69"/>
    <w:rsid w:val="009B6C4E"/>
    <w:rsid w:val="009B7376"/>
    <w:rsid w:val="009C047A"/>
    <w:rsid w:val="009C0508"/>
    <w:rsid w:val="009C5196"/>
    <w:rsid w:val="009C623B"/>
    <w:rsid w:val="009C6E71"/>
    <w:rsid w:val="009C721A"/>
    <w:rsid w:val="009C7974"/>
    <w:rsid w:val="009D2692"/>
    <w:rsid w:val="009D435D"/>
    <w:rsid w:val="009D4EB1"/>
    <w:rsid w:val="009D7E93"/>
    <w:rsid w:val="009E2C03"/>
    <w:rsid w:val="009E5E18"/>
    <w:rsid w:val="009E7DC3"/>
    <w:rsid w:val="009F031A"/>
    <w:rsid w:val="009F30EE"/>
    <w:rsid w:val="009F4C61"/>
    <w:rsid w:val="009F4C78"/>
    <w:rsid w:val="009F65C4"/>
    <w:rsid w:val="00A00858"/>
    <w:rsid w:val="00A02CC2"/>
    <w:rsid w:val="00A030E7"/>
    <w:rsid w:val="00A0558B"/>
    <w:rsid w:val="00A05E69"/>
    <w:rsid w:val="00A07DDC"/>
    <w:rsid w:val="00A07EBD"/>
    <w:rsid w:val="00A1149E"/>
    <w:rsid w:val="00A12EFE"/>
    <w:rsid w:val="00A12FC7"/>
    <w:rsid w:val="00A1301E"/>
    <w:rsid w:val="00A136E3"/>
    <w:rsid w:val="00A150E9"/>
    <w:rsid w:val="00A17635"/>
    <w:rsid w:val="00A213E6"/>
    <w:rsid w:val="00A23039"/>
    <w:rsid w:val="00A2375C"/>
    <w:rsid w:val="00A248BE"/>
    <w:rsid w:val="00A25350"/>
    <w:rsid w:val="00A2692F"/>
    <w:rsid w:val="00A26F57"/>
    <w:rsid w:val="00A2781C"/>
    <w:rsid w:val="00A403A2"/>
    <w:rsid w:val="00A409DC"/>
    <w:rsid w:val="00A40B88"/>
    <w:rsid w:val="00A4318C"/>
    <w:rsid w:val="00A43A1A"/>
    <w:rsid w:val="00A44FAC"/>
    <w:rsid w:val="00A4539A"/>
    <w:rsid w:val="00A50961"/>
    <w:rsid w:val="00A53EB0"/>
    <w:rsid w:val="00A54EF2"/>
    <w:rsid w:val="00A555F2"/>
    <w:rsid w:val="00A56EAA"/>
    <w:rsid w:val="00A574C9"/>
    <w:rsid w:val="00A57B56"/>
    <w:rsid w:val="00A57E5C"/>
    <w:rsid w:val="00A60604"/>
    <w:rsid w:val="00A60721"/>
    <w:rsid w:val="00A612F3"/>
    <w:rsid w:val="00A63378"/>
    <w:rsid w:val="00A66286"/>
    <w:rsid w:val="00A71277"/>
    <w:rsid w:val="00A74C47"/>
    <w:rsid w:val="00A756C9"/>
    <w:rsid w:val="00A766FE"/>
    <w:rsid w:val="00A770DD"/>
    <w:rsid w:val="00A81708"/>
    <w:rsid w:val="00A82C36"/>
    <w:rsid w:val="00A83A49"/>
    <w:rsid w:val="00A84F63"/>
    <w:rsid w:val="00A86029"/>
    <w:rsid w:val="00A869A9"/>
    <w:rsid w:val="00A9001B"/>
    <w:rsid w:val="00A96473"/>
    <w:rsid w:val="00AA06E8"/>
    <w:rsid w:val="00AA1022"/>
    <w:rsid w:val="00AA24F7"/>
    <w:rsid w:val="00AA3397"/>
    <w:rsid w:val="00AA3FD8"/>
    <w:rsid w:val="00AA7F69"/>
    <w:rsid w:val="00AB059A"/>
    <w:rsid w:val="00AB4D39"/>
    <w:rsid w:val="00AB4E4F"/>
    <w:rsid w:val="00AB6606"/>
    <w:rsid w:val="00AB701D"/>
    <w:rsid w:val="00AC32BF"/>
    <w:rsid w:val="00AC50B2"/>
    <w:rsid w:val="00AC6BE5"/>
    <w:rsid w:val="00AD1346"/>
    <w:rsid w:val="00AD18A7"/>
    <w:rsid w:val="00AD4EEC"/>
    <w:rsid w:val="00AD5789"/>
    <w:rsid w:val="00AD5BF2"/>
    <w:rsid w:val="00AD71A2"/>
    <w:rsid w:val="00AE0A16"/>
    <w:rsid w:val="00AE16B0"/>
    <w:rsid w:val="00AE27B4"/>
    <w:rsid w:val="00AE5EED"/>
    <w:rsid w:val="00AE5F00"/>
    <w:rsid w:val="00AE6788"/>
    <w:rsid w:val="00AE6831"/>
    <w:rsid w:val="00AE7CA2"/>
    <w:rsid w:val="00AF0A94"/>
    <w:rsid w:val="00AF0F11"/>
    <w:rsid w:val="00AF17C8"/>
    <w:rsid w:val="00AF33BC"/>
    <w:rsid w:val="00AF69B3"/>
    <w:rsid w:val="00B0065B"/>
    <w:rsid w:val="00B0086C"/>
    <w:rsid w:val="00B01A77"/>
    <w:rsid w:val="00B03637"/>
    <w:rsid w:val="00B056B3"/>
    <w:rsid w:val="00B05D02"/>
    <w:rsid w:val="00B06598"/>
    <w:rsid w:val="00B10460"/>
    <w:rsid w:val="00B105E0"/>
    <w:rsid w:val="00B1091E"/>
    <w:rsid w:val="00B10E30"/>
    <w:rsid w:val="00B1172D"/>
    <w:rsid w:val="00B16917"/>
    <w:rsid w:val="00B16FDC"/>
    <w:rsid w:val="00B171F9"/>
    <w:rsid w:val="00B17E91"/>
    <w:rsid w:val="00B21A45"/>
    <w:rsid w:val="00B2227F"/>
    <w:rsid w:val="00B2240C"/>
    <w:rsid w:val="00B22837"/>
    <w:rsid w:val="00B24BA0"/>
    <w:rsid w:val="00B24D8F"/>
    <w:rsid w:val="00B2532A"/>
    <w:rsid w:val="00B26862"/>
    <w:rsid w:val="00B273D9"/>
    <w:rsid w:val="00B27EE7"/>
    <w:rsid w:val="00B311D5"/>
    <w:rsid w:val="00B31A14"/>
    <w:rsid w:val="00B3453E"/>
    <w:rsid w:val="00B349F0"/>
    <w:rsid w:val="00B34B81"/>
    <w:rsid w:val="00B35093"/>
    <w:rsid w:val="00B3554C"/>
    <w:rsid w:val="00B35CA6"/>
    <w:rsid w:val="00B3740A"/>
    <w:rsid w:val="00B37F6D"/>
    <w:rsid w:val="00B40908"/>
    <w:rsid w:val="00B4115F"/>
    <w:rsid w:val="00B4158F"/>
    <w:rsid w:val="00B41B4E"/>
    <w:rsid w:val="00B43FC4"/>
    <w:rsid w:val="00B44714"/>
    <w:rsid w:val="00B448FF"/>
    <w:rsid w:val="00B46789"/>
    <w:rsid w:val="00B47054"/>
    <w:rsid w:val="00B47374"/>
    <w:rsid w:val="00B5157A"/>
    <w:rsid w:val="00B515B5"/>
    <w:rsid w:val="00B53EB6"/>
    <w:rsid w:val="00B563BB"/>
    <w:rsid w:val="00B57AE3"/>
    <w:rsid w:val="00B6084D"/>
    <w:rsid w:val="00B60EB0"/>
    <w:rsid w:val="00B615FF"/>
    <w:rsid w:val="00B65FE5"/>
    <w:rsid w:val="00B714F5"/>
    <w:rsid w:val="00B74392"/>
    <w:rsid w:val="00B74EC8"/>
    <w:rsid w:val="00B75C11"/>
    <w:rsid w:val="00B76410"/>
    <w:rsid w:val="00B77481"/>
    <w:rsid w:val="00B80A5B"/>
    <w:rsid w:val="00B84623"/>
    <w:rsid w:val="00B84F45"/>
    <w:rsid w:val="00B914D1"/>
    <w:rsid w:val="00B91C57"/>
    <w:rsid w:val="00B91FD6"/>
    <w:rsid w:val="00B94951"/>
    <w:rsid w:val="00B94FE8"/>
    <w:rsid w:val="00B952C6"/>
    <w:rsid w:val="00B97483"/>
    <w:rsid w:val="00B97523"/>
    <w:rsid w:val="00BA32EB"/>
    <w:rsid w:val="00BA3ABB"/>
    <w:rsid w:val="00BA3DB3"/>
    <w:rsid w:val="00BA5290"/>
    <w:rsid w:val="00BA55A4"/>
    <w:rsid w:val="00BB0A9F"/>
    <w:rsid w:val="00BB14A4"/>
    <w:rsid w:val="00BB2EF2"/>
    <w:rsid w:val="00BB35D4"/>
    <w:rsid w:val="00BB4DF5"/>
    <w:rsid w:val="00BB700A"/>
    <w:rsid w:val="00BC04B0"/>
    <w:rsid w:val="00BC04E6"/>
    <w:rsid w:val="00BC2A22"/>
    <w:rsid w:val="00BC4285"/>
    <w:rsid w:val="00BC4A1E"/>
    <w:rsid w:val="00BC4BB7"/>
    <w:rsid w:val="00BC630E"/>
    <w:rsid w:val="00BC6AE0"/>
    <w:rsid w:val="00BD0133"/>
    <w:rsid w:val="00BD286B"/>
    <w:rsid w:val="00BD2D91"/>
    <w:rsid w:val="00BD304B"/>
    <w:rsid w:val="00BD40A7"/>
    <w:rsid w:val="00BD4B3C"/>
    <w:rsid w:val="00BD572E"/>
    <w:rsid w:val="00BD5C2A"/>
    <w:rsid w:val="00BD61D7"/>
    <w:rsid w:val="00BD7114"/>
    <w:rsid w:val="00BE035C"/>
    <w:rsid w:val="00BE22CD"/>
    <w:rsid w:val="00BE261C"/>
    <w:rsid w:val="00BF045A"/>
    <w:rsid w:val="00BF0BB2"/>
    <w:rsid w:val="00BF16AC"/>
    <w:rsid w:val="00BF1C9A"/>
    <w:rsid w:val="00C006B9"/>
    <w:rsid w:val="00C02D09"/>
    <w:rsid w:val="00C02FFC"/>
    <w:rsid w:val="00C0383F"/>
    <w:rsid w:val="00C049C9"/>
    <w:rsid w:val="00C05A1A"/>
    <w:rsid w:val="00C05E70"/>
    <w:rsid w:val="00C06E73"/>
    <w:rsid w:val="00C1139D"/>
    <w:rsid w:val="00C1172D"/>
    <w:rsid w:val="00C11D67"/>
    <w:rsid w:val="00C12B64"/>
    <w:rsid w:val="00C13E7E"/>
    <w:rsid w:val="00C1409E"/>
    <w:rsid w:val="00C15595"/>
    <w:rsid w:val="00C15EF2"/>
    <w:rsid w:val="00C1606E"/>
    <w:rsid w:val="00C16CB8"/>
    <w:rsid w:val="00C17787"/>
    <w:rsid w:val="00C17E6F"/>
    <w:rsid w:val="00C20241"/>
    <w:rsid w:val="00C20D4B"/>
    <w:rsid w:val="00C2255E"/>
    <w:rsid w:val="00C23A32"/>
    <w:rsid w:val="00C2623D"/>
    <w:rsid w:val="00C26620"/>
    <w:rsid w:val="00C30240"/>
    <w:rsid w:val="00C32474"/>
    <w:rsid w:val="00C3278D"/>
    <w:rsid w:val="00C33DCE"/>
    <w:rsid w:val="00C35C16"/>
    <w:rsid w:val="00C362E2"/>
    <w:rsid w:val="00C40592"/>
    <w:rsid w:val="00C41421"/>
    <w:rsid w:val="00C424EA"/>
    <w:rsid w:val="00C439B5"/>
    <w:rsid w:val="00C43CB5"/>
    <w:rsid w:val="00C44781"/>
    <w:rsid w:val="00C45365"/>
    <w:rsid w:val="00C468AD"/>
    <w:rsid w:val="00C50186"/>
    <w:rsid w:val="00C51DA5"/>
    <w:rsid w:val="00C52C5A"/>
    <w:rsid w:val="00C5306F"/>
    <w:rsid w:val="00C554E4"/>
    <w:rsid w:val="00C557B5"/>
    <w:rsid w:val="00C56E6E"/>
    <w:rsid w:val="00C57364"/>
    <w:rsid w:val="00C60E22"/>
    <w:rsid w:val="00C61312"/>
    <w:rsid w:val="00C677B8"/>
    <w:rsid w:val="00C71789"/>
    <w:rsid w:val="00C728C8"/>
    <w:rsid w:val="00C729BD"/>
    <w:rsid w:val="00C73B88"/>
    <w:rsid w:val="00C7463D"/>
    <w:rsid w:val="00C748EF"/>
    <w:rsid w:val="00C74A65"/>
    <w:rsid w:val="00C761B0"/>
    <w:rsid w:val="00C770FA"/>
    <w:rsid w:val="00C77F8A"/>
    <w:rsid w:val="00C81B03"/>
    <w:rsid w:val="00C8397E"/>
    <w:rsid w:val="00C84EBF"/>
    <w:rsid w:val="00C87003"/>
    <w:rsid w:val="00C9187D"/>
    <w:rsid w:val="00C93D8A"/>
    <w:rsid w:val="00CA1B35"/>
    <w:rsid w:val="00CA2934"/>
    <w:rsid w:val="00CA654B"/>
    <w:rsid w:val="00CA6934"/>
    <w:rsid w:val="00CA69C4"/>
    <w:rsid w:val="00CA737B"/>
    <w:rsid w:val="00CA7791"/>
    <w:rsid w:val="00CA7AEB"/>
    <w:rsid w:val="00CB1829"/>
    <w:rsid w:val="00CB1CC3"/>
    <w:rsid w:val="00CB1ECA"/>
    <w:rsid w:val="00CB2FAB"/>
    <w:rsid w:val="00CB30B8"/>
    <w:rsid w:val="00CB4729"/>
    <w:rsid w:val="00CC2DDC"/>
    <w:rsid w:val="00CC35E5"/>
    <w:rsid w:val="00CC4317"/>
    <w:rsid w:val="00CD0D5D"/>
    <w:rsid w:val="00CD10B8"/>
    <w:rsid w:val="00CD13F9"/>
    <w:rsid w:val="00CD404B"/>
    <w:rsid w:val="00CD4796"/>
    <w:rsid w:val="00CD5DD9"/>
    <w:rsid w:val="00CD618C"/>
    <w:rsid w:val="00CD7CD1"/>
    <w:rsid w:val="00CE179C"/>
    <w:rsid w:val="00CE1A65"/>
    <w:rsid w:val="00CE3C9E"/>
    <w:rsid w:val="00CE614E"/>
    <w:rsid w:val="00CE673F"/>
    <w:rsid w:val="00CF0901"/>
    <w:rsid w:val="00CF36A7"/>
    <w:rsid w:val="00CF48AE"/>
    <w:rsid w:val="00CF63C6"/>
    <w:rsid w:val="00CF64F5"/>
    <w:rsid w:val="00D023D3"/>
    <w:rsid w:val="00D028AF"/>
    <w:rsid w:val="00D03C4E"/>
    <w:rsid w:val="00D06B7A"/>
    <w:rsid w:val="00D078EB"/>
    <w:rsid w:val="00D100B0"/>
    <w:rsid w:val="00D11283"/>
    <w:rsid w:val="00D1216D"/>
    <w:rsid w:val="00D129C9"/>
    <w:rsid w:val="00D12D34"/>
    <w:rsid w:val="00D12EA8"/>
    <w:rsid w:val="00D136B2"/>
    <w:rsid w:val="00D13EAC"/>
    <w:rsid w:val="00D14768"/>
    <w:rsid w:val="00D149B2"/>
    <w:rsid w:val="00D1540C"/>
    <w:rsid w:val="00D17F8A"/>
    <w:rsid w:val="00D20826"/>
    <w:rsid w:val="00D21E6B"/>
    <w:rsid w:val="00D2249C"/>
    <w:rsid w:val="00D22D8D"/>
    <w:rsid w:val="00D26540"/>
    <w:rsid w:val="00D27F8A"/>
    <w:rsid w:val="00D31BAD"/>
    <w:rsid w:val="00D33D4B"/>
    <w:rsid w:val="00D3447E"/>
    <w:rsid w:val="00D36BD5"/>
    <w:rsid w:val="00D37115"/>
    <w:rsid w:val="00D419C9"/>
    <w:rsid w:val="00D41B3A"/>
    <w:rsid w:val="00D4517B"/>
    <w:rsid w:val="00D459F9"/>
    <w:rsid w:val="00D46B06"/>
    <w:rsid w:val="00D5066D"/>
    <w:rsid w:val="00D50ACB"/>
    <w:rsid w:val="00D51DCD"/>
    <w:rsid w:val="00D537D6"/>
    <w:rsid w:val="00D54B4F"/>
    <w:rsid w:val="00D553F7"/>
    <w:rsid w:val="00D557DB"/>
    <w:rsid w:val="00D56568"/>
    <w:rsid w:val="00D5758E"/>
    <w:rsid w:val="00D57760"/>
    <w:rsid w:val="00D6052C"/>
    <w:rsid w:val="00D61F08"/>
    <w:rsid w:val="00D62387"/>
    <w:rsid w:val="00D64120"/>
    <w:rsid w:val="00D65940"/>
    <w:rsid w:val="00D664F2"/>
    <w:rsid w:val="00D6678A"/>
    <w:rsid w:val="00D66C79"/>
    <w:rsid w:val="00D66E2F"/>
    <w:rsid w:val="00D70F2E"/>
    <w:rsid w:val="00D71B20"/>
    <w:rsid w:val="00D71D4A"/>
    <w:rsid w:val="00D745F5"/>
    <w:rsid w:val="00D76BE1"/>
    <w:rsid w:val="00D77D0E"/>
    <w:rsid w:val="00D807FD"/>
    <w:rsid w:val="00D81C00"/>
    <w:rsid w:val="00D82105"/>
    <w:rsid w:val="00D825A1"/>
    <w:rsid w:val="00D830DD"/>
    <w:rsid w:val="00D83661"/>
    <w:rsid w:val="00D83B84"/>
    <w:rsid w:val="00D84B35"/>
    <w:rsid w:val="00D8682C"/>
    <w:rsid w:val="00D91824"/>
    <w:rsid w:val="00D918D3"/>
    <w:rsid w:val="00D92306"/>
    <w:rsid w:val="00D931A3"/>
    <w:rsid w:val="00D93759"/>
    <w:rsid w:val="00D9486D"/>
    <w:rsid w:val="00D9557F"/>
    <w:rsid w:val="00D96AB2"/>
    <w:rsid w:val="00D9717D"/>
    <w:rsid w:val="00D9773A"/>
    <w:rsid w:val="00DA1A30"/>
    <w:rsid w:val="00DA29E8"/>
    <w:rsid w:val="00DA3158"/>
    <w:rsid w:val="00DA3476"/>
    <w:rsid w:val="00DA3919"/>
    <w:rsid w:val="00DA64A4"/>
    <w:rsid w:val="00DA79FE"/>
    <w:rsid w:val="00DB074E"/>
    <w:rsid w:val="00DB34B9"/>
    <w:rsid w:val="00DB388E"/>
    <w:rsid w:val="00DB5F00"/>
    <w:rsid w:val="00DC3577"/>
    <w:rsid w:val="00DD10BB"/>
    <w:rsid w:val="00DD1FCF"/>
    <w:rsid w:val="00DD382F"/>
    <w:rsid w:val="00DD3CB2"/>
    <w:rsid w:val="00DE0BB9"/>
    <w:rsid w:val="00DE106A"/>
    <w:rsid w:val="00DE2902"/>
    <w:rsid w:val="00DE2FB5"/>
    <w:rsid w:val="00DE37CE"/>
    <w:rsid w:val="00DE4178"/>
    <w:rsid w:val="00DE6584"/>
    <w:rsid w:val="00DE67D8"/>
    <w:rsid w:val="00DF0473"/>
    <w:rsid w:val="00DF0B3A"/>
    <w:rsid w:val="00DF1804"/>
    <w:rsid w:val="00DF2F46"/>
    <w:rsid w:val="00DF3B98"/>
    <w:rsid w:val="00DF3D94"/>
    <w:rsid w:val="00DF4E75"/>
    <w:rsid w:val="00DF5605"/>
    <w:rsid w:val="00DF6AC9"/>
    <w:rsid w:val="00E01421"/>
    <w:rsid w:val="00E01CF1"/>
    <w:rsid w:val="00E02111"/>
    <w:rsid w:val="00E02935"/>
    <w:rsid w:val="00E04E5D"/>
    <w:rsid w:val="00E072D7"/>
    <w:rsid w:val="00E108DC"/>
    <w:rsid w:val="00E10C7A"/>
    <w:rsid w:val="00E11DED"/>
    <w:rsid w:val="00E12C2F"/>
    <w:rsid w:val="00E13060"/>
    <w:rsid w:val="00E145A6"/>
    <w:rsid w:val="00E1633F"/>
    <w:rsid w:val="00E17EC0"/>
    <w:rsid w:val="00E21464"/>
    <w:rsid w:val="00E21AA7"/>
    <w:rsid w:val="00E22774"/>
    <w:rsid w:val="00E22A3D"/>
    <w:rsid w:val="00E23A83"/>
    <w:rsid w:val="00E258D6"/>
    <w:rsid w:val="00E26E5D"/>
    <w:rsid w:val="00E30A69"/>
    <w:rsid w:val="00E314C5"/>
    <w:rsid w:val="00E31A7E"/>
    <w:rsid w:val="00E31CC6"/>
    <w:rsid w:val="00E36D66"/>
    <w:rsid w:val="00E37B5D"/>
    <w:rsid w:val="00E400DF"/>
    <w:rsid w:val="00E419DB"/>
    <w:rsid w:val="00E4244D"/>
    <w:rsid w:val="00E479EB"/>
    <w:rsid w:val="00E512B1"/>
    <w:rsid w:val="00E54938"/>
    <w:rsid w:val="00E60CC3"/>
    <w:rsid w:val="00E66C21"/>
    <w:rsid w:val="00E67479"/>
    <w:rsid w:val="00E70D40"/>
    <w:rsid w:val="00E721A3"/>
    <w:rsid w:val="00E74123"/>
    <w:rsid w:val="00E74AA5"/>
    <w:rsid w:val="00E768E6"/>
    <w:rsid w:val="00E80212"/>
    <w:rsid w:val="00E814F1"/>
    <w:rsid w:val="00E823D0"/>
    <w:rsid w:val="00E82537"/>
    <w:rsid w:val="00E82A51"/>
    <w:rsid w:val="00E874B3"/>
    <w:rsid w:val="00E90413"/>
    <w:rsid w:val="00E90499"/>
    <w:rsid w:val="00E91665"/>
    <w:rsid w:val="00E94C7C"/>
    <w:rsid w:val="00E97BB7"/>
    <w:rsid w:val="00EA1330"/>
    <w:rsid w:val="00EA7CDE"/>
    <w:rsid w:val="00EA7FF2"/>
    <w:rsid w:val="00EB0DB1"/>
    <w:rsid w:val="00EB3926"/>
    <w:rsid w:val="00EB43EE"/>
    <w:rsid w:val="00EB49D0"/>
    <w:rsid w:val="00EB544F"/>
    <w:rsid w:val="00EB554E"/>
    <w:rsid w:val="00EB6F63"/>
    <w:rsid w:val="00EB7058"/>
    <w:rsid w:val="00EC1FA5"/>
    <w:rsid w:val="00EC3124"/>
    <w:rsid w:val="00EC6944"/>
    <w:rsid w:val="00EC750E"/>
    <w:rsid w:val="00ED1EC9"/>
    <w:rsid w:val="00ED3469"/>
    <w:rsid w:val="00ED61CA"/>
    <w:rsid w:val="00EE0B81"/>
    <w:rsid w:val="00EE249E"/>
    <w:rsid w:val="00EE4840"/>
    <w:rsid w:val="00EE68A0"/>
    <w:rsid w:val="00EF08C1"/>
    <w:rsid w:val="00EF1114"/>
    <w:rsid w:val="00EF1BE2"/>
    <w:rsid w:val="00EF3C77"/>
    <w:rsid w:val="00EF41D8"/>
    <w:rsid w:val="00EF4385"/>
    <w:rsid w:val="00EF6562"/>
    <w:rsid w:val="00EF762C"/>
    <w:rsid w:val="00F0505D"/>
    <w:rsid w:val="00F06487"/>
    <w:rsid w:val="00F10804"/>
    <w:rsid w:val="00F10C6C"/>
    <w:rsid w:val="00F111E0"/>
    <w:rsid w:val="00F14C08"/>
    <w:rsid w:val="00F16208"/>
    <w:rsid w:val="00F17CFB"/>
    <w:rsid w:val="00F17D12"/>
    <w:rsid w:val="00F2193F"/>
    <w:rsid w:val="00F23791"/>
    <w:rsid w:val="00F25CAB"/>
    <w:rsid w:val="00F30990"/>
    <w:rsid w:val="00F30ADD"/>
    <w:rsid w:val="00F32912"/>
    <w:rsid w:val="00F32BA7"/>
    <w:rsid w:val="00F32C7C"/>
    <w:rsid w:val="00F3743B"/>
    <w:rsid w:val="00F40828"/>
    <w:rsid w:val="00F4159A"/>
    <w:rsid w:val="00F41801"/>
    <w:rsid w:val="00F41E15"/>
    <w:rsid w:val="00F43FCD"/>
    <w:rsid w:val="00F461A5"/>
    <w:rsid w:val="00F46E7A"/>
    <w:rsid w:val="00F4778A"/>
    <w:rsid w:val="00F505A2"/>
    <w:rsid w:val="00F53565"/>
    <w:rsid w:val="00F53768"/>
    <w:rsid w:val="00F5534A"/>
    <w:rsid w:val="00F56D7E"/>
    <w:rsid w:val="00F575D7"/>
    <w:rsid w:val="00F577ED"/>
    <w:rsid w:val="00F57DA1"/>
    <w:rsid w:val="00F603CA"/>
    <w:rsid w:val="00F6125D"/>
    <w:rsid w:val="00F648D9"/>
    <w:rsid w:val="00F659F1"/>
    <w:rsid w:val="00F65B15"/>
    <w:rsid w:val="00F67425"/>
    <w:rsid w:val="00F6797B"/>
    <w:rsid w:val="00F71BB0"/>
    <w:rsid w:val="00F7204E"/>
    <w:rsid w:val="00F730B2"/>
    <w:rsid w:val="00F751EF"/>
    <w:rsid w:val="00F75335"/>
    <w:rsid w:val="00F7594F"/>
    <w:rsid w:val="00F76A71"/>
    <w:rsid w:val="00F77230"/>
    <w:rsid w:val="00F776A4"/>
    <w:rsid w:val="00F82D28"/>
    <w:rsid w:val="00F83504"/>
    <w:rsid w:val="00F84D46"/>
    <w:rsid w:val="00F84FFF"/>
    <w:rsid w:val="00F86F89"/>
    <w:rsid w:val="00F908B5"/>
    <w:rsid w:val="00F96198"/>
    <w:rsid w:val="00F96358"/>
    <w:rsid w:val="00F9774E"/>
    <w:rsid w:val="00FA4A29"/>
    <w:rsid w:val="00FA5217"/>
    <w:rsid w:val="00FA5A61"/>
    <w:rsid w:val="00FA5C69"/>
    <w:rsid w:val="00FA6146"/>
    <w:rsid w:val="00FA767B"/>
    <w:rsid w:val="00FB06B2"/>
    <w:rsid w:val="00FB277C"/>
    <w:rsid w:val="00FB2998"/>
    <w:rsid w:val="00FB2E1B"/>
    <w:rsid w:val="00FB3235"/>
    <w:rsid w:val="00FB4934"/>
    <w:rsid w:val="00FB4FCD"/>
    <w:rsid w:val="00FB5C5B"/>
    <w:rsid w:val="00FB6BD3"/>
    <w:rsid w:val="00FB6F1D"/>
    <w:rsid w:val="00FB7EC8"/>
    <w:rsid w:val="00FC098A"/>
    <w:rsid w:val="00FC3EDB"/>
    <w:rsid w:val="00FC7009"/>
    <w:rsid w:val="00FC78FA"/>
    <w:rsid w:val="00FD0819"/>
    <w:rsid w:val="00FD15C3"/>
    <w:rsid w:val="00FD3A7A"/>
    <w:rsid w:val="00FD5234"/>
    <w:rsid w:val="00FD5E69"/>
    <w:rsid w:val="00FD705F"/>
    <w:rsid w:val="00FD773D"/>
    <w:rsid w:val="00FE0081"/>
    <w:rsid w:val="00FE5542"/>
    <w:rsid w:val="00FE6B5C"/>
    <w:rsid w:val="00FE6EF8"/>
    <w:rsid w:val="00FE782C"/>
    <w:rsid w:val="00FE7FE7"/>
    <w:rsid w:val="00FF0DDA"/>
    <w:rsid w:val="00FF2E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7A2D605-6FE9-4367-9446-465766F0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40C2"/>
    <w:rPr>
      <w:rFonts w:eastAsia="Calibri"/>
      <w:sz w:val="24"/>
      <w:szCs w:val="24"/>
    </w:rPr>
  </w:style>
  <w:style w:type="paragraph" w:styleId="10">
    <w:name w:val="heading 1"/>
    <w:basedOn w:val="a2"/>
    <w:next w:val="a2"/>
    <w:link w:val="11"/>
    <w:qFormat/>
    <w:rsid w:val="00F32912"/>
    <w:pPr>
      <w:keepNext/>
      <w:spacing w:before="240" w:after="60"/>
      <w:outlineLvl w:val="0"/>
    </w:pPr>
    <w:rPr>
      <w:rFonts w:ascii="Cambria" w:eastAsia="Times New Roman" w:hAnsi="Cambria"/>
      <w:b/>
      <w:bCs/>
      <w:kern w:val="32"/>
      <w:sz w:val="32"/>
      <w:szCs w:val="32"/>
    </w:rPr>
  </w:style>
  <w:style w:type="paragraph" w:styleId="21">
    <w:name w:val="heading 2"/>
    <w:basedOn w:val="a2"/>
    <w:next w:val="a2"/>
    <w:link w:val="22"/>
    <w:semiHidden/>
    <w:unhideWhenUsed/>
    <w:qFormat/>
    <w:rsid w:val="009517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semiHidden/>
    <w:unhideWhenUsed/>
    <w:qFormat/>
    <w:rsid w:val="009517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autoRedefine/>
    <w:uiPriority w:val="99"/>
    <w:qFormat/>
    <w:rsid w:val="008943C7"/>
    <w:pPr>
      <w:keepNext/>
      <w:numPr>
        <w:numId w:val="8"/>
      </w:numPr>
      <w:jc w:val="both"/>
      <w:outlineLvl w:val="3"/>
    </w:pPr>
    <w:rPr>
      <w:rFonts w:eastAsia="Times New Roman"/>
      <w:sz w:val="28"/>
      <w:szCs w:val="28"/>
    </w:rPr>
  </w:style>
  <w:style w:type="paragraph" w:styleId="5">
    <w:name w:val="heading 5"/>
    <w:basedOn w:val="a2"/>
    <w:next w:val="a2"/>
    <w:link w:val="50"/>
    <w:uiPriority w:val="99"/>
    <w:qFormat/>
    <w:rsid w:val="00977BAE"/>
    <w:pPr>
      <w:numPr>
        <w:ilvl w:val="4"/>
        <w:numId w:val="4"/>
      </w:numPr>
      <w:spacing w:before="240" w:after="60"/>
      <w:jc w:val="both"/>
      <w:outlineLvl w:val="4"/>
    </w:pPr>
    <w:rPr>
      <w:rFonts w:ascii="Calibri" w:eastAsia="Times New Roman" w:hAnsi="Calibri"/>
      <w:sz w:val="22"/>
      <w:szCs w:val="22"/>
    </w:rPr>
  </w:style>
  <w:style w:type="paragraph" w:styleId="6">
    <w:name w:val="heading 6"/>
    <w:basedOn w:val="a2"/>
    <w:next w:val="a2"/>
    <w:link w:val="60"/>
    <w:uiPriority w:val="99"/>
    <w:qFormat/>
    <w:rsid w:val="00977BAE"/>
    <w:pPr>
      <w:numPr>
        <w:ilvl w:val="5"/>
        <w:numId w:val="4"/>
      </w:numPr>
      <w:spacing w:before="240" w:after="60"/>
      <w:jc w:val="both"/>
      <w:outlineLvl w:val="5"/>
    </w:pPr>
    <w:rPr>
      <w:rFonts w:ascii="Calibri" w:eastAsia="Times New Roman" w:hAnsi="Calibri"/>
      <w:i/>
      <w:iCs/>
      <w:sz w:val="22"/>
      <w:szCs w:val="22"/>
    </w:rPr>
  </w:style>
  <w:style w:type="paragraph" w:styleId="7">
    <w:name w:val="heading 7"/>
    <w:basedOn w:val="a2"/>
    <w:next w:val="a2"/>
    <w:link w:val="70"/>
    <w:uiPriority w:val="99"/>
    <w:qFormat/>
    <w:rsid w:val="00977BAE"/>
    <w:pPr>
      <w:numPr>
        <w:ilvl w:val="6"/>
        <w:numId w:val="4"/>
      </w:numPr>
      <w:spacing w:before="240" w:after="60"/>
      <w:jc w:val="both"/>
      <w:outlineLvl w:val="6"/>
    </w:pPr>
    <w:rPr>
      <w:rFonts w:ascii="Arial" w:eastAsia="Times New Roman" w:hAnsi="Arial"/>
      <w:sz w:val="20"/>
      <w:szCs w:val="20"/>
    </w:rPr>
  </w:style>
  <w:style w:type="paragraph" w:styleId="8">
    <w:name w:val="heading 8"/>
    <w:basedOn w:val="a2"/>
    <w:next w:val="a2"/>
    <w:link w:val="80"/>
    <w:uiPriority w:val="99"/>
    <w:qFormat/>
    <w:rsid w:val="00977BAE"/>
    <w:pPr>
      <w:numPr>
        <w:ilvl w:val="7"/>
        <w:numId w:val="4"/>
      </w:numPr>
      <w:spacing w:before="240" w:after="60"/>
      <w:jc w:val="both"/>
      <w:outlineLvl w:val="7"/>
    </w:pPr>
    <w:rPr>
      <w:rFonts w:ascii="Arial" w:eastAsia="Times New Roman" w:hAnsi="Arial"/>
      <w:i/>
      <w:iCs/>
      <w:sz w:val="20"/>
      <w:szCs w:val="20"/>
    </w:rPr>
  </w:style>
  <w:style w:type="paragraph" w:styleId="9">
    <w:name w:val="heading 9"/>
    <w:basedOn w:val="a2"/>
    <w:next w:val="a2"/>
    <w:link w:val="90"/>
    <w:uiPriority w:val="99"/>
    <w:qFormat/>
    <w:rsid w:val="00977BAE"/>
    <w:pPr>
      <w:numPr>
        <w:ilvl w:val="8"/>
        <w:numId w:val="4"/>
      </w:numPr>
      <w:spacing w:before="240" w:after="60"/>
      <w:jc w:val="both"/>
      <w:outlineLvl w:val="8"/>
    </w:pPr>
    <w:rPr>
      <w:rFonts w:ascii="Arial" w:eastAsia="Times New Roman"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B7EC8"/>
    <w:rPr>
      <w:rFonts w:cs="Times New Roman"/>
      <w:color w:val="0000FF"/>
      <w:u w:val="single"/>
    </w:rPr>
  </w:style>
  <w:style w:type="paragraph" w:customStyle="1" w:styleId="12">
    <w:name w:val="Абзац списка1"/>
    <w:basedOn w:val="a2"/>
    <w:rsid w:val="00FB7EC8"/>
    <w:pPr>
      <w:ind w:left="720"/>
      <w:contextualSpacing/>
    </w:pPr>
  </w:style>
  <w:style w:type="paragraph" w:customStyle="1" w:styleId="-0">
    <w:name w:val="Контракт-пункт"/>
    <w:basedOn w:val="a2"/>
    <w:rsid w:val="00BD61D7"/>
    <w:pPr>
      <w:numPr>
        <w:ilvl w:val="1"/>
        <w:numId w:val="1"/>
      </w:numPr>
      <w:tabs>
        <w:tab w:val="num" w:pos="1391"/>
      </w:tabs>
      <w:ind w:left="1391"/>
      <w:jc w:val="both"/>
    </w:pPr>
  </w:style>
  <w:style w:type="paragraph" w:customStyle="1" w:styleId="-">
    <w:name w:val="Контракт-раздел"/>
    <w:basedOn w:val="a2"/>
    <w:next w:val="-0"/>
    <w:rsid w:val="00BD61D7"/>
    <w:pPr>
      <w:keepNext/>
      <w:numPr>
        <w:numId w:val="1"/>
      </w:numPr>
      <w:tabs>
        <w:tab w:val="left" w:pos="540"/>
      </w:tabs>
      <w:suppressAutoHyphens/>
      <w:spacing w:before="360" w:after="120"/>
      <w:jc w:val="center"/>
      <w:outlineLvl w:val="3"/>
    </w:pPr>
    <w:rPr>
      <w:b/>
      <w:bCs/>
      <w:caps/>
      <w:smallCaps/>
    </w:rPr>
  </w:style>
  <w:style w:type="paragraph" w:customStyle="1" w:styleId="-1">
    <w:name w:val="Контракт-подпункт"/>
    <w:basedOn w:val="a2"/>
    <w:rsid w:val="00BD61D7"/>
    <w:pPr>
      <w:numPr>
        <w:ilvl w:val="2"/>
        <w:numId w:val="1"/>
      </w:numPr>
      <w:jc w:val="both"/>
    </w:pPr>
  </w:style>
  <w:style w:type="paragraph" w:customStyle="1" w:styleId="-2">
    <w:name w:val="Контракт-подподпункт"/>
    <w:basedOn w:val="a2"/>
    <w:rsid w:val="00BD61D7"/>
    <w:pPr>
      <w:numPr>
        <w:ilvl w:val="3"/>
        <w:numId w:val="1"/>
      </w:numPr>
      <w:jc w:val="both"/>
    </w:pPr>
  </w:style>
  <w:style w:type="paragraph" w:customStyle="1" w:styleId="ConsPlusNormal">
    <w:name w:val="ConsPlusNormal"/>
    <w:link w:val="ConsPlusNormal0"/>
    <w:qFormat/>
    <w:rsid w:val="005203CA"/>
    <w:pPr>
      <w:widowControl w:val="0"/>
      <w:suppressAutoHyphens/>
      <w:autoSpaceDE w:val="0"/>
      <w:ind w:firstLine="720"/>
    </w:pPr>
    <w:rPr>
      <w:rFonts w:ascii="Arial" w:hAnsi="Arial" w:cs="Arial"/>
      <w:sz w:val="22"/>
      <w:szCs w:val="22"/>
      <w:lang w:eastAsia="ar-SA"/>
    </w:rPr>
  </w:style>
  <w:style w:type="character" w:customStyle="1" w:styleId="ConsPlusNormal0">
    <w:name w:val="ConsPlusNormal Знак"/>
    <w:link w:val="ConsPlusNormal"/>
    <w:qFormat/>
    <w:locked/>
    <w:rsid w:val="005203CA"/>
    <w:rPr>
      <w:rFonts w:ascii="Arial" w:hAnsi="Arial" w:cs="Arial"/>
      <w:sz w:val="22"/>
      <w:szCs w:val="22"/>
      <w:lang w:val="ru-RU" w:eastAsia="ar-SA" w:bidi="ar-SA"/>
    </w:rPr>
  </w:style>
  <w:style w:type="paragraph" w:styleId="23">
    <w:name w:val="Body Text 2"/>
    <w:basedOn w:val="a2"/>
    <w:link w:val="24"/>
    <w:rsid w:val="005203CA"/>
    <w:pPr>
      <w:suppressAutoHyphens/>
      <w:spacing w:after="120" w:line="480" w:lineRule="auto"/>
    </w:pPr>
    <w:rPr>
      <w:rFonts w:eastAsia="Times New Roman"/>
      <w:sz w:val="20"/>
      <w:szCs w:val="20"/>
      <w:lang w:eastAsia="ar-SA"/>
    </w:rPr>
  </w:style>
  <w:style w:type="character" w:customStyle="1" w:styleId="24">
    <w:name w:val="Основной текст 2 Знак"/>
    <w:link w:val="23"/>
    <w:locked/>
    <w:rsid w:val="005203CA"/>
    <w:rPr>
      <w:lang w:val="ru-RU" w:eastAsia="ar-SA" w:bidi="ar-SA"/>
    </w:rPr>
  </w:style>
  <w:style w:type="paragraph" w:styleId="a7">
    <w:name w:val="header"/>
    <w:aliases w:val="Название 2,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header Знак,Linie,header,Heder,Titul"/>
    <w:basedOn w:val="a2"/>
    <w:uiPriority w:val="99"/>
    <w:qFormat/>
    <w:rsid w:val="00267567"/>
    <w:pPr>
      <w:tabs>
        <w:tab w:val="center" w:pos="4677"/>
        <w:tab w:val="right" w:pos="9355"/>
      </w:tabs>
    </w:pPr>
  </w:style>
  <w:style w:type="paragraph" w:styleId="a8">
    <w:name w:val="footer"/>
    <w:basedOn w:val="a2"/>
    <w:link w:val="a9"/>
    <w:uiPriority w:val="99"/>
    <w:rsid w:val="00267567"/>
    <w:pPr>
      <w:tabs>
        <w:tab w:val="center" w:pos="4677"/>
        <w:tab w:val="right" w:pos="9355"/>
      </w:tabs>
    </w:pPr>
  </w:style>
  <w:style w:type="character" w:customStyle="1" w:styleId="apple-converted-space">
    <w:name w:val="apple-converted-space"/>
    <w:rsid w:val="00871455"/>
  </w:style>
  <w:style w:type="paragraph" w:customStyle="1" w:styleId="ConsPlusDocList">
    <w:name w:val="ConsPlusDocList"/>
    <w:next w:val="a2"/>
    <w:rsid w:val="00BC4A1E"/>
    <w:pPr>
      <w:widowControl w:val="0"/>
      <w:suppressAutoHyphens/>
      <w:autoSpaceDE w:val="0"/>
    </w:pPr>
    <w:rPr>
      <w:rFonts w:ascii="Arial" w:eastAsia="Arial" w:hAnsi="Arial" w:cs="Arial"/>
      <w:lang w:eastAsia="hi-IN" w:bidi="hi-IN"/>
    </w:rPr>
  </w:style>
  <w:style w:type="paragraph" w:customStyle="1" w:styleId="s1">
    <w:name w:val="s_1"/>
    <w:basedOn w:val="a2"/>
    <w:rsid w:val="00BC4A1E"/>
    <w:pPr>
      <w:ind w:firstLine="720"/>
      <w:jc w:val="both"/>
    </w:pPr>
    <w:rPr>
      <w:rFonts w:ascii="Arial" w:eastAsia="Times New Roman" w:hAnsi="Arial" w:cs="Arial"/>
      <w:sz w:val="26"/>
      <w:szCs w:val="26"/>
    </w:rPr>
  </w:style>
  <w:style w:type="paragraph" w:customStyle="1" w:styleId="ConsPlusTitle">
    <w:name w:val="ConsPlusTitle"/>
    <w:rsid w:val="00BC4A1E"/>
    <w:pPr>
      <w:widowControl w:val="0"/>
      <w:suppressAutoHyphens/>
      <w:autoSpaceDE w:val="0"/>
    </w:pPr>
    <w:rPr>
      <w:rFonts w:ascii="Arial" w:eastAsia="Arial" w:hAnsi="Arial" w:cs="Arial"/>
      <w:b/>
      <w:bCs/>
      <w:lang w:eastAsia="ar-SA"/>
    </w:rPr>
  </w:style>
  <w:style w:type="paragraph" w:styleId="aa">
    <w:name w:val="Body Text"/>
    <w:basedOn w:val="a2"/>
    <w:link w:val="ab"/>
    <w:rsid w:val="00814485"/>
    <w:pPr>
      <w:spacing w:after="120"/>
    </w:pPr>
  </w:style>
  <w:style w:type="character" w:customStyle="1" w:styleId="ab">
    <w:name w:val="Основной текст Знак"/>
    <w:link w:val="aa"/>
    <w:rsid w:val="00814485"/>
    <w:rPr>
      <w:rFonts w:eastAsia="Calibri"/>
      <w:sz w:val="24"/>
      <w:szCs w:val="24"/>
    </w:rPr>
  </w:style>
  <w:style w:type="character" w:customStyle="1" w:styleId="ac">
    <w:name w:val="Гипертекстовая ссылка"/>
    <w:rsid w:val="00814485"/>
    <w:rPr>
      <w:color w:val="008000"/>
      <w:sz w:val="20"/>
      <w:szCs w:val="20"/>
      <w:u w:val="singl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2"/>
    <w:link w:val="13"/>
    <w:rsid w:val="00814485"/>
    <w:pPr>
      <w:suppressAutoHyphens/>
      <w:spacing w:before="280" w:after="280"/>
    </w:pPr>
    <w:rPr>
      <w:rFonts w:eastAsia="Times New Roman"/>
      <w:lang w:eastAsia="ar-SA"/>
    </w:rPr>
  </w:style>
  <w:style w:type="paragraph" w:styleId="ae">
    <w:name w:val="Subtitle"/>
    <w:basedOn w:val="a2"/>
    <w:next w:val="aa"/>
    <w:link w:val="af"/>
    <w:qFormat/>
    <w:rsid w:val="00814485"/>
    <w:pPr>
      <w:suppressAutoHyphens/>
      <w:spacing w:after="60"/>
      <w:jc w:val="center"/>
    </w:pPr>
    <w:rPr>
      <w:rFonts w:ascii="Arial" w:eastAsia="Times New Roman" w:hAnsi="Arial"/>
      <w:szCs w:val="20"/>
      <w:lang w:eastAsia="ar-SA"/>
    </w:rPr>
  </w:style>
  <w:style w:type="character" w:customStyle="1" w:styleId="af">
    <w:name w:val="Подзаголовок Знак"/>
    <w:link w:val="ae"/>
    <w:rsid w:val="00814485"/>
    <w:rPr>
      <w:rFonts w:ascii="Arial" w:hAnsi="Arial" w:cs="Arial"/>
      <w:sz w:val="24"/>
      <w:lang w:eastAsia="ar-SA"/>
    </w:rPr>
  </w:style>
  <w:style w:type="paragraph" w:customStyle="1" w:styleId="ConsNonformat">
    <w:name w:val="ConsNonformat"/>
    <w:rsid w:val="00814485"/>
    <w:pPr>
      <w:suppressAutoHyphens/>
    </w:pPr>
    <w:rPr>
      <w:rFonts w:ascii="Consultant" w:eastAsia="Arial" w:hAnsi="Consultant" w:cs="Consultant"/>
      <w:lang w:eastAsia="ar-SA"/>
    </w:rPr>
  </w:style>
  <w:style w:type="paragraph" w:styleId="af0">
    <w:name w:val="List Paragraph"/>
    <w:aliases w:val="Bullet List,FooterText,numbered,Paragraphe de liste1,lp1"/>
    <w:basedOn w:val="a2"/>
    <w:uiPriority w:val="34"/>
    <w:qFormat/>
    <w:rsid w:val="00B6084D"/>
    <w:pPr>
      <w:ind w:left="720"/>
    </w:pPr>
    <w:rPr>
      <w:rFonts w:ascii="Calibri" w:eastAsia="Times New Roman" w:hAnsi="Calibri"/>
    </w:rPr>
  </w:style>
  <w:style w:type="character" w:customStyle="1" w:styleId="50">
    <w:name w:val="Заголовок 5 Знак"/>
    <w:link w:val="5"/>
    <w:uiPriority w:val="99"/>
    <w:rsid w:val="00977BAE"/>
    <w:rPr>
      <w:rFonts w:ascii="Calibri" w:hAnsi="Calibri" w:cs="Calibri"/>
      <w:sz w:val="22"/>
      <w:szCs w:val="22"/>
    </w:rPr>
  </w:style>
  <w:style w:type="character" w:customStyle="1" w:styleId="60">
    <w:name w:val="Заголовок 6 Знак"/>
    <w:link w:val="6"/>
    <w:uiPriority w:val="99"/>
    <w:rsid w:val="00977BAE"/>
    <w:rPr>
      <w:rFonts w:ascii="Calibri" w:hAnsi="Calibri" w:cs="Calibri"/>
      <w:i/>
      <w:iCs/>
      <w:sz w:val="22"/>
      <w:szCs w:val="22"/>
    </w:rPr>
  </w:style>
  <w:style w:type="character" w:customStyle="1" w:styleId="70">
    <w:name w:val="Заголовок 7 Знак"/>
    <w:link w:val="7"/>
    <w:uiPriority w:val="99"/>
    <w:rsid w:val="00977BAE"/>
    <w:rPr>
      <w:rFonts w:ascii="Arial" w:hAnsi="Arial" w:cs="Arial"/>
    </w:rPr>
  </w:style>
  <w:style w:type="character" w:customStyle="1" w:styleId="80">
    <w:name w:val="Заголовок 8 Знак"/>
    <w:link w:val="8"/>
    <w:uiPriority w:val="99"/>
    <w:rsid w:val="00977BAE"/>
    <w:rPr>
      <w:rFonts w:ascii="Arial" w:hAnsi="Arial" w:cs="Arial"/>
      <w:i/>
      <w:iCs/>
    </w:rPr>
  </w:style>
  <w:style w:type="character" w:customStyle="1" w:styleId="90">
    <w:name w:val="Заголовок 9 Знак"/>
    <w:link w:val="9"/>
    <w:uiPriority w:val="99"/>
    <w:rsid w:val="00977BAE"/>
    <w:rPr>
      <w:rFonts w:ascii="Arial" w:hAnsi="Arial" w:cs="Arial"/>
      <w:b/>
      <w:bCs/>
      <w:i/>
      <w:iCs/>
      <w:sz w:val="18"/>
      <w:szCs w:val="18"/>
    </w:rPr>
  </w:style>
  <w:style w:type="character" w:customStyle="1" w:styleId="a9">
    <w:name w:val="Нижний колонтитул Знак"/>
    <w:link w:val="a8"/>
    <w:uiPriority w:val="99"/>
    <w:locked/>
    <w:rsid w:val="00977BAE"/>
    <w:rPr>
      <w:rFonts w:eastAsia="Calibri"/>
      <w:sz w:val="24"/>
      <w:szCs w:val="24"/>
    </w:rPr>
  </w:style>
  <w:style w:type="character" w:customStyle="1" w:styleId="11">
    <w:name w:val="Заголовок 1 Знак"/>
    <w:link w:val="10"/>
    <w:rsid w:val="00F32912"/>
    <w:rPr>
      <w:rFonts w:ascii="Cambria" w:eastAsia="Times New Roman" w:hAnsi="Cambria" w:cs="Times New Roman"/>
      <w:b/>
      <w:bCs/>
      <w:kern w:val="32"/>
      <w:sz w:val="32"/>
      <w:szCs w:val="32"/>
    </w:rPr>
  </w:style>
  <w:style w:type="paragraph" w:styleId="af1">
    <w:name w:val="Plain Text"/>
    <w:basedOn w:val="a2"/>
    <w:link w:val="af2"/>
    <w:uiPriority w:val="99"/>
    <w:rsid w:val="00F14C08"/>
    <w:rPr>
      <w:rFonts w:ascii="Courier New" w:eastAsia="Times New Roman" w:hAnsi="Courier New"/>
      <w:sz w:val="20"/>
      <w:szCs w:val="20"/>
    </w:rPr>
  </w:style>
  <w:style w:type="character" w:customStyle="1" w:styleId="af2">
    <w:name w:val="Текст Знак"/>
    <w:link w:val="af1"/>
    <w:uiPriority w:val="99"/>
    <w:rsid w:val="00F14C08"/>
    <w:rPr>
      <w:rFonts w:ascii="Courier New" w:hAnsi="Courier New"/>
    </w:rPr>
  </w:style>
  <w:style w:type="paragraph" w:customStyle="1" w:styleId="1">
    <w:name w:val="Стиль1"/>
    <w:basedOn w:val="a2"/>
    <w:rsid w:val="00F14C08"/>
    <w:pPr>
      <w:keepNext/>
      <w:keepLines/>
      <w:widowControl w:val="0"/>
      <w:numPr>
        <w:numId w:val="5"/>
      </w:numPr>
      <w:suppressLineNumbers/>
      <w:suppressAutoHyphens/>
      <w:spacing w:after="60"/>
    </w:pPr>
    <w:rPr>
      <w:rFonts w:ascii="Calibri" w:eastAsia="Times New Roman" w:hAnsi="Calibri"/>
      <w:b/>
      <w:bCs/>
      <w:sz w:val="28"/>
      <w:szCs w:val="28"/>
    </w:rPr>
  </w:style>
  <w:style w:type="paragraph" w:customStyle="1" w:styleId="2">
    <w:name w:val="Стиль2"/>
    <w:basedOn w:val="20"/>
    <w:uiPriority w:val="99"/>
    <w:rsid w:val="00F14C08"/>
    <w:pPr>
      <w:keepNext/>
      <w:keepLines/>
      <w:widowControl w:val="0"/>
      <w:numPr>
        <w:ilvl w:val="1"/>
      </w:numPr>
      <w:suppressLineNumbers/>
      <w:suppressAutoHyphens/>
    </w:pPr>
    <w:rPr>
      <w:b/>
      <w:bCs/>
    </w:rPr>
  </w:style>
  <w:style w:type="paragraph" w:styleId="20">
    <w:name w:val="List Number 2"/>
    <w:basedOn w:val="a2"/>
    <w:uiPriority w:val="99"/>
    <w:rsid w:val="00F14C08"/>
    <w:pPr>
      <w:numPr>
        <w:ilvl w:val="2"/>
        <w:numId w:val="5"/>
      </w:numPr>
      <w:tabs>
        <w:tab w:val="clear" w:pos="227"/>
        <w:tab w:val="num" w:pos="432"/>
      </w:tabs>
      <w:spacing w:after="60"/>
      <w:ind w:left="432" w:hanging="432"/>
      <w:jc w:val="both"/>
    </w:pPr>
    <w:rPr>
      <w:rFonts w:ascii="Calibri" w:eastAsia="Times New Roman" w:hAnsi="Calibri"/>
    </w:rPr>
  </w:style>
  <w:style w:type="paragraph" w:customStyle="1" w:styleId="ConsNormal">
    <w:name w:val="ConsNormal"/>
    <w:rsid w:val="00F14C08"/>
    <w:pPr>
      <w:widowControl w:val="0"/>
      <w:autoSpaceDE w:val="0"/>
      <w:autoSpaceDN w:val="0"/>
      <w:adjustRightInd w:val="0"/>
      <w:ind w:right="19772" w:firstLine="720"/>
    </w:pPr>
    <w:rPr>
      <w:rFonts w:ascii="Arial" w:hAnsi="Arial" w:cs="Arial"/>
    </w:rPr>
  </w:style>
  <w:style w:type="character" w:customStyle="1" w:styleId="13">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d"/>
    <w:rsid w:val="00F14C08"/>
    <w:rPr>
      <w:sz w:val="24"/>
      <w:szCs w:val="24"/>
      <w:lang w:eastAsia="ar-SA"/>
    </w:rPr>
  </w:style>
  <w:style w:type="paragraph" w:customStyle="1" w:styleId="14">
    <w:name w:val="Без интервала1"/>
    <w:rsid w:val="00F14C08"/>
    <w:pPr>
      <w:tabs>
        <w:tab w:val="left" w:pos="708"/>
      </w:tabs>
    </w:pPr>
    <w:rPr>
      <w:rFonts w:ascii="Calibri" w:hAnsi="Calibri" w:cs="Calibri"/>
      <w:sz w:val="22"/>
      <w:szCs w:val="22"/>
    </w:rPr>
  </w:style>
  <w:style w:type="paragraph" w:customStyle="1" w:styleId="1KGK9">
    <w:name w:val="1KG=K9"/>
    <w:rsid w:val="00F14C08"/>
    <w:rPr>
      <w:rFonts w:ascii="Arial" w:hAnsi="Arial"/>
      <w:snapToGrid w:val="0"/>
      <w:sz w:val="24"/>
      <w:lang w:val="en-AU" w:eastAsia="en-US"/>
    </w:rPr>
  </w:style>
  <w:style w:type="paragraph" w:styleId="af3">
    <w:name w:val="No Spacing"/>
    <w:qFormat/>
    <w:rsid w:val="00F14C08"/>
    <w:pPr>
      <w:suppressAutoHyphens/>
    </w:pPr>
    <w:rPr>
      <w:rFonts w:ascii="Calibri" w:eastAsia="Calibri" w:hAnsi="Calibri" w:cs="Calibri"/>
      <w:kern w:val="2"/>
      <w:sz w:val="22"/>
      <w:szCs w:val="22"/>
      <w:lang w:eastAsia="ar-SA"/>
    </w:rPr>
  </w:style>
  <w:style w:type="character" w:customStyle="1" w:styleId="15">
    <w:name w:val="Заголовок 1 номерованный Знак"/>
    <w:link w:val="16"/>
    <w:locked/>
    <w:rsid w:val="00F14C08"/>
    <w:rPr>
      <w:b/>
      <w:bCs/>
      <w:sz w:val="28"/>
      <w:szCs w:val="28"/>
    </w:rPr>
  </w:style>
  <w:style w:type="paragraph" w:customStyle="1" w:styleId="16">
    <w:name w:val="Заголовок 1 номерованный"/>
    <w:basedOn w:val="aa"/>
    <w:link w:val="15"/>
    <w:qFormat/>
    <w:rsid w:val="00F14C08"/>
    <w:pPr>
      <w:tabs>
        <w:tab w:val="left" w:pos="2268"/>
        <w:tab w:val="left" w:pos="7560"/>
      </w:tabs>
      <w:spacing w:before="240" w:after="240" w:line="240" w:lineRule="atLeast"/>
      <w:jc w:val="center"/>
    </w:pPr>
    <w:rPr>
      <w:rFonts w:eastAsia="Times New Roman"/>
      <w:b/>
      <w:bCs/>
      <w:sz w:val="28"/>
      <w:szCs w:val="28"/>
    </w:rPr>
  </w:style>
  <w:style w:type="character" w:styleId="af4">
    <w:name w:val="Placeholder Text"/>
    <w:uiPriority w:val="99"/>
    <w:semiHidden/>
    <w:rsid w:val="004D1CE8"/>
    <w:rPr>
      <w:color w:val="808080"/>
    </w:rPr>
  </w:style>
  <w:style w:type="character" w:styleId="af5">
    <w:name w:val="FollowedHyperlink"/>
    <w:basedOn w:val="a3"/>
    <w:rsid w:val="00E823D0"/>
    <w:rPr>
      <w:color w:val="800080"/>
      <w:u w:val="single"/>
    </w:rPr>
  </w:style>
  <w:style w:type="character" w:customStyle="1" w:styleId="40">
    <w:name w:val="Заголовок 4 Знак"/>
    <w:basedOn w:val="a3"/>
    <w:link w:val="4"/>
    <w:uiPriority w:val="99"/>
    <w:rsid w:val="008943C7"/>
    <w:rPr>
      <w:sz w:val="28"/>
      <w:szCs w:val="28"/>
    </w:rPr>
  </w:style>
  <w:style w:type="paragraph" w:customStyle="1" w:styleId="31">
    <w:name w:val="Список нумерованный 3"/>
    <w:basedOn w:val="4"/>
    <w:uiPriority w:val="99"/>
    <w:rsid w:val="008943C7"/>
  </w:style>
  <w:style w:type="paragraph" w:customStyle="1" w:styleId="ConsPlusNonformat">
    <w:name w:val="ConsPlusNonformat"/>
    <w:uiPriority w:val="99"/>
    <w:rsid w:val="008943C7"/>
    <w:pPr>
      <w:widowControl w:val="0"/>
      <w:autoSpaceDE w:val="0"/>
      <w:autoSpaceDN w:val="0"/>
      <w:adjustRightInd w:val="0"/>
    </w:pPr>
    <w:rPr>
      <w:rFonts w:ascii="Courier New" w:hAnsi="Courier New" w:cs="Courier New"/>
    </w:rPr>
  </w:style>
  <w:style w:type="table" w:styleId="af6">
    <w:name w:val="Table Grid"/>
    <w:basedOn w:val="a4"/>
    <w:uiPriority w:val="59"/>
    <w:rsid w:val="00894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4"/>
    <w:next w:val="af6"/>
    <w:rsid w:val="006528B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f6"/>
    <w:rsid w:val="007D3D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2"/>
    <w:link w:val="af8"/>
    <w:rsid w:val="00D96AB2"/>
    <w:rPr>
      <w:rFonts w:ascii="Tahoma" w:hAnsi="Tahoma" w:cs="Tahoma"/>
      <w:sz w:val="16"/>
      <w:szCs w:val="16"/>
    </w:rPr>
  </w:style>
  <w:style w:type="character" w:customStyle="1" w:styleId="af8">
    <w:name w:val="Текст выноски Знак"/>
    <w:basedOn w:val="a3"/>
    <w:link w:val="af7"/>
    <w:rsid w:val="00D96AB2"/>
    <w:rPr>
      <w:rFonts w:ascii="Tahoma" w:eastAsia="Calibri" w:hAnsi="Tahoma" w:cs="Tahoma"/>
      <w:sz w:val="16"/>
      <w:szCs w:val="16"/>
    </w:rPr>
  </w:style>
  <w:style w:type="paragraph" w:customStyle="1" w:styleId="a">
    <w:name w:val="Раздел контракта"/>
    <w:basedOn w:val="10"/>
    <w:qFormat/>
    <w:rsid w:val="009517DF"/>
    <w:pPr>
      <w:keepNext w:val="0"/>
      <w:numPr>
        <w:numId w:val="18"/>
      </w:numPr>
      <w:tabs>
        <w:tab w:val="num" w:pos="360"/>
      </w:tabs>
      <w:suppressAutoHyphens/>
      <w:spacing w:before="120" w:after="120"/>
      <w:ind w:left="0" w:firstLine="567"/>
      <w:jc w:val="center"/>
    </w:pPr>
    <w:rPr>
      <w:rFonts w:ascii="Times New Roman" w:eastAsiaTheme="majorEastAsia" w:hAnsi="Times New Roman" w:cstheme="majorBidi"/>
      <w:b w:val="0"/>
      <w:bCs w:val="0"/>
      <w:kern w:val="0"/>
      <w:sz w:val="24"/>
      <w:lang w:eastAsia="en-US"/>
    </w:rPr>
  </w:style>
  <w:style w:type="paragraph" w:customStyle="1" w:styleId="a0">
    <w:name w:val="Пункт контракта"/>
    <w:basedOn w:val="21"/>
    <w:qFormat/>
    <w:rsid w:val="009517DF"/>
    <w:pPr>
      <w:keepNext w:val="0"/>
      <w:keepLines w:val="0"/>
      <w:numPr>
        <w:ilvl w:val="1"/>
        <w:numId w:val="18"/>
      </w:numPr>
      <w:tabs>
        <w:tab w:val="num" w:pos="360"/>
      </w:tabs>
      <w:suppressAutoHyphens/>
      <w:spacing w:before="0"/>
      <w:ind w:left="0" w:firstLine="709"/>
      <w:jc w:val="both"/>
    </w:pPr>
    <w:rPr>
      <w:rFonts w:ascii="Times New Roman" w:hAnsi="Times New Roman"/>
      <w:b w:val="0"/>
      <w:bCs w:val="0"/>
      <w:color w:val="auto"/>
      <w:sz w:val="24"/>
      <w:lang w:eastAsia="en-US"/>
    </w:rPr>
  </w:style>
  <w:style w:type="paragraph" w:customStyle="1" w:styleId="a1">
    <w:name w:val="Подпункт контракта"/>
    <w:basedOn w:val="3"/>
    <w:qFormat/>
    <w:rsid w:val="009517DF"/>
    <w:pPr>
      <w:keepNext w:val="0"/>
      <w:keepLines w:val="0"/>
      <w:numPr>
        <w:ilvl w:val="2"/>
        <w:numId w:val="18"/>
      </w:numPr>
      <w:tabs>
        <w:tab w:val="num" w:pos="360"/>
      </w:tabs>
      <w:suppressAutoHyphens/>
      <w:spacing w:before="0"/>
      <w:ind w:firstLine="709"/>
      <w:jc w:val="both"/>
    </w:pPr>
    <w:rPr>
      <w:rFonts w:ascii="Times New Roman" w:hAnsi="Times New Roman"/>
      <w:b w:val="0"/>
      <w:bCs w:val="0"/>
      <w:color w:val="auto"/>
      <w:lang w:eastAsia="ar-SA"/>
    </w:rPr>
  </w:style>
  <w:style w:type="character" w:customStyle="1" w:styleId="22">
    <w:name w:val="Заголовок 2 Знак"/>
    <w:basedOn w:val="a3"/>
    <w:link w:val="21"/>
    <w:semiHidden/>
    <w:rsid w:val="009517D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semiHidden/>
    <w:rsid w:val="009517DF"/>
    <w:rPr>
      <w:rFonts w:asciiTheme="majorHAnsi" w:eastAsiaTheme="majorEastAsia" w:hAnsiTheme="majorHAnsi" w:cstheme="majorBidi"/>
      <w:b/>
      <w:bCs/>
      <w:color w:val="4F81BD" w:themeColor="accent1"/>
      <w:sz w:val="24"/>
      <w:szCs w:val="24"/>
    </w:rPr>
  </w:style>
  <w:style w:type="character" w:customStyle="1" w:styleId="af9">
    <w:name w:val="Текст сноски Знак"/>
    <w:aliases w:val="Знак Знак,Знак2 Знак,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 Знак6 Знак Знак"/>
    <w:basedOn w:val="a3"/>
    <w:link w:val="afa"/>
    <w:uiPriority w:val="99"/>
    <w:locked/>
    <w:rsid w:val="00C43CB5"/>
  </w:style>
  <w:style w:type="paragraph" w:styleId="afa">
    <w:name w:val="footnote text"/>
    <w:aliases w:val="Знак,Знак2,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w:basedOn w:val="a2"/>
    <w:link w:val="af9"/>
    <w:uiPriority w:val="99"/>
    <w:unhideWhenUsed/>
    <w:qFormat/>
    <w:rsid w:val="00C43CB5"/>
    <w:rPr>
      <w:rFonts w:eastAsia="Times New Roman"/>
      <w:sz w:val="20"/>
      <w:szCs w:val="20"/>
    </w:rPr>
  </w:style>
  <w:style w:type="character" w:customStyle="1" w:styleId="18">
    <w:name w:val="Текст сноски Знак1"/>
    <w:basedOn w:val="a3"/>
    <w:semiHidden/>
    <w:rsid w:val="00C43CB5"/>
    <w:rPr>
      <w:rFonts w:eastAsia="Calibri"/>
    </w:rPr>
  </w:style>
  <w:style w:type="character" w:styleId="afb">
    <w:name w:val="footnote reference"/>
    <w:basedOn w:val="a3"/>
    <w:uiPriority w:val="99"/>
    <w:unhideWhenUsed/>
    <w:qFormat/>
    <w:rsid w:val="00C43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14302">
      <w:bodyDiv w:val="1"/>
      <w:marLeft w:val="0"/>
      <w:marRight w:val="0"/>
      <w:marTop w:val="0"/>
      <w:marBottom w:val="0"/>
      <w:divBdr>
        <w:top w:val="none" w:sz="0" w:space="0" w:color="auto"/>
        <w:left w:val="none" w:sz="0" w:space="0" w:color="auto"/>
        <w:bottom w:val="none" w:sz="0" w:space="0" w:color="auto"/>
        <w:right w:val="none" w:sz="0" w:space="0" w:color="auto"/>
      </w:divBdr>
    </w:div>
    <w:div w:id="704142308">
      <w:bodyDiv w:val="1"/>
      <w:marLeft w:val="0"/>
      <w:marRight w:val="0"/>
      <w:marTop w:val="0"/>
      <w:marBottom w:val="0"/>
      <w:divBdr>
        <w:top w:val="none" w:sz="0" w:space="0" w:color="auto"/>
        <w:left w:val="none" w:sz="0" w:space="0" w:color="auto"/>
        <w:bottom w:val="none" w:sz="0" w:space="0" w:color="auto"/>
        <w:right w:val="none" w:sz="0" w:space="0" w:color="auto"/>
      </w:divBdr>
    </w:div>
    <w:div w:id="719286721">
      <w:bodyDiv w:val="1"/>
      <w:marLeft w:val="0"/>
      <w:marRight w:val="0"/>
      <w:marTop w:val="0"/>
      <w:marBottom w:val="0"/>
      <w:divBdr>
        <w:top w:val="none" w:sz="0" w:space="0" w:color="auto"/>
        <w:left w:val="none" w:sz="0" w:space="0" w:color="auto"/>
        <w:bottom w:val="none" w:sz="0" w:space="0" w:color="auto"/>
        <w:right w:val="none" w:sz="0" w:space="0" w:color="auto"/>
      </w:divBdr>
    </w:div>
    <w:div w:id="925840466">
      <w:bodyDiv w:val="1"/>
      <w:marLeft w:val="0"/>
      <w:marRight w:val="0"/>
      <w:marTop w:val="0"/>
      <w:marBottom w:val="0"/>
      <w:divBdr>
        <w:top w:val="none" w:sz="0" w:space="0" w:color="auto"/>
        <w:left w:val="none" w:sz="0" w:space="0" w:color="auto"/>
        <w:bottom w:val="none" w:sz="0" w:space="0" w:color="auto"/>
        <w:right w:val="none" w:sz="0" w:space="0" w:color="auto"/>
      </w:divBdr>
    </w:div>
    <w:div w:id="1604873840">
      <w:bodyDiv w:val="1"/>
      <w:marLeft w:val="0"/>
      <w:marRight w:val="0"/>
      <w:marTop w:val="0"/>
      <w:marBottom w:val="0"/>
      <w:divBdr>
        <w:top w:val="none" w:sz="0" w:space="0" w:color="auto"/>
        <w:left w:val="none" w:sz="0" w:space="0" w:color="auto"/>
        <w:bottom w:val="none" w:sz="0" w:space="0" w:color="auto"/>
        <w:right w:val="none" w:sz="0" w:space="0" w:color="auto"/>
      </w:divBdr>
    </w:div>
    <w:div w:id="1632975433">
      <w:bodyDiv w:val="1"/>
      <w:marLeft w:val="0"/>
      <w:marRight w:val="0"/>
      <w:marTop w:val="0"/>
      <w:marBottom w:val="0"/>
      <w:divBdr>
        <w:top w:val="none" w:sz="0" w:space="0" w:color="auto"/>
        <w:left w:val="none" w:sz="0" w:space="0" w:color="auto"/>
        <w:bottom w:val="none" w:sz="0" w:space="0" w:color="auto"/>
        <w:right w:val="none" w:sz="0" w:space="0" w:color="auto"/>
      </w:divBdr>
    </w:div>
    <w:div w:id="1867524414">
      <w:bodyDiv w:val="1"/>
      <w:marLeft w:val="0"/>
      <w:marRight w:val="0"/>
      <w:marTop w:val="0"/>
      <w:marBottom w:val="0"/>
      <w:divBdr>
        <w:top w:val="none" w:sz="0" w:space="0" w:color="auto"/>
        <w:left w:val="none" w:sz="0" w:space="0" w:color="auto"/>
        <w:bottom w:val="none" w:sz="0" w:space="0" w:color="auto"/>
        <w:right w:val="none" w:sz="0" w:space="0" w:color="auto"/>
      </w:divBdr>
    </w:div>
    <w:div w:id="20527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1251469325BF588F63292962905013443624D40CF3AF9FD3556A5EDFB7707484A793B4E09C5B39A2D51D3145F48C4AAA56CF892B580A26E7B2I"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41251469325BF588F63292962905013443624D40CF3AF9FD3556A5EDFB7707484A793B4E09C5B3EA1D51D3145F48C4AAA56CF892B580A26E7B2I" TargetMode="External"/><Relationship Id="rId17" Type="http://schemas.openxmlformats.org/officeDocument/2006/relationships/hyperlink" Target="consultantplus://offline/ref=A2DEECA2C46478B6AD3083B0032DEA1E25B15D022566BB3CD0DA343AC58FDC4535D35A4A36367C60966B8567C22603B69C9E6126C26948CB99782F6CpB10D" TargetMode="External"/><Relationship Id="rId2" Type="http://schemas.openxmlformats.org/officeDocument/2006/relationships/numbering" Target="numbering.xml"/><Relationship Id="rId16" Type="http://schemas.openxmlformats.org/officeDocument/2006/relationships/hyperlink" Target="consultantplus://offline/ref=A2DEECA2C46478B6AD3083B0032DEA1E25B15D022566BB3CD0DA343AC58FDC4535D35A4A36367C60966B8567C72603B69C9E6126C26948CB99782F6CpB1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0159BD52B29521DC33727B46F91A43BAE75AEA420E3344229971C3B09E18BFCD2BC81132AD08BE0C345173C420K5H" TargetMode="External"/><Relationship Id="rId5" Type="http://schemas.openxmlformats.org/officeDocument/2006/relationships/webSettings" Target="webSettings.xml"/><Relationship Id="rId15" Type="http://schemas.openxmlformats.org/officeDocument/2006/relationships/hyperlink" Target="consultantplus://offline/ref=A2DEECA2C46478B6AD3083B0032DEA1E25B15D022566BB3CD0DA343AC58FDC4535D35A4A36367C60966B8564C02603B69C9E6126C26948CB99782F6CpB10D" TargetMode="External"/><Relationship Id="rId10" Type="http://schemas.openxmlformats.org/officeDocument/2006/relationships/hyperlink" Target="consultantplus://offline/ref=9DF8B320B9EDB8CD3AD86B146AAD6CE4CDBAD9E9037A26224A3FD58F002EBEADA8489ED7F7D0B15F2010B761035167EACD06858576BF03BE0CO2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41251469325BF588F63292962905013443624D40CF3AF9FD3556A5EDFB7707484A793B4E09C5B3CAFD51D3145F48C4AAA56CF892B580A26E7B2I" TargetMode="External"/><Relationship Id="rId14" Type="http://schemas.openxmlformats.org/officeDocument/2006/relationships/hyperlink" Target="mailto:prirodresurs@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2749-0B29-41E9-B283-894A36E0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10307</Words>
  <Characters>58752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Njkzy</dc:creator>
  <cp:lastModifiedBy>Татьяна ТГ. Савицкая</cp:lastModifiedBy>
  <cp:revision>2</cp:revision>
  <cp:lastPrinted>2022-02-22T04:08:00Z</cp:lastPrinted>
  <dcterms:created xsi:type="dcterms:W3CDTF">2022-03-16T02:58:00Z</dcterms:created>
  <dcterms:modified xsi:type="dcterms:W3CDTF">2022-03-16T02:58:00Z</dcterms:modified>
</cp:coreProperties>
</file>