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D8ED5A" w14:textId="688E1210" w:rsidR="00F661E2" w:rsidRDefault="00F661E2" w:rsidP="00F661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 молочной продукции  несоответствующей требованиям ТР ТС 033/2013 « О безопасности молока и молочной продукции»</w:t>
      </w:r>
    </w:p>
    <w:p w14:paraId="05387370" w14:textId="63DF5BFD" w:rsidR="00BF3AF2" w:rsidRPr="00BF3AF2" w:rsidRDefault="00BF3AF2" w:rsidP="000E4E4E">
      <w:pPr>
        <w:jc w:val="both"/>
        <w:rPr>
          <w:rFonts w:ascii="Times New Roman" w:hAnsi="Times New Roman" w:cs="Times New Roman"/>
          <w:sz w:val="28"/>
          <w:szCs w:val="28"/>
        </w:rPr>
      </w:pPr>
      <w:r w:rsidRPr="00BF3AF2">
        <w:rPr>
          <w:rFonts w:ascii="Times New Roman" w:hAnsi="Times New Roman" w:cs="Times New Roman"/>
          <w:sz w:val="28"/>
          <w:szCs w:val="28"/>
        </w:rPr>
        <w:t>В  Администрацию Усть-Кутского муниципального образования  из службу потребительского рынка и лицензирования Иркутской области  поступила информация  Управления Роспотребнадзора по Иркутской области о выявлении молочной продукции производства ИП Звонарева В.А., Ростовская область, Родионово-Несветайский район, сл. Родионово-Несветайская, ул. Гвардейцев-Танкистов, д. 10, стр. к, стр. х. несоответствующей требованиям ТР ТС 033/2013 «О безопасности молока и молочной продукции» (</w:t>
      </w:r>
      <w:hyperlink r:id="rId4" w:history="1">
        <w:r w:rsidRPr="00BF3AF2">
          <w:rPr>
            <w:rStyle w:val="ac"/>
            <w:rFonts w:ascii="Times New Roman" w:hAnsi="Times New Roman" w:cs="Times New Roman"/>
            <w:sz w:val="28"/>
            <w:szCs w:val="28"/>
          </w:rPr>
          <w:t>прилагается</w:t>
        </w:r>
      </w:hyperlink>
      <w:r w:rsidRPr="00BF3AF2">
        <w:rPr>
          <w:rFonts w:ascii="Times New Roman" w:hAnsi="Times New Roman" w:cs="Times New Roman"/>
          <w:sz w:val="28"/>
          <w:szCs w:val="28"/>
        </w:rPr>
        <w:t>). </w:t>
      </w:r>
    </w:p>
    <w:p w14:paraId="61B1500D" w14:textId="77777777" w:rsidR="00BF3AF2" w:rsidRPr="00BF3AF2" w:rsidRDefault="00BF3AF2" w:rsidP="000E4E4E">
      <w:pPr>
        <w:jc w:val="both"/>
        <w:rPr>
          <w:rFonts w:ascii="Times New Roman" w:hAnsi="Times New Roman" w:cs="Times New Roman"/>
          <w:sz w:val="28"/>
          <w:szCs w:val="28"/>
        </w:rPr>
      </w:pPr>
      <w:r w:rsidRPr="00BF3AF2">
        <w:rPr>
          <w:rFonts w:ascii="Times New Roman" w:hAnsi="Times New Roman" w:cs="Times New Roman"/>
          <w:sz w:val="28"/>
          <w:szCs w:val="28"/>
        </w:rPr>
        <w:t>Торговым и иным организациям, участвующим в обороте пищевой продукции, необходимо руководствоваться данной информацией в целях недопущения реализации населению Иркутской области вышеуказанной продукции. В случае выявления в обороте такой продукции необходимо сообщить в Управление Роспотребнадзора по Иркутской области.</w:t>
      </w:r>
    </w:p>
    <w:p w14:paraId="1084A70C" w14:textId="5F3925AD" w:rsidR="00D703EE" w:rsidRDefault="00D703EE">
      <w:bookmarkStart w:id="0" w:name="_GoBack"/>
      <w:bookmarkEnd w:id="0"/>
    </w:p>
    <w:sectPr w:rsidR="00D70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8D6"/>
    <w:rsid w:val="000818D6"/>
    <w:rsid w:val="000E4E4E"/>
    <w:rsid w:val="00575965"/>
    <w:rsid w:val="005B6FAD"/>
    <w:rsid w:val="00786DEE"/>
    <w:rsid w:val="00B31CAF"/>
    <w:rsid w:val="00BF3AF2"/>
    <w:rsid w:val="00D703EE"/>
    <w:rsid w:val="00E94690"/>
    <w:rsid w:val="00F661E2"/>
    <w:rsid w:val="00F8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FCC5D2"/>
  <w15:chartTrackingRefBased/>
  <w15:docId w15:val="{B52CD8A8-24E1-40CA-B84B-B5F6D047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18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1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18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18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18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18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18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18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18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18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18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18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18D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18D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18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18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18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18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18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1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18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1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1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18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18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18D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18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18D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18D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F3AF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F3A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rkobl.ru/sites/potreb/law/proekt/%D0%9F%D1%80%D0%B8%D0%BB%D0%BE%D0%B6%D0%B5%D0%BD%D0%B8%D0%B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Атыева Н.П.</dc:creator>
  <cp:keywords/>
  <dc:description/>
  <cp:lastModifiedBy>Таюрский Никита Николаевич</cp:lastModifiedBy>
  <cp:revision>6</cp:revision>
  <dcterms:created xsi:type="dcterms:W3CDTF">2025-11-21T03:10:00Z</dcterms:created>
  <dcterms:modified xsi:type="dcterms:W3CDTF">2025-11-21T08:40:00Z</dcterms:modified>
</cp:coreProperties>
</file>