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2C03" w:rsidRPr="00397045" w:rsidRDefault="00482C03" w:rsidP="00482C03">
      <w:pPr>
        <w:jc w:val="right"/>
        <w:rPr>
          <w:b/>
          <w:bCs/>
          <w:i/>
          <w:iCs/>
          <w:sz w:val="28"/>
          <w:szCs w:val="28"/>
        </w:rPr>
      </w:pPr>
      <w:r w:rsidRPr="00397045">
        <w:rPr>
          <w:b/>
          <w:bCs/>
          <w:i/>
          <w:iCs/>
          <w:sz w:val="28"/>
          <w:szCs w:val="28"/>
        </w:rPr>
        <w:t>19 мая 2025г. 14-00</w:t>
      </w:r>
    </w:p>
    <w:p w:rsidR="00482C03" w:rsidRPr="00397045" w:rsidRDefault="00482C03" w:rsidP="00482C03">
      <w:pPr>
        <w:jc w:val="right"/>
        <w:rPr>
          <w:b/>
          <w:bCs/>
          <w:i/>
          <w:iCs/>
          <w:sz w:val="32"/>
          <w:szCs w:val="32"/>
        </w:rPr>
      </w:pPr>
      <w:r w:rsidRPr="00397045">
        <w:rPr>
          <w:b/>
          <w:bCs/>
          <w:i/>
          <w:iCs/>
          <w:sz w:val="28"/>
          <w:szCs w:val="28"/>
        </w:rPr>
        <w:tab/>
        <w:t>Конференц-зал, 2 этаж</w:t>
      </w:r>
    </w:p>
    <w:p w:rsidR="00482C03" w:rsidRDefault="00482C03" w:rsidP="00482C03">
      <w:pPr>
        <w:jc w:val="center"/>
        <w:rPr>
          <w:b/>
          <w:sz w:val="32"/>
          <w:szCs w:val="32"/>
        </w:rPr>
      </w:pPr>
    </w:p>
    <w:p w:rsidR="00482C03" w:rsidRPr="004E3686" w:rsidRDefault="00482C03" w:rsidP="00482C03">
      <w:pPr>
        <w:jc w:val="center"/>
        <w:rPr>
          <w:b/>
          <w:sz w:val="32"/>
          <w:szCs w:val="32"/>
        </w:rPr>
      </w:pPr>
      <w:r w:rsidRPr="004E3686">
        <w:rPr>
          <w:b/>
          <w:sz w:val="32"/>
          <w:szCs w:val="32"/>
        </w:rPr>
        <w:t>Программа семинара:</w:t>
      </w:r>
    </w:p>
    <w:p w:rsidR="00482C03" w:rsidRPr="004E3686" w:rsidRDefault="00482C03" w:rsidP="00482C03">
      <w:pPr>
        <w:jc w:val="center"/>
        <w:rPr>
          <w:b/>
          <w:sz w:val="28"/>
          <w:szCs w:val="28"/>
        </w:rPr>
      </w:pPr>
    </w:p>
    <w:p w:rsidR="00482C03" w:rsidRPr="004E3686" w:rsidRDefault="00482C03" w:rsidP="00482C03">
      <w:pPr>
        <w:pBdr>
          <w:bottom w:val="single" w:sz="4" w:space="1" w:color="auto"/>
        </w:pBdr>
        <w:jc w:val="both"/>
        <w:rPr>
          <w:bCs/>
          <w:iCs/>
          <w:sz w:val="28"/>
          <w:szCs w:val="28"/>
        </w:rPr>
      </w:pPr>
      <w:r w:rsidRPr="008B1C01">
        <w:rPr>
          <w:b/>
          <w:bCs/>
          <w:sz w:val="28"/>
          <w:szCs w:val="28"/>
        </w:rPr>
        <w:t>1.</w:t>
      </w:r>
      <w:r w:rsidRPr="004E3686">
        <w:rPr>
          <w:b/>
          <w:sz w:val="28"/>
          <w:szCs w:val="28"/>
        </w:rPr>
        <w:t xml:space="preserve"> </w:t>
      </w:r>
      <w:r w:rsidRPr="004E3686">
        <w:rPr>
          <w:bCs/>
          <w:iCs/>
          <w:sz w:val="28"/>
          <w:szCs w:val="28"/>
        </w:rPr>
        <w:t xml:space="preserve">Вступительное слово к участникам совещания </w:t>
      </w:r>
      <w:r>
        <w:rPr>
          <w:bCs/>
          <w:iCs/>
          <w:sz w:val="28"/>
          <w:szCs w:val="28"/>
        </w:rPr>
        <w:t xml:space="preserve">председатель межведомственной комиссии по охране труда </w:t>
      </w:r>
      <w:proofErr w:type="spellStart"/>
      <w:r w:rsidRPr="004E3686">
        <w:rPr>
          <w:bCs/>
          <w:iCs/>
          <w:sz w:val="28"/>
          <w:szCs w:val="28"/>
        </w:rPr>
        <w:t>Усть-Кутского</w:t>
      </w:r>
      <w:proofErr w:type="spellEnd"/>
      <w:r w:rsidRPr="004E3686">
        <w:rPr>
          <w:bCs/>
          <w:iCs/>
          <w:sz w:val="28"/>
          <w:szCs w:val="28"/>
        </w:rPr>
        <w:t xml:space="preserve"> муниципального образования </w:t>
      </w:r>
      <w:r>
        <w:rPr>
          <w:bCs/>
          <w:iCs/>
          <w:sz w:val="28"/>
          <w:szCs w:val="28"/>
        </w:rPr>
        <w:t>Кузнецова Е.А.</w:t>
      </w:r>
    </w:p>
    <w:p w:rsidR="00482C03" w:rsidRDefault="00482C03" w:rsidP="00482C03">
      <w:pPr>
        <w:jc w:val="both"/>
        <w:rPr>
          <w:sz w:val="28"/>
          <w:szCs w:val="28"/>
        </w:rPr>
      </w:pPr>
      <w:r w:rsidRPr="008B1C01">
        <w:rPr>
          <w:b/>
          <w:iCs/>
          <w:sz w:val="28"/>
          <w:szCs w:val="28"/>
        </w:rPr>
        <w:t>2.</w:t>
      </w:r>
      <w:r w:rsidRPr="004E3686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Онлайн-</w:t>
      </w:r>
      <w:r w:rsidRPr="00E27B1F">
        <w:rPr>
          <w:sz w:val="28"/>
          <w:szCs w:val="28"/>
        </w:rPr>
        <w:t>Вебинар на тему:</w:t>
      </w:r>
      <w:r>
        <w:rPr>
          <w:sz w:val="28"/>
          <w:szCs w:val="28"/>
        </w:rPr>
        <w:t xml:space="preserve"> «Актуальные вопросы охраны труда в 2025»</w:t>
      </w:r>
    </w:p>
    <w:p w:rsidR="00482C03" w:rsidRDefault="00482C03" w:rsidP="00482C03">
      <w:pPr>
        <w:jc w:val="both"/>
        <w:rPr>
          <w:rFonts w:eastAsia="Calibri"/>
          <w:b/>
          <w:i/>
          <w:sz w:val="28"/>
          <w:szCs w:val="28"/>
          <w:lang w:eastAsia="en-US"/>
        </w:rPr>
      </w:pPr>
      <w:r>
        <w:rPr>
          <w:sz w:val="28"/>
          <w:szCs w:val="28"/>
        </w:rPr>
        <w:t>Спикеры:</w:t>
      </w:r>
      <w:r w:rsidRPr="007F70F6">
        <w:rPr>
          <w:rFonts w:eastAsia="Calibri"/>
          <w:b/>
          <w:i/>
          <w:sz w:val="28"/>
          <w:szCs w:val="28"/>
          <w:lang w:eastAsia="en-US"/>
        </w:rPr>
        <w:t xml:space="preserve"> </w:t>
      </w:r>
    </w:p>
    <w:p w:rsidR="00482C03" w:rsidRDefault="00482C03" w:rsidP="00482C03">
      <w:pPr>
        <w:jc w:val="both"/>
        <w:rPr>
          <w:rFonts w:eastAsia="Calibri"/>
          <w:b/>
          <w:i/>
          <w:sz w:val="28"/>
          <w:szCs w:val="28"/>
          <w:lang w:eastAsia="en-US"/>
        </w:rPr>
      </w:pPr>
      <w:r w:rsidRPr="007F70F6">
        <w:rPr>
          <w:rFonts w:eastAsia="Calibri"/>
          <w:b/>
          <w:i/>
          <w:sz w:val="28"/>
          <w:szCs w:val="28"/>
          <w:lang w:eastAsia="en-US"/>
        </w:rPr>
        <w:t>Глазкова Марина Александровна</w:t>
      </w:r>
      <w:r>
        <w:rPr>
          <w:rFonts w:eastAsia="Calibri"/>
          <w:b/>
          <w:i/>
          <w:sz w:val="28"/>
          <w:szCs w:val="28"/>
          <w:lang w:eastAsia="en-US"/>
        </w:rPr>
        <w:t>, директор по развитию и</w:t>
      </w:r>
      <w:r w:rsidRPr="007F70F6">
        <w:rPr>
          <w:rFonts w:eastAsia="Calibri"/>
          <w:b/>
          <w:i/>
          <w:sz w:val="28"/>
          <w:szCs w:val="28"/>
          <w:lang w:eastAsia="en-US"/>
        </w:rPr>
        <w:t xml:space="preserve"> преподаватель ООО «САО».</w:t>
      </w:r>
    </w:p>
    <w:p w:rsidR="00482C03" w:rsidRPr="00794CB7" w:rsidRDefault="00482C03" w:rsidP="00482C03">
      <w:pPr>
        <w:pBdr>
          <w:bottom w:val="single" w:sz="4" w:space="1" w:color="auto"/>
        </w:pBdr>
        <w:spacing w:line="259" w:lineRule="auto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7F70F6">
        <w:rPr>
          <w:rFonts w:eastAsia="Calibri"/>
          <w:b/>
          <w:i/>
          <w:sz w:val="28"/>
          <w:szCs w:val="28"/>
          <w:lang w:eastAsia="en-US"/>
        </w:rPr>
        <w:t>Шпаков Андрей Сергеевич, руководитель ИЛ ООО</w:t>
      </w:r>
      <w:r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7F70F6">
        <w:rPr>
          <w:rFonts w:eastAsia="Calibri"/>
          <w:b/>
          <w:i/>
          <w:sz w:val="28"/>
          <w:szCs w:val="28"/>
          <w:lang w:eastAsia="en-US"/>
        </w:rPr>
        <w:t>«ЗАОТЭКС</w:t>
      </w:r>
      <w:r>
        <w:rPr>
          <w:rFonts w:eastAsia="Calibri"/>
          <w:b/>
          <w:i/>
          <w:sz w:val="28"/>
          <w:szCs w:val="28"/>
          <w:lang w:eastAsia="en-US"/>
        </w:rPr>
        <w:t>»</w:t>
      </w:r>
      <w:r w:rsidRPr="007F70F6">
        <w:rPr>
          <w:rFonts w:eastAsia="Calibri"/>
          <w:b/>
          <w:i/>
          <w:sz w:val="28"/>
          <w:szCs w:val="28"/>
          <w:lang w:eastAsia="en-US"/>
        </w:rPr>
        <w:t>.</w:t>
      </w:r>
    </w:p>
    <w:p w:rsidR="00482C03" w:rsidRPr="00130836" w:rsidRDefault="00482C03" w:rsidP="00482C03">
      <w:pPr>
        <w:jc w:val="both"/>
        <w:rPr>
          <w:sz w:val="28"/>
          <w:szCs w:val="28"/>
        </w:rPr>
      </w:pPr>
      <w:r w:rsidRPr="008B1C01">
        <w:rPr>
          <w:b/>
          <w:bCs/>
          <w:sz w:val="28"/>
          <w:szCs w:val="28"/>
        </w:rPr>
        <w:t>3.</w:t>
      </w:r>
      <w:r w:rsidRPr="00130836">
        <w:rPr>
          <w:sz w:val="28"/>
          <w:szCs w:val="28"/>
        </w:rPr>
        <w:t xml:space="preserve"> Информация о состоянии условий труда и производственном травматизме в организациях УКМО</w:t>
      </w:r>
      <w:r>
        <w:rPr>
          <w:sz w:val="28"/>
          <w:szCs w:val="28"/>
        </w:rPr>
        <w:t xml:space="preserve"> за 2024</w:t>
      </w:r>
      <w:r w:rsidRPr="00130836">
        <w:rPr>
          <w:sz w:val="28"/>
          <w:szCs w:val="28"/>
        </w:rPr>
        <w:t xml:space="preserve"> год.</w:t>
      </w:r>
    </w:p>
    <w:p w:rsidR="00482C03" w:rsidRDefault="00482C03" w:rsidP="00482C03">
      <w:pPr>
        <w:jc w:val="both"/>
        <w:rPr>
          <w:sz w:val="28"/>
          <w:szCs w:val="28"/>
        </w:rPr>
      </w:pPr>
      <w:r w:rsidRPr="00130836">
        <w:rPr>
          <w:sz w:val="28"/>
          <w:szCs w:val="28"/>
        </w:rPr>
        <w:t>Информация о финансовом обеспечении предупредительных мер.</w:t>
      </w:r>
    </w:p>
    <w:p w:rsidR="00482C03" w:rsidRDefault="00482C03" w:rsidP="00482C03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в рамках мероприятий посвященных Всемирному дню охраны труда на территории УКМО.</w:t>
      </w:r>
      <w:r w:rsidRPr="00130836">
        <w:rPr>
          <w:sz w:val="28"/>
          <w:szCs w:val="28"/>
        </w:rPr>
        <w:t xml:space="preserve"> </w:t>
      </w:r>
    </w:p>
    <w:p w:rsidR="00482C03" w:rsidRPr="00130836" w:rsidRDefault="00482C03" w:rsidP="00482C03">
      <w:pPr>
        <w:jc w:val="right"/>
        <w:rPr>
          <w:sz w:val="28"/>
          <w:szCs w:val="28"/>
        </w:rPr>
      </w:pPr>
    </w:p>
    <w:p w:rsidR="00482C03" w:rsidRDefault="00482C03" w:rsidP="00482C03">
      <w:pPr>
        <w:jc w:val="both"/>
        <w:rPr>
          <w:sz w:val="28"/>
          <w:szCs w:val="28"/>
        </w:rPr>
      </w:pPr>
      <w:r w:rsidRPr="008B1C01">
        <w:rPr>
          <w:b/>
          <w:bCs/>
          <w:sz w:val="28"/>
          <w:szCs w:val="28"/>
        </w:rPr>
        <w:t>4.</w:t>
      </w:r>
      <w:r w:rsidRPr="00130836">
        <w:rPr>
          <w:sz w:val="28"/>
          <w:szCs w:val="28"/>
        </w:rPr>
        <w:t xml:space="preserve"> Итоги конкурсов по охране труда на территории </w:t>
      </w:r>
      <w:proofErr w:type="spellStart"/>
      <w:r w:rsidRPr="00130836">
        <w:rPr>
          <w:sz w:val="28"/>
          <w:szCs w:val="28"/>
        </w:rPr>
        <w:t>Усть-Кутского</w:t>
      </w:r>
      <w:proofErr w:type="spellEnd"/>
      <w:r w:rsidRPr="00130836">
        <w:rPr>
          <w:sz w:val="28"/>
          <w:szCs w:val="28"/>
        </w:rPr>
        <w:t xml:space="preserve"> муниципального образования по итогам рабо</w:t>
      </w:r>
      <w:r>
        <w:rPr>
          <w:sz w:val="28"/>
          <w:szCs w:val="28"/>
        </w:rPr>
        <w:t>ты за 2024</w:t>
      </w:r>
      <w:r w:rsidRPr="00130836">
        <w:rPr>
          <w:sz w:val="28"/>
          <w:szCs w:val="28"/>
        </w:rPr>
        <w:t xml:space="preserve"> год и награждение победителей.</w:t>
      </w:r>
    </w:p>
    <w:p w:rsidR="00482C03" w:rsidRDefault="00482C03" w:rsidP="00482C03"/>
    <w:p w:rsidR="00482C03" w:rsidRPr="007F70F6" w:rsidRDefault="00482C03" w:rsidP="00482C03">
      <w:pPr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482C03" w:rsidRDefault="00482C03" w:rsidP="00482C03"/>
    <w:p w:rsidR="00DE7934" w:rsidRDefault="00482C03">
      <w:bookmarkStart w:id="0" w:name="_GoBack"/>
      <w:r>
        <w:rPr>
          <w:noProof/>
        </w:rPr>
        <w:drawing>
          <wp:inline distT="0" distB="0" distL="0" distR="0" wp14:anchorId="1C4D36E9">
            <wp:extent cx="5913911" cy="2446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560" cy="250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DE7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C03"/>
    <w:rsid w:val="00482C03"/>
    <w:rsid w:val="00DE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A8F0F72-D61F-439B-8F83-E77C5114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2025-05-18T11:07:00Z</dcterms:created>
  <dcterms:modified xsi:type="dcterms:W3CDTF">2025-05-18T11:08:00Z</dcterms:modified>
</cp:coreProperties>
</file>