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85" w:rsidRPr="00C16D99" w:rsidRDefault="000F3485" w:rsidP="000F3485">
      <w:pPr>
        <w:pStyle w:val="a3"/>
        <w:spacing w:after="0"/>
        <w:jc w:val="center"/>
        <w:rPr>
          <w:b/>
        </w:rPr>
      </w:pPr>
      <w:r w:rsidRPr="00C16D99">
        <w:rPr>
          <w:b/>
        </w:rPr>
        <w:t xml:space="preserve">Малый </w:t>
      </w:r>
      <w:r>
        <w:rPr>
          <w:b/>
        </w:rPr>
        <w:t xml:space="preserve">и средний </w:t>
      </w:r>
      <w:r w:rsidRPr="00C16D99">
        <w:rPr>
          <w:b/>
        </w:rPr>
        <w:t>бизнес</w:t>
      </w:r>
      <w:r>
        <w:rPr>
          <w:b/>
        </w:rPr>
        <w:t xml:space="preserve"> УКМО</w:t>
      </w:r>
    </w:p>
    <w:p w:rsidR="000F3485" w:rsidRDefault="000F3485" w:rsidP="000F3485">
      <w:pPr>
        <w:tabs>
          <w:tab w:val="left" w:pos="915"/>
        </w:tabs>
        <w:jc w:val="both"/>
      </w:pPr>
      <w:r w:rsidRPr="00EC27B4">
        <w:tab/>
      </w:r>
      <w:r>
        <w:t>На территории Усть-Кутского муниципального образования в 2023 году действуют 1344 и</w:t>
      </w:r>
      <w:r w:rsidRPr="00C30E4C">
        <w:t>ндивид</w:t>
      </w:r>
      <w:r>
        <w:t xml:space="preserve">уальных предпринимателей (в 2022 г. – 1247 ед.), юридических лиц (малых и средних </w:t>
      </w:r>
      <w:proofErr w:type="gramStart"/>
      <w:r>
        <w:t>предприятий</w:t>
      </w:r>
      <w:r w:rsidR="005A1AE3">
        <w:t>)  –</w:t>
      </w:r>
      <w:proofErr w:type="gramEnd"/>
      <w:r w:rsidR="005A1AE3">
        <w:t xml:space="preserve"> 433</w:t>
      </w:r>
      <w:r w:rsidR="00F44D2B">
        <w:t xml:space="preserve"> ед. (в 2022</w:t>
      </w:r>
      <w:bookmarkStart w:id="0" w:name="_GoBack"/>
      <w:bookmarkEnd w:id="0"/>
      <w:r>
        <w:t xml:space="preserve"> г. – 459 единиц).</w:t>
      </w:r>
    </w:p>
    <w:p w:rsidR="000F3485" w:rsidRPr="00C30E4C" w:rsidRDefault="000F3485" w:rsidP="000F3485">
      <w:pPr>
        <w:ind w:firstLine="708"/>
        <w:jc w:val="both"/>
      </w:pPr>
      <w:r w:rsidRPr="00C30E4C">
        <w:t>В от</w:t>
      </w:r>
      <w:r>
        <w:t xml:space="preserve">раслевом разрезе малые </w:t>
      </w:r>
      <w:r w:rsidRPr="00C30E4C">
        <w:t>предприятия действуют практически во всех сферах экономики. Наибольшая концентра</w:t>
      </w:r>
      <w:r>
        <w:t>ция, как и прежде, определена в сфере</w:t>
      </w:r>
      <w:r w:rsidRPr="00C30E4C">
        <w:t xml:space="preserve"> оптовой и розничной тор</w:t>
      </w:r>
      <w:r>
        <w:t>говли. О</w:t>
      </w:r>
      <w:r w:rsidRPr="00C30E4C">
        <w:t>сновными сферами дея</w:t>
      </w:r>
      <w:r>
        <w:t>тельности – транспортировка и хранение, строительство, деятельность гостиниц и предприятий общественного питания, предоставление прочих видов услуг.</w:t>
      </w:r>
    </w:p>
    <w:p w:rsidR="000F3485" w:rsidRPr="00B875CD" w:rsidRDefault="000F3485" w:rsidP="000F3485">
      <w:pPr>
        <w:ind w:firstLine="708"/>
        <w:jc w:val="both"/>
      </w:pPr>
      <w:r w:rsidRPr="00B875CD">
        <w:t>Оценивая экономическое состояние малого предпринимательства, представим основные показател</w:t>
      </w:r>
      <w:r>
        <w:t xml:space="preserve">и - объем отгрузки продукции и </w:t>
      </w:r>
      <w:r w:rsidRPr="00B875CD">
        <w:t xml:space="preserve">выручку </w:t>
      </w:r>
      <w:r>
        <w:t xml:space="preserve">от реализации продукции малых   </w:t>
      </w:r>
      <w:r w:rsidRPr="00B875CD">
        <w:t xml:space="preserve">предприятий в динамике.  </w:t>
      </w:r>
    </w:p>
    <w:p w:rsidR="000F3485" w:rsidRDefault="005A1AE3" w:rsidP="000F3485">
      <w:pPr>
        <w:ind w:firstLine="708"/>
        <w:jc w:val="both"/>
      </w:pPr>
      <w:r>
        <w:t>Оборот субъектов предпринимательства</w:t>
      </w:r>
      <w:r w:rsidR="000F3485" w:rsidRPr="00C30E4C">
        <w:t xml:space="preserve"> </w:t>
      </w:r>
      <w:r w:rsidR="000F3485">
        <w:t>составил 11,4 млрд. руб., 104,6% к уровню прошлого года</w:t>
      </w:r>
      <w:r w:rsidR="000F3485" w:rsidRPr="00C30E4C">
        <w:t>. Объем выручки за</w:t>
      </w:r>
      <w:r w:rsidR="000F3485">
        <w:t xml:space="preserve"> отчетный период составил 16,7 млрд. руб., 106% к уровню прошлого года</w:t>
      </w:r>
      <w:r w:rsidR="000F3485" w:rsidRPr="00C30E4C">
        <w:t>. Среднемесячная заработ</w:t>
      </w:r>
      <w:r w:rsidR="000F3485">
        <w:t>ная плата</w:t>
      </w:r>
      <w:r w:rsidR="000F3485" w:rsidRPr="00C30E4C">
        <w:t xml:space="preserve"> </w:t>
      </w:r>
      <w:r w:rsidR="000F3485">
        <w:t>в сфере предпринимательства составила 31,5 тыс. руб., 110,3% к уровню прошлого года.</w:t>
      </w:r>
    </w:p>
    <w:p w:rsidR="000F3485" w:rsidRDefault="000F3485" w:rsidP="000F3485">
      <w:pPr>
        <w:ind w:firstLine="708"/>
        <w:jc w:val="both"/>
      </w:pPr>
      <w:r w:rsidRPr="00DD73E0">
        <w:t>Для реализации полномочий муниципального района, предусмотренных Федеральным зако</w:t>
      </w:r>
      <w:r>
        <w:t xml:space="preserve">ном от 6 октября 2003 № </w:t>
      </w:r>
      <w:r w:rsidRPr="00DD73E0">
        <w:t>131-ФЗ "Об общих принципах организации местного самоуправле</w:t>
      </w:r>
      <w:r>
        <w:t xml:space="preserve">ния в Российской Федерации" по </w:t>
      </w:r>
      <w:r w:rsidRPr="00DD73E0">
        <w:t>содействию развитию малого и</w:t>
      </w:r>
      <w:r>
        <w:t xml:space="preserve"> среднего предпринимательства, </w:t>
      </w:r>
      <w:r w:rsidRPr="00DD73E0">
        <w:t>продолжена ра</w:t>
      </w:r>
      <w:r>
        <w:t xml:space="preserve">бота по реализации мероприятий </w:t>
      </w:r>
      <w:r w:rsidRPr="00DD73E0">
        <w:t xml:space="preserve">муниципальной программы «Содействие развитию малого </w:t>
      </w:r>
      <w:r>
        <w:t xml:space="preserve">и среднего предпринимательства </w:t>
      </w:r>
      <w:r w:rsidRPr="00DD73E0">
        <w:t>в Усть-Кутском муниципальном о</w:t>
      </w:r>
      <w:r>
        <w:t>бразовании».</w:t>
      </w:r>
    </w:p>
    <w:p w:rsidR="000F3485" w:rsidRPr="00933EE8" w:rsidRDefault="000F3485" w:rsidP="000F3485">
      <w:pPr>
        <w:ind w:firstLine="708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Основная цель Программы направлена на создание благоприятных условий для развития малого и среднего предпринимательства на территории Усть-Кутского муниципального образования (далее – УКМО), путем реализации основных программных мероприятий, включающих в себя:</w:t>
      </w:r>
    </w:p>
    <w:p w:rsidR="000F3485" w:rsidRPr="00933EE8" w:rsidRDefault="000F3485" w:rsidP="000F3485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информационную (консультационную) поддержку субъектов малого и среднего предпринимательства (далее – СМСП);</w:t>
      </w:r>
    </w:p>
    <w:p w:rsidR="000F3485" w:rsidRDefault="000F3485" w:rsidP="000F3485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финансовую подд</w:t>
      </w:r>
      <w:r>
        <w:rPr>
          <w:sz w:val="25"/>
          <w:szCs w:val="25"/>
        </w:rPr>
        <w:t>ержку:</w:t>
      </w:r>
    </w:p>
    <w:p w:rsidR="000F3485" w:rsidRDefault="000F3485" w:rsidP="000F348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</w:t>
      </w:r>
      <w:r w:rsidRPr="00933EE8">
        <w:rPr>
          <w:sz w:val="25"/>
          <w:szCs w:val="25"/>
        </w:rPr>
        <w:t>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</w:t>
      </w:r>
      <w:r>
        <w:rPr>
          <w:sz w:val="25"/>
          <w:szCs w:val="25"/>
        </w:rPr>
        <w:t xml:space="preserve"> на оплату услуг за поставленную электроэнергию;</w:t>
      </w:r>
    </w:p>
    <w:p w:rsidR="000F3485" w:rsidRPr="00933EE8" w:rsidRDefault="000F3485" w:rsidP="000F348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2) предоставление субсидии МКК «Фонд микрокредитования малого и среднего предпринимательства города Усть-Кута и Усть-Кутского района» в виде имущественного взноса на осуществление уставной деятельности;</w:t>
      </w:r>
    </w:p>
    <w:p w:rsidR="000F3485" w:rsidRPr="005D5268" w:rsidRDefault="000F3485" w:rsidP="000F3485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имущественную поддержку СМСП.</w:t>
      </w:r>
    </w:p>
    <w:p w:rsidR="000F3485" w:rsidRPr="00933EE8" w:rsidRDefault="000F3485" w:rsidP="000F3485">
      <w:pPr>
        <w:ind w:firstLine="709"/>
        <w:jc w:val="both"/>
        <w:outlineLvl w:val="0"/>
        <w:rPr>
          <w:sz w:val="25"/>
          <w:szCs w:val="25"/>
        </w:rPr>
      </w:pPr>
      <w:r>
        <w:rPr>
          <w:sz w:val="25"/>
          <w:szCs w:val="25"/>
          <w:u w:val="single"/>
        </w:rPr>
        <w:t>П</w:t>
      </w:r>
      <w:r w:rsidRPr="00933EE8">
        <w:rPr>
          <w:sz w:val="25"/>
          <w:szCs w:val="25"/>
          <w:u w:val="single"/>
        </w:rPr>
        <w:t>о итогам прове</w:t>
      </w:r>
      <w:r>
        <w:rPr>
          <w:sz w:val="25"/>
          <w:szCs w:val="25"/>
          <w:u w:val="single"/>
        </w:rPr>
        <w:t>денной работы в рамках муниципальной программы в 2023</w:t>
      </w:r>
      <w:r w:rsidRPr="00933EE8">
        <w:rPr>
          <w:sz w:val="25"/>
          <w:szCs w:val="25"/>
          <w:u w:val="single"/>
        </w:rPr>
        <w:t xml:space="preserve"> году</w:t>
      </w:r>
      <w:r w:rsidRPr="00933EE8">
        <w:rPr>
          <w:sz w:val="25"/>
          <w:szCs w:val="25"/>
        </w:rPr>
        <w:t xml:space="preserve">. </w:t>
      </w:r>
    </w:p>
    <w:p w:rsidR="000F3485" w:rsidRPr="00933EE8" w:rsidRDefault="000F3485" w:rsidP="000F3485">
      <w:pPr>
        <w:ind w:firstLine="709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1. Н</w:t>
      </w:r>
      <w:r w:rsidRPr="00933EE8">
        <w:rPr>
          <w:sz w:val="25"/>
          <w:szCs w:val="25"/>
        </w:rPr>
        <w:t>а инфор</w:t>
      </w:r>
      <w:r>
        <w:rPr>
          <w:sz w:val="25"/>
          <w:szCs w:val="25"/>
        </w:rPr>
        <w:t>мационную поддержку было реализовано 30,0 тыс. рублей, средства</w:t>
      </w:r>
      <w:r w:rsidRPr="00933EE8">
        <w:rPr>
          <w:sz w:val="25"/>
          <w:szCs w:val="25"/>
        </w:rPr>
        <w:t xml:space="preserve"> были направлены на публика</w:t>
      </w:r>
      <w:r>
        <w:rPr>
          <w:sz w:val="25"/>
          <w:szCs w:val="25"/>
        </w:rPr>
        <w:t>цию (размещение</w:t>
      </w:r>
      <w:r w:rsidRPr="00933EE8">
        <w:rPr>
          <w:sz w:val="25"/>
          <w:szCs w:val="25"/>
        </w:rPr>
        <w:t>) информации в сфере поддержки СМСП</w:t>
      </w:r>
      <w:r>
        <w:rPr>
          <w:sz w:val="25"/>
          <w:szCs w:val="25"/>
        </w:rPr>
        <w:t xml:space="preserve"> в СМИ (ТРК «Диалог» и редакции «Ленские вести»)</w:t>
      </w:r>
      <w:r w:rsidRPr="00933EE8">
        <w:rPr>
          <w:sz w:val="25"/>
          <w:szCs w:val="25"/>
        </w:rPr>
        <w:t>, изготовление и выпуск информационных буклетов для предпринимателей</w:t>
      </w:r>
      <w:r>
        <w:rPr>
          <w:sz w:val="25"/>
          <w:szCs w:val="25"/>
        </w:rPr>
        <w:t xml:space="preserve"> (в количестве 125 шт.)</w:t>
      </w:r>
      <w:r w:rsidRPr="00933EE8">
        <w:rPr>
          <w:sz w:val="25"/>
          <w:szCs w:val="25"/>
        </w:rPr>
        <w:t xml:space="preserve">. </w:t>
      </w:r>
    </w:p>
    <w:p w:rsidR="000F3485" w:rsidRPr="00933EE8" w:rsidRDefault="000F3485" w:rsidP="000F3485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color w:val="000000"/>
          <w:sz w:val="25"/>
          <w:szCs w:val="25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</w:t>
      </w:r>
      <w:r>
        <w:rPr>
          <w:color w:val="000000"/>
          <w:sz w:val="25"/>
          <w:szCs w:val="25"/>
        </w:rPr>
        <w:t xml:space="preserve">ржки CМСП. </w:t>
      </w:r>
      <w:r w:rsidRPr="00933EE8">
        <w:rPr>
          <w:sz w:val="25"/>
          <w:szCs w:val="25"/>
        </w:rPr>
        <w:t xml:space="preserve">Информация о мерах поддержки предоставляется при личных обращениях субъектов предпринимательства и граждан (количество личных </w:t>
      </w:r>
      <w:r w:rsidRPr="00933EE8">
        <w:rPr>
          <w:sz w:val="25"/>
          <w:szCs w:val="25"/>
        </w:rPr>
        <w:lastRenderedPageBreak/>
        <w:t xml:space="preserve">обращений - </w:t>
      </w:r>
      <w:r>
        <w:rPr>
          <w:sz w:val="25"/>
          <w:szCs w:val="25"/>
        </w:rPr>
        <w:t>135</w:t>
      </w:r>
      <w:r w:rsidRPr="00933EE8">
        <w:rPr>
          <w:sz w:val="25"/>
          <w:szCs w:val="25"/>
        </w:rPr>
        <w:t xml:space="preserve"> чел.)</w:t>
      </w:r>
      <w:r>
        <w:rPr>
          <w:sz w:val="25"/>
          <w:szCs w:val="25"/>
        </w:rPr>
        <w:t xml:space="preserve">. Кроме того, в </w:t>
      </w:r>
      <w:r w:rsidRPr="00933EE8">
        <w:rPr>
          <w:sz w:val="25"/>
          <w:szCs w:val="25"/>
        </w:rPr>
        <w:t xml:space="preserve">Администрации УКМО размещен стенд </w:t>
      </w:r>
      <w:r>
        <w:rPr>
          <w:sz w:val="25"/>
          <w:szCs w:val="25"/>
        </w:rPr>
        <w:t xml:space="preserve">с полезной информацией </w:t>
      </w:r>
      <w:r w:rsidRPr="00933EE8">
        <w:rPr>
          <w:sz w:val="25"/>
          <w:szCs w:val="25"/>
        </w:rPr>
        <w:t>о возможностях получе</w:t>
      </w:r>
      <w:r>
        <w:rPr>
          <w:sz w:val="25"/>
          <w:szCs w:val="25"/>
        </w:rPr>
        <w:t>ния действующих государственных мер поддержки, создана группа в Телеграмм канале, где на постоянной основе актуализируется информация о мерах поддержки.</w:t>
      </w:r>
    </w:p>
    <w:p w:rsidR="000F3485" w:rsidRPr="000071AF" w:rsidRDefault="000F3485" w:rsidP="000F3485">
      <w:pPr>
        <w:ind w:firstLine="709"/>
        <w:jc w:val="both"/>
        <w:outlineLvl w:val="0"/>
      </w:pPr>
      <w:r w:rsidRPr="000071AF">
        <w:t xml:space="preserve">2. На финансовую </w:t>
      </w:r>
      <w:r>
        <w:t>поддержку было предусмотрено 2 млн.</w:t>
      </w:r>
      <w:r w:rsidRPr="000071AF">
        <w:t xml:space="preserve"> рублей, которые были реализованы в полном объеме.</w:t>
      </w:r>
    </w:p>
    <w:p w:rsidR="000F3485" w:rsidRPr="000071AF" w:rsidRDefault="000F3485" w:rsidP="000F3485">
      <w:pPr>
        <w:ind w:firstLine="709"/>
        <w:jc w:val="both"/>
        <w:outlineLvl w:val="0"/>
        <w:rPr>
          <w:color w:val="000000"/>
        </w:rPr>
      </w:pPr>
      <w:r w:rsidRPr="000071AF">
        <w:t xml:space="preserve">В рамках реализации мероприятий муниципальной программы «Содействие развитию малого и среднего предпринимательства в Усть-Кутском муниципальном образовании», утвержденной постановлением Администрации УКМО </w:t>
      </w:r>
      <w:r w:rsidRPr="000071AF">
        <w:rPr>
          <w:color w:val="000000"/>
        </w:rPr>
        <w:t>от 03.09.2020 № 384-п</w:t>
      </w:r>
      <w:r w:rsidRPr="000071AF">
        <w:t xml:space="preserve">, предоставлялась финансовая поддержка в соответствии с Положением </w:t>
      </w:r>
      <w:r w:rsidRPr="000071AF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Pr="000071AF">
        <w:t xml:space="preserve">утвержденным постановлением Администрации УКМО </w:t>
      </w:r>
      <w:r w:rsidRPr="000071AF">
        <w:rPr>
          <w:color w:val="000000"/>
        </w:rPr>
        <w:t xml:space="preserve">от 08.11.2022 № 468-п (далее – Положение). </w:t>
      </w:r>
    </w:p>
    <w:p w:rsidR="000F3485" w:rsidRPr="000071AF" w:rsidRDefault="000F3485" w:rsidP="000F3485">
      <w:pPr>
        <w:ind w:firstLine="709"/>
        <w:jc w:val="both"/>
        <w:outlineLvl w:val="0"/>
        <w:rPr>
          <w:color w:val="000000"/>
        </w:rPr>
      </w:pPr>
      <w:r w:rsidRPr="000071AF">
        <w:rPr>
          <w:color w:val="000000"/>
        </w:rPr>
        <w:t>В уполномоченный орган фактически поступило на рассмотрение 14 конкурсных заявок, из них: 2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самозанятые), 12 заявок - субъекты малого и среднего предпринимательства (далее – СМСП), для проверки соответствия требованиям Положения и составления рейтинга.</w:t>
      </w:r>
    </w:p>
    <w:p w:rsidR="000F3485" w:rsidRPr="000071AF" w:rsidRDefault="000F3485" w:rsidP="000F3485">
      <w:pPr>
        <w:ind w:firstLine="709"/>
        <w:jc w:val="both"/>
        <w:outlineLvl w:val="0"/>
        <w:rPr>
          <w:color w:val="000000"/>
        </w:rPr>
      </w:pPr>
      <w:r w:rsidRPr="000071AF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:rsidR="000F3485" w:rsidRPr="000071AF" w:rsidRDefault="000F3485" w:rsidP="000F3485">
      <w:pPr>
        <w:ind w:firstLine="709"/>
        <w:jc w:val="both"/>
        <w:outlineLvl w:val="0"/>
        <w:rPr>
          <w:color w:val="000000"/>
        </w:rPr>
      </w:pPr>
      <w:r w:rsidRPr="000071AF">
        <w:rPr>
          <w:color w:val="000000"/>
        </w:rPr>
        <w:t>Конкурсная комиссия вынесла решение по предоставлени</w:t>
      </w:r>
      <w:r>
        <w:rPr>
          <w:color w:val="000000"/>
        </w:rPr>
        <w:t xml:space="preserve">ю субсидии участникам конкурса </w:t>
      </w:r>
      <w:r w:rsidRPr="000071AF">
        <w:rPr>
          <w:color w:val="000000"/>
        </w:rPr>
        <w:t xml:space="preserve">– </w:t>
      </w:r>
      <w:proofErr w:type="spellStart"/>
      <w:r w:rsidRPr="000071AF">
        <w:rPr>
          <w:color w:val="000000"/>
        </w:rPr>
        <w:t>Самозанятым</w:t>
      </w:r>
      <w:proofErr w:type="spellEnd"/>
      <w:r w:rsidRPr="000071AF">
        <w:rPr>
          <w:color w:val="000000"/>
        </w:rPr>
        <w:t xml:space="preserve">: </w:t>
      </w:r>
    </w:p>
    <w:p w:rsidR="000F3485" w:rsidRPr="000071AF" w:rsidRDefault="000F3485" w:rsidP="000F3485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color w:val="000000"/>
          <w:sz w:val="24"/>
          <w:szCs w:val="24"/>
        </w:rPr>
        <w:t xml:space="preserve">          1. </w:t>
      </w:r>
      <w:proofErr w:type="spellStart"/>
      <w:r w:rsidRPr="000071AF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0071AF">
        <w:rPr>
          <w:rFonts w:ascii="Times New Roman" w:hAnsi="Times New Roman"/>
          <w:color w:val="000000"/>
          <w:sz w:val="24"/>
          <w:szCs w:val="24"/>
        </w:rPr>
        <w:t xml:space="preserve"> Сусловой Полине Дмитриевне </w:t>
      </w:r>
      <w:r w:rsidRPr="000071AF">
        <w:rPr>
          <w:rFonts w:ascii="Times New Roman" w:hAnsi="Times New Roman"/>
          <w:sz w:val="24"/>
          <w:szCs w:val="24"/>
        </w:rPr>
        <w:t>ИНН 381807985597 предоставить субсидию для возмещения части затрат на приобретение производственного оборудования в размере 74 950,00 (семьдесят четыре тысячи девятьсот пятьдесят рублей).</w:t>
      </w:r>
    </w:p>
    <w:p w:rsidR="000F3485" w:rsidRPr="000071AF" w:rsidRDefault="000F3485" w:rsidP="000F3485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 xml:space="preserve">   2.   </w:t>
      </w:r>
      <w:proofErr w:type="spellStart"/>
      <w:r w:rsidRPr="000071AF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0071AF">
        <w:rPr>
          <w:rFonts w:ascii="Times New Roman" w:hAnsi="Times New Roman"/>
          <w:sz w:val="24"/>
          <w:szCs w:val="24"/>
        </w:rPr>
        <w:t xml:space="preserve"> Кузьме Елене Валерьевне ИНН 381805397303 предоставить субсидию для возмещения части затрат на приобретение производственного оборудования в размере 100 000,00 (сто тысяч рублей).  </w:t>
      </w:r>
    </w:p>
    <w:p w:rsidR="000F3485" w:rsidRPr="000071AF" w:rsidRDefault="000F3485" w:rsidP="000F3485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color w:val="000000"/>
          <w:sz w:val="24"/>
          <w:szCs w:val="24"/>
        </w:rPr>
        <w:t>Конкурсная комиссия вынесла решение по предоставлению субсидии участникам конкурса – СМСП:</w:t>
      </w:r>
    </w:p>
    <w:p w:rsidR="000F3485" w:rsidRPr="000071AF" w:rsidRDefault="000F3485" w:rsidP="000F3485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0071AF">
        <w:rPr>
          <w:rFonts w:ascii="Times New Roman" w:hAnsi="Times New Roman"/>
          <w:sz w:val="24"/>
          <w:szCs w:val="24"/>
        </w:rPr>
        <w:t xml:space="preserve">ООО ОПТ «Пиво РУ» (директор </w:t>
      </w:r>
      <w:proofErr w:type="spellStart"/>
      <w:r w:rsidRPr="000071AF">
        <w:rPr>
          <w:rFonts w:ascii="Times New Roman" w:hAnsi="Times New Roman"/>
          <w:sz w:val="24"/>
          <w:szCs w:val="24"/>
        </w:rPr>
        <w:t>Скрябиков</w:t>
      </w:r>
      <w:proofErr w:type="spellEnd"/>
      <w:r w:rsidRPr="000071AF">
        <w:rPr>
          <w:rFonts w:ascii="Times New Roman" w:hAnsi="Times New Roman"/>
          <w:sz w:val="24"/>
          <w:szCs w:val="24"/>
        </w:rPr>
        <w:t xml:space="preserve"> Константин Владимирович) ИНН 3808276566 ОГРН 1223800005087 КПП 380801001 предоставить субсидию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0F3485" w:rsidRPr="000071AF" w:rsidRDefault="000F3485" w:rsidP="000F3485">
      <w:pPr>
        <w:spacing w:line="276" w:lineRule="auto"/>
        <w:ind w:firstLine="360"/>
        <w:jc w:val="both"/>
      </w:pPr>
      <w:r w:rsidRPr="000071AF">
        <w:t xml:space="preserve">2. ООО «Лена </w:t>
      </w:r>
      <w:proofErr w:type="spellStart"/>
      <w:r w:rsidRPr="000071AF">
        <w:t>Форест</w:t>
      </w:r>
      <w:proofErr w:type="spellEnd"/>
      <w:r w:rsidRPr="000071AF">
        <w:t xml:space="preserve"> </w:t>
      </w:r>
      <w:proofErr w:type="spellStart"/>
      <w:r w:rsidRPr="000071AF">
        <w:t>Спецтранс</w:t>
      </w:r>
      <w:proofErr w:type="spellEnd"/>
      <w:r w:rsidRPr="000071AF">
        <w:t xml:space="preserve">» (директор </w:t>
      </w:r>
      <w:proofErr w:type="spellStart"/>
      <w:r w:rsidRPr="000071AF">
        <w:t>Таюрский</w:t>
      </w:r>
      <w:proofErr w:type="spellEnd"/>
      <w:r w:rsidRPr="000071AF">
        <w:t xml:space="preserve"> Кирилл Андреевич) ИНН 3818048953 ОГРН 1183850038503 КПП 380801001 предоставить субсидию для возмещения части затрат на оплату процентов по кредиту в размере 182 386,73 (сто восемьдесят две тысячи триста восемьдесят шесть рублей семьдесят три копейки). </w:t>
      </w:r>
    </w:p>
    <w:p w:rsidR="000F3485" w:rsidRPr="000071AF" w:rsidRDefault="000F3485" w:rsidP="000F34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 xml:space="preserve">       3. ООО «Вуд Трейд» (директор Мишуров Дмитрий Константинович) ИНН 3808275851 ОГРН 1223800000709 КПП 380801001 предоставить субсидию для возмещения части затрат на уплату арендных платежей в размере 250 000,00 (двести пятьдесят тысяч) рублей.</w:t>
      </w:r>
      <w:r w:rsidRPr="000071AF">
        <w:rPr>
          <w:sz w:val="24"/>
          <w:szCs w:val="24"/>
        </w:rPr>
        <w:t xml:space="preserve"> </w:t>
      </w:r>
    </w:p>
    <w:p w:rsidR="000F3485" w:rsidRPr="000071AF" w:rsidRDefault="000F3485" w:rsidP="000F3485">
      <w:pPr>
        <w:jc w:val="both"/>
      </w:pPr>
      <w:r w:rsidRPr="000071AF">
        <w:t xml:space="preserve">       4. Индивидуальному предпринимателю </w:t>
      </w:r>
      <w:proofErr w:type="spellStart"/>
      <w:r w:rsidRPr="000071AF">
        <w:t>Сизову</w:t>
      </w:r>
      <w:proofErr w:type="spellEnd"/>
      <w:r w:rsidRPr="000071AF">
        <w:t xml:space="preserve"> Олегу Николаевичу ИНН 381802495599 ОГРН 308381803800017 предоставить субсидию для возмещения части затрат на приобретение производственного оборудования в размере 250 000,00 (двести пятьдесят тысяч) рублей. </w:t>
      </w:r>
    </w:p>
    <w:p w:rsidR="000F3485" w:rsidRPr="000071AF" w:rsidRDefault="000F3485" w:rsidP="000F3485">
      <w:pPr>
        <w:jc w:val="both"/>
      </w:pPr>
      <w:r w:rsidRPr="000071AF">
        <w:lastRenderedPageBreak/>
        <w:t xml:space="preserve">       5. Индивидуальному предпринимателю Бутакову Евгению Валерьевичу ИНН 381806497653 ОГРН 315385000033840 предоставить субсидию для возмещения части затрат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0F3485" w:rsidRPr="000071AF" w:rsidRDefault="000F3485" w:rsidP="000F3485">
      <w:pPr>
        <w:jc w:val="both"/>
      </w:pPr>
      <w:r w:rsidRPr="000071AF">
        <w:t xml:space="preserve">       6. ООО Центр </w:t>
      </w:r>
      <w:proofErr w:type="spellStart"/>
      <w:r w:rsidRPr="000071AF">
        <w:t>Психотехнологий</w:t>
      </w:r>
      <w:proofErr w:type="spellEnd"/>
      <w:r w:rsidRPr="000071AF">
        <w:t xml:space="preserve"> «Э.Р.А.» (директор Пожарская Екатерина Анатольевна) ИНН 3808279944 ОГРН 1223800022093 КПП 380801001</w:t>
      </w:r>
      <w:r w:rsidRPr="000071AF">
        <w:rPr>
          <w:b/>
        </w:rPr>
        <w:t xml:space="preserve"> </w:t>
      </w:r>
      <w:r w:rsidRPr="000071AF">
        <w:t>предоставить субсидию для возмещения части затрат на уплату арендных платежей в размере 250 000,00 (двести пятьдесят тысяч) рублей.</w:t>
      </w:r>
    </w:p>
    <w:p w:rsidR="000F3485" w:rsidRPr="000071AF" w:rsidRDefault="000F3485" w:rsidP="000F3485">
      <w:pPr>
        <w:jc w:val="both"/>
      </w:pPr>
      <w:r w:rsidRPr="000071AF">
        <w:t xml:space="preserve">      7.  Индивидуальному предпринимателю </w:t>
      </w:r>
      <w:proofErr w:type="spellStart"/>
      <w:r w:rsidRPr="000071AF">
        <w:t>Крепш</w:t>
      </w:r>
      <w:proofErr w:type="spellEnd"/>
      <w:r w:rsidRPr="000071AF">
        <w:t xml:space="preserve"> Светлане Владимировне ИНН 381800378113 ОГРН 317385000102073 предоставить субсидию для возмещения части затрат: на приобретение производственного оборудования, на уплату арендных платежей в размере 172 072,5 (сто семьдесят две тысячи семьдесят два рубля пятьдесят копеек).</w:t>
      </w:r>
    </w:p>
    <w:p w:rsidR="000F3485" w:rsidRPr="000071AF" w:rsidRDefault="000F3485" w:rsidP="000F3485">
      <w:pPr>
        <w:jc w:val="both"/>
      </w:pPr>
      <w:r w:rsidRPr="000071AF">
        <w:t xml:space="preserve">      8. Индивидуальному предпринимателю </w:t>
      </w:r>
      <w:proofErr w:type="spellStart"/>
      <w:r w:rsidRPr="000071AF">
        <w:t>Кошкарёвой</w:t>
      </w:r>
      <w:proofErr w:type="spellEnd"/>
      <w:r w:rsidRPr="000071AF">
        <w:t xml:space="preserve"> Яне Андреевне ИНН 381806721224 ОГРН 315385000090041 предоставить субсидию для возмещения части затрат на приобретение производственного оборудования в размере 220 590,77 (двести двадцать тысяч пятьсот девяноста рублей семьдесят семь копеек).  </w:t>
      </w:r>
    </w:p>
    <w:p w:rsidR="000F3485" w:rsidRPr="000071AF" w:rsidRDefault="000F3485" w:rsidP="000F3485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 xml:space="preserve">         Отказано в предоставлении субсидии СМСП по причине недостаточности лимитов бюджетных обязательств:</w:t>
      </w:r>
    </w:p>
    <w:p w:rsidR="000F3485" w:rsidRPr="000071AF" w:rsidRDefault="000F3485" w:rsidP="000F3485">
      <w:pPr>
        <w:pStyle w:val="a5"/>
        <w:numPr>
          <w:ilvl w:val="0"/>
          <w:numId w:val="1"/>
        </w:numPr>
        <w:spacing w:after="160" w:line="259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>ООО «Автоленд-2» (директор Панасюк Лариса Анатольевна) ИНН 3818019550 ОГРН 106381800158 КПП 380801001</w:t>
      </w:r>
    </w:p>
    <w:p w:rsidR="000F3485" w:rsidRPr="000071AF" w:rsidRDefault="000F3485" w:rsidP="000F3485">
      <w:pPr>
        <w:pStyle w:val="a5"/>
        <w:numPr>
          <w:ilvl w:val="0"/>
          <w:numId w:val="1"/>
        </w:numPr>
        <w:spacing w:after="160" w:line="259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0071AF">
        <w:rPr>
          <w:rFonts w:ascii="Times New Roman" w:hAnsi="Times New Roman"/>
          <w:sz w:val="24"/>
          <w:szCs w:val="24"/>
        </w:rPr>
        <w:t>Иотченко</w:t>
      </w:r>
      <w:proofErr w:type="spellEnd"/>
      <w:r w:rsidRPr="000071AF">
        <w:rPr>
          <w:rFonts w:ascii="Times New Roman" w:hAnsi="Times New Roman"/>
          <w:sz w:val="24"/>
          <w:szCs w:val="24"/>
        </w:rPr>
        <w:t xml:space="preserve"> Роману Владимировичу ИНН 381801469483 ОГРН 319385000114517</w:t>
      </w:r>
    </w:p>
    <w:p w:rsidR="000F3485" w:rsidRPr="000071AF" w:rsidRDefault="000F3485" w:rsidP="000F3485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0071AF">
        <w:rPr>
          <w:rFonts w:ascii="Times New Roman" w:hAnsi="Times New Roman"/>
          <w:sz w:val="24"/>
          <w:szCs w:val="24"/>
        </w:rPr>
        <w:t xml:space="preserve">      3. Индивидуальному предпринимателю Марковой Надежде Александровне ИНН 381807025396 ОГРН 313381830300013</w:t>
      </w:r>
    </w:p>
    <w:p w:rsidR="000F3485" w:rsidRPr="000071AF" w:rsidRDefault="000F3485" w:rsidP="000F3485">
      <w:pPr>
        <w:pStyle w:val="a5"/>
        <w:spacing w:after="0" w:line="240" w:lineRule="auto"/>
        <w:ind w:left="0"/>
        <w:jc w:val="both"/>
        <w:rPr>
          <w:sz w:val="24"/>
          <w:szCs w:val="24"/>
        </w:rPr>
      </w:pPr>
      <w:r w:rsidRPr="000071AF">
        <w:rPr>
          <w:sz w:val="24"/>
          <w:szCs w:val="24"/>
        </w:rPr>
        <w:t xml:space="preserve">      </w:t>
      </w:r>
      <w:r w:rsidRPr="000071AF">
        <w:rPr>
          <w:rFonts w:ascii="Times New Roman" w:hAnsi="Times New Roman"/>
          <w:sz w:val="24"/>
          <w:szCs w:val="24"/>
        </w:rPr>
        <w:t xml:space="preserve">4. Индивидуальному предпринимателю Марковой Татьяна Станиславовне ИНН 381804996544 ОГРН 318385000017425         </w:t>
      </w:r>
    </w:p>
    <w:p w:rsidR="005E0941" w:rsidRDefault="005E0941"/>
    <w:sectPr w:rsidR="005E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A6"/>
    <w:rsid w:val="000F3485"/>
    <w:rsid w:val="00100AA6"/>
    <w:rsid w:val="005A1AE3"/>
    <w:rsid w:val="005E0941"/>
    <w:rsid w:val="00F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B9BD"/>
  <w15:chartTrackingRefBased/>
  <w15:docId w15:val="{0DA62F95-0CBD-45E6-B6F0-4E2DE1DD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485"/>
    <w:pPr>
      <w:spacing w:after="120"/>
    </w:pPr>
  </w:style>
  <w:style w:type="character" w:customStyle="1" w:styleId="a4">
    <w:name w:val="Основной текст Знак"/>
    <w:basedOn w:val="a0"/>
    <w:link w:val="a3"/>
    <w:rsid w:val="000F3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3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5</cp:revision>
  <dcterms:created xsi:type="dcterms:W3CDTF">2024-07-04T02:32:00Z</dcterms:created>
  <dcterms:modified xsi:type="dcterms:W3CDTF">2024-07-04T02:37:00Z</dcterms:modified>
</cp:coreProperties>
</file>