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C38" w:rsidRPr="006220EF" w:rsidRDefault="00507DB6" w:rsidP="00A80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</w:t>
      </w:r>
      <w:r w:rsidR="00C354D8" w:rsidRPr="006220E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дека</w:t>
      </w:r>
      <w:r w:rsidR="000917BB">
        <w:rPr>
          <w:rFonts w:ascii="Times New Roman" w:hAnsi="Times New Roman" w:cs="Times New Roman"/>
          <w:sz w:val="26"/>
          <w:szCs w:val="26"/>
        </w:rPr>
        <w:t>бря</w:t>
      </w:r>
      <w:r w:rsidR="00C354D8" w:rsidRPr="006220EF">
        <w:rPr>
          <w:rFonts w:ascii="Times New Roman" w:hAnsi="Times New Roman" w:cs="Times New Roman"/>
          <w:sz w:val="26"/>
          <w:szCs w:val="26"/>
        </w:rPr>
        <w:t xml:space="preserve"> 2024</w:t>
      </w:r>
      <w:r w:rsidR="00D00F4E" w:rsidRPr="006220EF">
        <w:rPr>
          <w:rFonts w:ascii="Times New Roman" w:hAnsi="Times New Roman" w:cs="Times New Roman"/>
          <w:sz w:val="26"/>
          <w:szCs w:val="26"/>
        </w:rPr>
        <w:t xml:space="preserve"> г. в 1</w:t>
      </w:r>
      <w:r w:rsidR="006220EF" w:rsidRPr="006220EF">
        <w:rPr>
          <w:rFonts w:ascii="Times New Roman" w:hAnsi="Times New Roman" w:cs="Times New Roman"/>
          <w:sz w:val="26"/>
          <w:szCs w:val="26"/>
        </w:rPr>
        <w:t>0</w:t>
      </w:r>
      <w:r w:rsidR="00D047E1" w:rsidRPr="006220EF">
        <w:rPr>
          <w:rFonts w:ascii="Times New Roman" w:hAnsi="Times New Roman" w:cs="Times New Roman"/>
          <w:sz w:val="26"/>
          <w:szCs w:val="26"/>
        </w:rPr>
        <w:t xml:space="preserve">.00 час. </w:t>
      </w:r>
      <w:r w:rsidR="006C2EC3" w:rsidRPr="006220EF">
        <w:rPr>
          <w:rFonts w:ascii="Times New Roman" w:hAnsi="Times New Roman" w:cs="Times New Roman"/>
          <w:sz w:val="26"/>
          <w:szCs w:val="26"/>
        </w:rPr>
        <w:t>п</w:t>
      </w:r>
      <w:r w:rsidR="00D047E1" w:rsidRPr="006220EF">
        <w:rPr>
          <w:rFonts w:ascii="Times New Roman" w:hAnsi="Times New Roman" w:cs="Times New Roman"/>
          <w:sz w:val="26"/>
          <w:szCs w:val="26"/>
        </w:rPr>
        <w:t>о местному времени в</w:t>
      </w:r>
      <w:r w:rsidR="00843FB0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312D18" w:rsidRPr="006220EF">
        <w:rPr>
          <w:rFonts w:ascii="Times New Roman" w:hAnsi="Times New Roman" w:cs="Times New Roman"/>
          <w:sz w:val="26"/>
          <w:szCs w:val="26"/>
        </w:rPr>
        <w:t>конференц-</w:t>
      </w:r>
      <w:r w:rsidR="00823E50" w:rsidRPr="006220EF">
        <w:rPr>
          <w:rFonts w:ascii="Times New Roman" w:hAnsi="Times New Roman" w:cs="Times New Roman"/>
          <w:sz w:val="26"/>
          <w:szCs w:val="26"/>
        </w:rPr>
        <w:t xml:space="preserve">зале </w:t>
      </w:r>
      <w:r w:rsidR="00D047E1" w:rsidRPr="006220EF">
        <w:rPr>
          <w:rFonts w:ascii="Times New Roman" w:hAnsi="Times New Roman" w:cs="Times New Roman"/>
          <w:sz w:val="26"/>
          <w:szCs w:val="26"/>
        </w:rPr>
        <w:t xml:space="preserve">административного здания Администрации Усть-Кутского муниципального образования, расположенного по адресу: Иркутская область, г. Усть-Кут, ул. Халтурина, д. 52 были проведены публичные слушания </w:t>
      </w:r>
      <w:r w:rsidR="006C2EC3" w:rsidRPr="006220EF">
        <w:rPr>
          <w:rFonts w:ascii="Times New Roman" w:hAnsi="Times New Roman" w:cs="Times New Roman"/>
          <w:sz w:val="26"/>
          <w:szCs w:val="26"/>
        </w:rPr>
        <w:t>п</w:t>
      </w:r>
      <w:r w:rsidR="00D047E1" w:rsidRPr="006220EF">
        <w:rPr>
          <w:rFonts w:ascii="Times New Roman" w:hAnsi="Times New Roman" w:cs="Times New Roman"/>
          <w:sz w:val="26"/>
          <w:szCs w:val="26"/>
        </w:rPr>
        <w:t xml:space="preserve">о вопросу внесения изменений и дополнений в Устав Усть-Кутского муниципального </w:t>
      </w:r>
      <w:r w:rsidR="00823E50" w:rsidRPr="006220EF">
        <w:rPr>
          <w:rFonts w:ascii="Times New Roman" w:hAnsi="Times New Roman" w:cs="Times New Roman"/>
          <w:sz w:val="26"/>
          <w:szCs w:val="26"/>
        </w:rPr>
        <w:t>района Иркутской</w:t>
      </w:r>
      <w:r w:rsidR="003764DB" w:rsidRPr="006220EF">
        <w:rPr>
          <w:rFonts w:ascii="Times New Roman" w:hAnsi="Times New Roman" w:cs="Times New Roman"/>
          <w:sz w:val="26"/>
          <w:szCs w:val="26"/>
        </w:rPr>
        <w:t xml:space="preserve"> области</w:t>
      </w:r>
      <w:r w:rsidR="00D047E1" w:rsidRPr="006220EF">
        <w:rPr>
          <w:rFonts w:ascii="Times New Roman" w:hAnsi="Times New Roman" w:cs="Times New Roman"/>
          <w:sz w:val="26"/>
          <w:szCs w:val="26"/>
        </w:rPr>
        <w:t xml:space="preserve">. По результатам публичных слушаний </w:t>
      </w:r>
      <w:r w:rsidR="00CC5BD0" w:rsidRPr="006220EF">
        <w:rPr>
          <w:rFonts w:ascii="Times New Roman" w:hAnsi="Times New Roman" w:cs="Times New Roman"/>
          <w:sz w:val="26"/>
          <w:szCs w:val="26"/>
        </w:rPr>
        <w:t>в соответствии со ст.ст. 28, 44 Федерального закона от 06.10.2003 №131-ФЗ «Об общих принципах организации местного самоуправления в Российской Федерации»,</w:t>
      </w:r>
      <w:r w:rsidR="00C354D8" w:rsidRPr="006220EF">
        <w:rPr>
          <w:rFonts w:ascii="Times New Roman" w:hAnsi="Times New Roman" w:cs="Times New Roman"/>
          <w:sz w:val="26"/>
          <w:szCs w:val="26"/>
        </w:rPr>
        <w:t xml:space="preserve"> </w:t>
      </w:r>
      <w:r w:rsidR="008214F5" w:rsidRPr="006220EF">
        <w:rPr>
          <w:rFonts w:ascii="Times New Roman" w:hAnsi="Times New Roman" w:cs="Times New Roman"/>
          <w:sz w:val="26"/>
          <w:szCs w:val="26"/>
        </w:rPr>
        <w:t xml:space="preserve">Федеральным законом от  </w:t>
      </w:r>
      <w:r w:rsidR="0045047F">
        <w:rPr>
          <w:rFonts w:ascii="Times New Roman" w:hAnsi="Times New Roman" w:cs="Times New Roman"/>
          <w:sz w:val="26"/>
          <w:szCs w:val="26"/>
        </w:rPr>
        <w:t xml:space="preserve">08.08.2024 №232-ФЗ </w:t>
      </w:r>
      <w:r w:rsidR="0074746C" w:rsidRPr="006220EF">
        <w:rPr>
          <w:rFonts w:ascii="Times New Roman" w:hAnsi="Times New Roman" w:cs="Times New Roman"/>
          <w:sz w:val="26"/>
          <w:szCs w:val="26"/>
        </w:rPr>
        <w:t xml:space="preserve">было принято решение </w:t>
      </w:r>
      <w:r w:rsidR="00916702" w:rsidRPr="006220EF">
        <w:rPr>
          <w:rFonts w:ascii="Times New Roman" w:hAnsi="Times New Roman" w:cs="Times New Roman"/>
          <w:sz w:val="26"/>
          <w:szCs w:val="26"/>
        </w:rPr>
        <w:t xml:space="preserve">рекомендовать Думе Усть-Кутского  муниципального образования принять изменения и дополнения в Устав Усть-Кутского муниципального </w:t>
      </w:r>
      <w:r w:rsidR="00FA2967" w:rsidRPr="006220EF">
        <w:rPr>
          <w:rFonts w:ascii="Times New Roman" w:hAnsi="Times New Roman" w:cs="Times New Roman"/>
          <w:sz w:val="26"/>
          <w:szCs w:val="26"/>
        </w:rPr>
        <w:t>района Иркутской области</w:t>
      </w:r>
      <w:r w:rsidR="00916702" w:rsidRPr="006220EF">
        <w:rPr>
          <w:rFonts w:ascii="Times New Roman" w:hAnsi="Times New Roman" w:cs="Times New Roman"/>
          <w:sz w:val="26"/>
          <w:szCs w:val="26"/>
        </w:rPr>
        <w:t>, озвученные</w:t>
      </w:r>
      <w:r w:rsidR="00016C38" w:rsidRPr="006220EF">
        <w:rPr>
          <w:rFonts w:ascii="Times New Roman" w:hAnsi="Times New Roman" w:cs="Times New Roman"/>
          <w:sz w:val="26"/>
          <w:szCs w:val="26"/>
        </w:rPr>
        <w:t xml:space="preserve"> </w:t>
      </w:r>
      <w:r w:rsidR="00A25ABE" w:rsidRPr="006220EF">
        <w:rPr>
          <w:rFonts w:ascii="Times New Roman" w:hAnsi="Times New Roman" w:cs="Times New Roman"/>
          <w:sz w:val="26"/>
          <w:szCs w:val="26"/>
        </w:rPr>
        <w:t>начальником</w:t>
      </w:r>
      <w:r w:rsidR="0045047F">
        <w:rPr>
          <w:rFonts w:ascii="Times New Roman" w:hAnsi="Times New Roman" w:cs="Times New Roman"/>
          <w:sz w:val="26"/>
          <w:szCs w:val="26"/>
        </w:rPr>
        <w:t xml:space="preserve"> отдела правового обеспечения</w:t>
      </w:r>
      <w:r w:rsidR="00FC3AF5" w:rsidRPr="006220EF">
        <w:rPr>
          <w:rFonts w:ascii="Times New Roman" w:hAnsi="Times New Roman" w:cs="Times New Roman"/>
          <w:sz w:val="26"/>
          <w:szCs w:val="26"/>
        </w:rPr>
        <w:t xml:space="preserve"> Правового управления</w:t>
      </w:r>
      <w:r w:rsidR="00A25ABE" w:rsidRPr="006220EF">
        <w:rPr>
          <w:rFonts w:ascii="Times New Roman" w:hAnsi="Times New Roman" w:cs="Times New Roman"/>
          <w:sz w:val="26"/>
          <w:szCs w:val="26"/>
        </w:rPr>
        <w:t xml:space="preserve"> Администрации УКМО</w:t>
      </w:r>
      <w:r w:rsidR="00FC3AF5" w:rsidRPr="006220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5047F">
        <w:rPr>
          <w:rFonts w:ascii="Times New Roman" w:hAnsi="Times New Roman" w:cs="Times New Roman"/>
          <w:sz w:val="26"/>
          <w:szCs w:val="26"/>
        </w:rPr>
        <w:t>Темниковой</w:t>
      </w:r>
      <w:proofErr w:type="spellEnd"/>
      <w:r w:rsidR="0045047F">
        <w:rPr>
          <w:rFonts w:ascii="Times New Roman" w:hAnsi="Times New Roman" w:cs="Times New Roman"/>
          <w:sz w:val="26"/>
          <w:szCs w:val="26"/>
        </w:rPr>
        <w:t xml:space="preserve"> Надеждой Борисовной</w:t>
      </w:r>
      <w:r w:rsidR="00016C38" w:rsidRPr="006220EF">
        <w:rPr>
          <w:rFonts w:ascii="Times New Roman" w:hAnsi="Times New Roman" w:cs="Times New Roman"/>
          <w:sz w:val="26"/>
          <w:szCs w:val="26"/>
        </w:rPr>
        <w:t>.</w:t>
      </w:r>
    </w:p>
    <w:p w:rsidR="00016C38" w:rsidRPr="00837FAD" w:rsidRDefault="00016C38" w:rsidP="0091670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016C38" w:rsidRPr="00837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786"/>
    <w:rsid w:val="00016C38"/>
    <w:rsid w:val="000917BB"/>
    <w:rsid w:val="0009417C"/>
    <w:rsid w:val="000E6DD3"/>
    <w:rsid w:val="00154643"/>
    <w:rsid w:val="0022366E"/>
    <w:rsid w:val="00245C0C"/>
    <w:rsid w:val="0025446B"/>
    <w:rsid w:val="0026218F"/>
    <w:rsid w:val="002C7B20"/>
    <w:rsid w:val="00312D18"/>
    <w:rsid w:val="00337BBF"/>
    <w:rsid w:val="00361048"/>
    <w:rsid w:val="003764DB"/>
    <w:rsid w:val="00376D48"/>
    <w:rsid w:val="0045047F"/>
    <w:rsid w:val="004F33AD"/>
    <w:rsid w:val="00507DB6"/>
    <w:rsid w:val="00554C7C"/>
    <w:rsid w:val="00572612"/>
    <w:rsid w:val="0061791D"/>
    <w:rsid w:val="006220EF"/>
    <w:rsid w:val="00635282"/>
    <w:rsid w:val="006672F7"/>
    <w:rsid w:val="006C2EC3"/>
    <w:rsid w:val="0074746C"/>
    <w:rsid w:val="007577BD"/>
    <w:rsid w:val="008214F5"/>
    <w:rsid w:val="00823E50"/>
    <w:rsid w:val="00830357"/>
    <w:rsid w:val="00837FAD"/>
    <w:rsid w:val="00843FB0"/>
    <w:rsid w:val="00853AE1"/>
    <w:rsid w:val="00916702"/>
    <w:rsid w:val="009822FF"/>
    <w:rsid w:val="0099166F"/>
    <w:rsid w:val="009F2D88"/>
    <w:rsid w:val="00A07FA9"/>
    <w:rsid w:val="00A25ABE"/>
    <w:rsid w:val="00A80C40"/>
    <w:rsid w:val="00B16019"/>
    <w:rsid w:val="00B37FDF"/>
    <w:rsid w:val="00B70906"/>
    <w:rsid w:val="00BA182D"/>
    <w:rsid w:val="00BB6333"/>
    <w:rsid w:val="00C21786"/>
    <w:rsid w:val="00C354D8"/>
    <w:rsid w:val="00C75F94"/>
    <w:rsid w:val="00CC5BD0"/>
    <w:rsid w:val="00CE7E07"/>
    <w:rsid w:val="00D00F4E"/>
    <w:rsid w:val="00D047E1"/>
    <w:rsid w:val="00D62928"/>
    <w:rsid w:val="00D67B47"/>
    <w:rsid w:val="00E73AE0"/>
    <w:rsid w:val="00FA2967"/>
    <w:rsid w:val="00FC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CFE18"/>
  <w15:docId w15:val="{DABCCCAB-039F-486C-A560-4AF4ACF48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4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law1</dc:creator>
  <cp:lastModifiedBy>Татьяна Ивановна Нагорнова</cp:lastModifiedBy>
  <cp:revision>4</cp:revision>
  <cp:lastPrinted>2013-11-19T06:35:00Z</cp:lastPrinted>
  <dcterms:created xsi:type="dcterms:W3CDTF">2024-12-24T02:26:00Z</dcterms:created>
  <dcterms:modified xsi:type="dcterms:W3CDTF">2024-12-24T03:14:00Z</dcterms:modified>
</cp:coreProperties>
</file>