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04" w:rsidRDefault="00B47304">
      <w:pPr>
        <w:pStyle w:val="ConsPlusNormal"/>
        <w:jc w:val="right"/>
        <w:outlineLvl w:val="0"/>
      </w:pPr>
      <w:r>
        <w:t>Утверждена</w:t>
      </w:r>
    </w:p>
    <w:p w:rsidR="00B47304" w:rsidRDefault="00B47304">
      <w:pPr>
        <w:pStyle w:val="ConsPlusNormal"/>
        <w:jc w:val="right"/>
      </w:pPr>
      <w:r>
        <w:t>приказом министерства имущественных</w:t>
      </w:r>
    </w:p>
    <w:p w:rsidR="00B47304" w:rsidRDefault="00B47304">
      <w:pPr>
        <w:pStyle w:val="ConsPlusNormal"/>
        <w:jc w:val="right"/>
      </w:pPr>
      <w:r>
        <w:t>отношений Иркутской области</w:t>
      </w:r>
    </w:p>
    <w:p w:rsidR="00B47304" w:rsidRDefault="00B47304">
      <w:pPr>
        <w:pStyle w:val="ConsPlusNormal"/>
        <w:jc w:val="right"/>
      </w:pPr>
      <w:r>
        <w:t>от 15 мая 2017 г. N 20-мпр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0" w:name="P420"/>
      <w:bookmarkEnd w:id="0"/>
      <w:r>
        <w:t>ПРИМЕРНАЯ ФОРМА ДОГОВОРА АРЕНДЫ</w:t>
      </w:r>
    </w:p>
    <w:p w:rsidR="00B47304" w:rsidRDefault="00B47304">
      <w:pPr>
        <w:pStyle w:val="ConsPlusNormal"/>
        <w:jc w:val="center"/>
      </w:pPr>
      <w:r>
        <w:t>ЗЕМЕЛЬНОГО УЧАСТКА, ПРЕДОСТАВЛЕННОГО ДЛЯ СТРОИТЕЛЬСТВА</w:t>
      </w:r>
    </w:p>
    <w:p w:rsidR="00B47304" w:rsidRDefault="00B47304">
      <w:pPr>
        <w:pStyle w:val="ConsPlusNormal"/>
        <w:jc w:val="center"/>
      </w:pPr>
      <w:r>
        <w:t>(ЗАКЛЮЧЕННОГО ПО РЕЗУЛЬТАТАМ АУКЦИОНА)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r>
        <w:t>Договор аренды земельного участка N _______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"___" 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___________________, действующего(ей) на основании </w:t>
      </w:r>
      <w:hyperlink r:id="rId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________________, с одной стороны, и _________________ (далее - ________),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________________________, действующего(ей) на основании _________________, с другой стороны, вместе именуемые "Стороны", заключили настоящий договор (далее - Договор) о нижеследующем.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1. Предмет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bookmarkStart w:id="1" w:name="P431"/>
      <w:bookmarkEnd w:id="1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Иркутская область, _____________________________, кадастровый номер ___________, площадью ______ </w:t>
      </w:r>
      <w:proofErr w:type="spellStart"/>
      <w:proofErr w:type="gramStart"/>
      <w:r>
        <w:t>кв.м</w:t>
      </w:r>
      <w:proofErr w:type="spellEnd"/>
      <w:proofErr w:type="gramEnd"/>
      <w:r>
        <w:t xml:space="preserve"> (далее - Участок).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1.2. Место исполнения Договора: ______________________________.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Протокол N __________________________ от _________г. проведения открытого аукциона по извещению _______________ от _____________ г.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2" w:name="P434"/>
      <w:bookmarkEnd w:id="2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3" w:name="P435"/>
      <w:bookmarkEnd w:id="3"/>
      <w:r>
        <w:t>1.5. Разрешенное использование Участка: _______________________________________ (далее - Объект).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б) иные объекты: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4" w:name="P441"/>
      <w:bookmarkEnd w:id="4"/>
      <w:r>
        <w:t>1.7. Иные характеристики Участка: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431">
        <w:r>
          <w:rPr>
            <w:color w:val="0000FF"/>
          </w:rPr>
          <w:t>п. 1.1</w:t>
        </w:r>
      </w:hyperlink>
      <w:r>
        <w:t xml:space="preserve">, </w:t>
      </w:r>
      <w:hyperlink w:anchor="P43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441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</w:t>
      </w:r>
      <w:r>
        <w:lastRenderedPageBreak/>
        <w:t>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Изменение вида разрешенного использования Участка не допускается.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2. Срок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2.1. Договор действует с _________ г. по _________ _г. (сроком на __ лет).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3. Права и обязанности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3.1. Арендодатель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3.1.2. Осуществлять контроль за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отраженного в акте осмотра.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5" w:name="P460"/>
      <w:bookmarkEnd w:id="5"/>
      <w:r>
        <w:t xml:space="preserve">3.2.1. Передать Участок Арендатору по </w:t>
      </w:r>
      <w:hyperlink w:anchor="P577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в течение 3 дней с момента подписания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49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498">
        <w:r>
          <w:rPr>
            <w:color w:val="0000FF"/>
          </w:rPr>
          <w:t>4.9</w:t>
        </w:r>
      </w:hyperlink>
      <w:r>
        <w:t xml:space="preserve"> Договора, письменно уведомить Арендатора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3.2.6. Осуществлять контроль за исполнением Арендатором условий Договора, фиксировать результаты осмотров соответствующим актом.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 Арендатор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577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460">
        <w:r>
          <w:rPr>
            <w:color w:val="0000FF"/>
          </w:rPr>
          <w:t>п. 3.2.1</w:t>
        </w:r>
      </w:hyperlink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6" w:name="P471"/>
      <w:bookmarkEnd w:id="6"/>
      <w:r>
        <w:t>3.4.2. Приступить к строительству Объекта после получения необходимых разрешений в установленном порядке;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7" w:name="P472"/>
      <w:bookmarkEnd w:id="7"/>
      <w:r>
        <w:t>3.4.3. В течение трех лет с момента заключения Договора представить Арендодателю всю разрешительную и градостроительную документацию, необходимую в соответствии с действующим законодательством для начала строительства (в том числе градостроительный план Участка, разрешение на строительство).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8" w:name="P473"/>
      <w:bookmarkEnd w:id="8"/>
      <w:r>
        <w:t xml:space="preserve">3.4.4. Использовать Участок в соответствии с его целевым назначением и разрешенным использованием, определенным </w:t>
      </w:r>
      <w:hyperlink w:anchor="P43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435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9" w:name="P474"/>
      <w:bookmarkEnd w:id="9"/>
      <w:r>
        <w:t>3.4.5. Своевременно и полностью вносить Арендодателю арендную плату в размере и на условиях, установленных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0" w:name="P475"/>
      <w:bookmarkEnd w:id="10"/>
      <w:r>
        <w:t>3.4.6. По запросу Арендодателя представлять копии платежных документов, подтверждающих внесение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1" w:name="P476"/>
      <w:bookmarkEnd w:id="11"/>
      <w:r>
        <w:t>3.4.7.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2" w:name="P477"/>
      <w:bookmarkEnd w:id="12"/>
      <w:r>
        <w:t>3.4.8. Обеспечивать свободный доступ на Участок представителям Арендодателя и контролирующих органов в пределах их компетенции.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3.4.9. Не передавать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3.4.10.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3.4.11. Не допускать загрязнение, захламление, деградацию и ухудшение плодородия почв на Участке.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3.4.12.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3.4.13.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3.4.14.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3.4.15.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3" w:name="P485"/>
      <w:bookmarkEnd w:id="13"/>
      <w:r>
        <w:t>3.4.16.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документы), по требованию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4. Арендная плата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4.2. Арендная плата исчисляется с ___________ г.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4" w:name="P491"/>
      <w:bookmarkEnd w:id="14"/>
      <w:r>
        <w:t>4.3. Арендная плата по Договору вносится Арендатором на счет: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УФК по Иркутской области (министерство имущественных отношений Иркутской области), Банк получателя - Отделение Иркутск г. Иркутск, БИК 042520001, </w:t>
      </w:r>
      <w:hyperlink r:id="rId5">
        <w:r>
          <w:rPr>
            <w:color w:val="0000FF"/>
          </w:rPr>
          <w:t>ОКТМО</w:t>
        </w:r>
      </w:hyperlink>
      <w:r>
        <w:t xml:space="preserve"> ______, КБК ___________________,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4.4. Арендная плата по Договору состоит из единовременного платежа и периодических (ежеквартальных) платежей.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5" w:name="P494"/>
      <w:bookmarkEnd w:id="15"/>
      <w:r>
        <w:t>4.5. Сумма единовременного платежа, определенная по результатам аукциона, составляет ________ рублей.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6" w:name="P495"/>
      <w:bookmarkEnd w:id="16"/>
      <w:r>
        <w:t xml:space="preserve">4.6. Платеж, указанный в </w:t>
      </w:r>
      <w:hyperlink w:anchor="P494">
        <w:r>
          <w:rPr>
            <w:color w:val="0000FF"/>
          </w:rPr>
          <w:t>п. 4.5</w:t>
        </w:r>
      </w:hyperlink>
      <w:r>
        <w:t xml:space="preserve"> Договора осуществляется в течение 10 дней с момента подписания Договора за вычетом задатка, внесенного Арендатором в счет обеспечения участия в аукционе по продаже права на заключение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4.7. Сумма периодических (ежеквартальных) платежей определяется путем деления размера единовременного платежа, определенного в </w:t>
      </w:r>
      <w:hyperlink w:anchor="P494">
        <w:r>
          <w:rPr>
            <w:color w:val="0000FF"/>
          </w:rPr>
          <w:t>п. 4.5</w:t>
        </w:r>
      </w:hyperlink>
      <w:r>
        <w:t xml:space="preserve"> Договора, на количество дней в году, и последующего умножения на количество дней в квартале и оплачивается с ___________.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7" w:name="P497"/>
      <w:bookmarkEnd w:id="17"/>
      <w:r>
        <w:t>4.8. Сумма периодических (ежеквартальных) платежей вносится не позднее 10 февраля, 10 мая, 10 августа, 10 ноября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8" w:name="P498"/>
      <w:bookmarkEnd w:id="18"/>
      <w:r>
        <w:t xml:space="preserve">4.9. Оплата неустойки (пеня, штраф) по Договору вносится Арендатором на счет: УФК по Иркутской области (министерство имущественных отношений Иркутской области), Банк получателя - Отделение Иркутск г. Иркутск, БИК 042520001, КБК 81311690020020000140, </w:t>
      </w:r>
      <w:hyperlink r:id="rId6">
        <w:r>
          <w:rPr>
            <w:color w:val="0000FF"/>
          </w:rPr>
          <w:t>ОКТМО</w:t>
        </w:r>
      </w:hyperlink>
      <w:r>
        <w:t xml:space="preserve"> __________,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9" w:name="P499"/>
      <w:bookmarkEnd w:id="19"/>
      <w:r>
        <w:t xml:space="preserve">4.10.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49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498">
        <w:r>
          <w:rPr>
            <w:color w:val="0000FF"/>
          </w:rPr>
          <w:t>4.9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4.11. Датой оплаты считается дата фактического поступления денежных средств на расчетный счет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4.12. В случае досрочного прекращения, расторжения Договора сумма единовременного платежа, определенная в </w:t>
      </w:r>
      <w:hyperlink w:anchor="P494">
        <w:r>
          <w:rPr>
            <w:color w:val="0000FF"/>
          </w:rPr>
          <w:t>п. 4.5</w:t>
        </w:r>
      </w:hyperlink>
      <w:r>
        <w:t xml:space="preserve"> Договора, перерасчету и возврату не подлежит.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5. Ответственность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 xml:space="preserve">5.1. За неисполнение, ненадлежащее исполнение обязательств по Договору Стороны несут </w:t>
      </w:r>
      <w:r>
        <w:lastRenderedPageBreak/>
        <w:t>ответственность в соответствии с действующим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47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476">
        <w:r>
          <w:rPr>
            <w:color w:val="0000FF"/>
          </w:rPr>
          <w:t>3.4.7</w:t>
        </w:r>
      </w:hyperlink>
      <w:r>
        <w:t xml:space="preserve"> Договора, Арендатор уплачивает Арендодателю штраф в двукратном размере единовременного платежа, определенного в </w:t>
      </w:r>
      <w:hyperlink w:anchor="P494">
        <w:r>
          <w:rPr>
            <w:color w:val="0000FF"/>
          </w:rPr>
          <w:t>п. 4.5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47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3.4.5</w:t>
        </w:r>
      </w:hyperlink>
      <w:r>
        <w:t xml:space="preserve">, </w:t>
      </w:r>
      <w:hyperlink w:anchor="P495">
        <w:r>
          <w:rPr>
            <w:color w:val="0000FF"/>
          </w:rPr>
          <w:t>4.6</w:t>
        </w:r>
      </w:hyperlink>
      <w:r>
        <w:t xml:space="preserve">, </w:t>
      </w:r>
      <w:hyperlink w:anchor="P497">
        <w:r>
          <w:rPr>
            <w:color w:val="0000FF"/>
          </w:rPr>
          <w:t>4.8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47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472">
        <w:r>
          <w:rPr>
            <w:color w:val="0000FF"/>
          </w:rPr>
          <w:t>3.4.3</w:t>
        </w:r>
      </w:hyperlink>
      <w:r>
        <w:t xml:space="preserve">, </w:t>
      </w:r>
      <w:hyperlink w:anchor="P477">
        <w:r>
          <w:rPr>
            <w:color w:val="0000FF"/>
          </w:rPr>
          <w:t>3.4.8</w:t>
        </w:r>
      </w:hyperlink>
      <w:r>
        <w:t xml:space="preserve"> - </w:t>
      </w:r>
      <w:hyperlink w:anchor="P485">
        <w:r>
          <w:rPr>
            <w:color w:val="0000FF"/>
          </w:rPr>
          <w:t>3.4.16</w:t>
        </w:r>
      </w:hyperlink>
      <w:r>
        <w:t xml:space="preserve"> Договора, Арендатор уплачивает Арендодателю штраф в размере единовременного платежа, определенного в </w:t>
      </w:r>
      <w:hyperlink w:anchor="P494">
        <w:r>
          <w:rPr>
            <w:color w:val="0000FF"/>
          </w:rPr>
          <w:t>п. 4.5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обязанности, установленной </w:t>
      </w:r>
      <w:hyperlink w:anchor="P475">
        <w:r>
          <w:rPr>
            <w:color w:val="0000FF"/>
          </w:rPr>
          <w:t>п. 3.4.6</w:t>
        </w:r>
      </w:hyperlink>
      <w:r>
        <w:t xml:space="preserve"> Договора, Арендатор оплачивает Арендодателю штраф в размере 10% от размера единовременного платежа, определенного в </w:t>
      </w:r>
      <w:hyperlink w:anchor="P494">
        <w:r>
          <w:rPr>
            <w:color w:val="0000FF"/>
          </w:rPr>
          <w:t>п. 4.5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499">
        <w:r>
          <w:rPr>
            <w:color w:val="0000FF"/>
          </w:rPr>
          <w:t>п. 4.10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52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526">
        <w:r>
          <w:rPr>
            <w:color w:val="0000FF"/>
          </w:rPr>
          <w:t>6.4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20" w:name="P522"/>
      <w:bookmarkEnd w:id="20"/>
      <w:r>
        <w:t>6.3. По требованию Арендодателя Договор может быть досрочно расторгнут судом в случаях, когда Арендатор: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47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476">
        <w:r>
          <w:rPr>
            <w:color w:val="0000FF"/>
          </w:rPr>
          <w:t>3.4.7</w:t>
        </w:r>
      </w:hyperlink>
      <w:r>
        <w:t xml:space="preserve"> Договора) либо с неоднократными нарушениями.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6.3.3. По истечении установленного Договором срока платежа вносит арендную плату не в полном объеме;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21" w:name="P526"/>
      <w:bookmarkEnd w:id="21"/>
      <w:r>
        <w:t xml:space="preserve">6.4. Помимо оснований, указанных в </w:t>
      </w:r>
      <w:hyperlink w:anchor="P522">
        <w:r>
          <w:rPr>
            <w:color w:val="0000FF"/>
          </w:rPr>
          <w:t>п. 6.3</w:t>
        </w:r>
      </w:hyperlink>
      <w:r>
        <w:t xml:space="preserve"> Договора, Договор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земельного участка, а именно при: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6.4.1. 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</w:t>
      </w:r>
      <w:r w:rsidR="0048415A">
        <w:t xml:space="preserve">и не в соответствии с его разрешенным использованием </w:t>
      </w:r>
      <w:r>
        <w:t>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6.4.3. Невыполнении обязанностей по рекультивации земель, обязательных мероприятий по улучшению земель и охране почв.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6.4.4. Невыполнении обязанностей по приведению земель в состояние, пригодное для использования по целевому назначению</w:t>
      </w:r>
      <w:r w:rsidR="0048415A">
        <w:t xml:space="preserve"> и в соответствии с разрешенным использованием</w:t>
      </w:r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6.4.5. Неиспользовании Участка, предназначенного для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6.4.6. При изъятии Участка для государственных или муниципальных нужд в порядке, установленном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6.4.7. В иных предусмотренных федеральными законами случаях.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7. Особые условия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7.1. Арендатор считается надлежащим образом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</w:t>
      </w:r>
      <w:proofErr w:type="gramStart"/>
      <w:r>
        <w:t>надлежащим 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8. Заключительные положения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8.2. В случае изменения адреса или иных реквизитов Стороны обязаны письменно уведомить </w:t>
      </w:r>
      <w:r>
        <w:lastRenderedPageBreak/>
        <w:t>об этом друг друга в течение семи календарных дней со дня таких изменений.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8.3. Споры, возникающие при исполнении Договора, разрешаются по соглашению Сторон, а при недостижении такого соглашения - в судебном порядке в соответствующем суде по месту нахождения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8.4. Договор составлен на 7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копия протокола (приложение 1 - не приводится), </w:t>
      </w:r>
      <w:hyperlink w:anchor="P577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7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B4730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Арендодатель:</w:t>
            </w:r>
          </w:p>
          <w:p w:rsidR="00B47304" w:rsidRDefault="00B47304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B47304" w:rsidRDefault="00B47304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Подписи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"Зарегистрировано"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Подписи Сторон: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right"/>
        <w:outlineLvl w:val="1"/>
      </w:pPr>
      <w:r>
        <w:lastRenderedPageBreak/>
        <w:t>Приложение 2</w:t>
      </w:r>
    </w:p>
    <w:p w:rsidR="00B47304" w:rsidRDefault="00B47304">
      <w:pPr>
        <w:pStyle w:val="ConsPlusNormal"/>
        <w:jc w:val="right"/>
      </w:pPr>
      <w:r>
        <w:t>к договору аренды земельного участка</w:t>
      </w:r>
    </w:p>
    <w:p w:rsidR="00B47304" w:rsidRDefault="00B47304">
      <w:pPr>
        <w:pStyle w:val="ConsPlusNormal"/>
        <w:jc w:val="right"/>
      </w:pPr>
      <w:r>
        <w:t>от "__" _______ 20__ года N ____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22" w:name="P577"/>
      <w:bookmarkEnd w:id="22"/>
      <w:r>
        <w:t>АКТ</w:t>
      </w:r>
    </w:p>
    <w:p w:rsidR="00B47304" w:rsidRDefault="00B47304">
      <w:pPr>
        <w:pStyle w:val="ConsPlusNormal"/>
        <w:jc w:val="center"/>
      </w:pPr>
      <w:r>
        <w:t>ПРИЕМА-ПЕРЕДАЧИ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"__" ________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__________________, действующего(ей) на основании </w:t>
      </w:r>
      <w:hyperlink r:id="rId8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_________________, с одной стороны, и _________________ (далее - ________), именуемый(</w:t>
      </w:r>
      <w:proofErr w:type="spellStart"/>
      <w:r>
        <w:t>ая</w:t>
      </w:r>
      <w:proofErr w:type="spellEnd"/>
      <w:r>
        <w:t>) в дальнейшем "Арендатор", _______________________, действующего(ей) на основании _________________, с другой стороны, вместе именуемые "Стороны", составили настоящий акт о следующем.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420">
        <w:r>
          <w:rPr>
            <w:color w:val="0000FF"/>
          </w:rPr>
          <w:t>договора</w:t>
        </w:r>
      </w:hyperlink>
      <w:r>
        <w:t xml:space="preserve"> аренды земельного участка от "__" ______ 20____ года N _____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Иркутская область, ___________________, кадастровый номер ____________, площадью ________ </w:t>
      </w:r>
      <w:proofErr w:type="spellStart"/>
      <w:r>
        <w:t>кв.м</w:t>
      </w:r>
      <w:proofErr w:type="spellEnd"/>
      <w:r>
        <w:t xml:space="preserve"> (далее - Участок), для ______________________________.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  <w:bookmarkStart w:id="23" w:name="_GoBack"/>
      <w:bookmarkEnd w:id="23"/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A45AC" w:rsidRDefault="00BA45AC"/>
    <w:sectPr w:rsidR="00BA45AC" w:rsidSect="00E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04"/>
    <w:rsid w:val="00156D14"/>
    <w:rsid w:val="0018675A"/>
    <w:rsid w:val="0020675F"/>
    <w:rsid w:val="0043025F"/>
    <w:rsid w:val="0048415A"/>
    <w:rsid w:val="005160C8"/>
    <w:rsid w:val="00556C4C"/>
    <w:rsid w:val="007B09AB"/>
    <w:rsid w:val="008663B8"/>
    <w:rsid w:val="00A73A85"/>
    <w:rsid w:val="00B238AA"/>
    <w:rsid w:val="00B47304"/>
    <w:rsid w:val="00BA1D47"/>
    <w:rsid w:val="00BA45AC"/>
    <w:rsid w:val="00BE4CB5"/>
    <w:rsid w:val="00E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93405-D0B6-4BA8-99E5-436B8E7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73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2518&amp;dst=100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506&amp;dst=1006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27" TargetMode="External"/><Relationship Id="rId5" Type="http://schemas.openxmlformats.org/officeDocument/2006/relationships/hyperlink" Target="https://login.consultant.ru/link/?req=doc&amp;base=LAW&amp;n=1507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11&amp;n=222518&amp;dst=100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19</cp:revision>
  <dcterms:created xsi:type="dcterms:W3CDTF">2026-01-14T06:49:00Z</dcterms:created>
  <dcterms:modified xsi:type="dcterms:W3CDTF">2026-01-14T08:13:00Z</dcterms:modified>
</cp:coreProperties>
</file>