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EA" w:rsidRDefault="004630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630EA" w:rsidRDefault="004630EA">
      <w:pPr>
        <w:pStyle w:val="ConsPlusNormal"/>
        <w:jc w:val="both"/>
        <w:outlineLvl w:val="0"/>
      </w:pPr>
    </w:p>
    <w:p w:rsidR="004630EA" w:rsidRDefault="004630EA">
      <w:pPr>
        <w:pStyle w:val="ConsPlusNormal"/>
        <w:outlineLvl w:val="0"/>
      </w:pPr>
      <w:r>
        <w:t>Зарегистрировано в Минюсте России 24 декабря 2020 г. N 61788</w:t>
      </w:r>
    </w:p>
    <w:p w:rsidR="004630EA" w:rsidRDefault="004630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630EA" w:rsidRDefault="004630EA">
      <w:pPr>
        <w:pStyle w:val="ConsPlusTitle"/>
        <w:jc w:val="center"/>
      </w:pPr>
    </w:p>
    <w:p w:rsidR="004630EA" w:rsidRDefault="004630EA">
      <w:pPr>
        <w:pStyle w:val="ConsPlusTitle"/>
        <w:jc w:val="center"/>
      </w:pPr>
      <w:r>
        <w:t>ПРИКАЗ</w:t>
      </w:r>
    </w:p>
    <w:p w:rsidR="004630EA" w:rsidRDefault="004630EA">
      <w:pPr>
        <w:pStyle w:val="ConsPlusTitle"/>
        <w:jc w:val="center"/>
      </w:pPr>
      <w:bookmarkStart w:id="0" w:name="_GoBack"/>
      <w:r>
        <w:t>от 7 декабря 2020 г. N 866н</w:t>
      </w:r>
    </w:p>
    <w:bookmarkEnd w:id="0"/>
    <w:p w:rsidR="004630EA" w:rsidRDefault="004630EA">
      <w:pPr>
        <w:pStyle w:val="ConsPlusTitle"/>
        <w:jc w:val="center"/>
      </w:pPr>
    </w:p>
    <w:p w:rsidR="004630EA" w:rsidRDefault="004630EA">
      <w:pPr>
        <w:pStyle w:val="ConsPlusTitle"/>
        <w:jc w:val="center"/>
      </w:pPr>
      <w:r>
        <w:t>ОБ УТВЕРЖДЕНИИ ПРАВИЛ</w:t>
      </w:r>
    </w:p>
    <w:p w:rsidR="004630EA" w:rsidRDefault="004630EA">
      <w:pPr>
        <w:pStyle w:val="ConsPlusTitle"/>
        <w:jc w:val="center"/>
      </w:pPr>
      <w:r>
        <w:t>ПО ОХРАНЕ ТРУДА ПРИ ПРОИЗВОДСТВЕ ОТДЕЛЬНЫХ ВИДОВ</w:t>
      </w:r>
    </w:p>
    <w:p w:rsidR="004630EA" w:rsidRDefault="004630EA">
      <w:pPr>
        <w:pStyle w:val="ConsPlusTitle"/>
        <w:jc w:val="center"/>
      </w:pPr>
      <w:r>
        <w:t>ПИЩЕВОЙ ПРОДУКЦИИ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Правила</w:t>
        </w:r>
      </w:hyperlink>
      <w:r>
        <w:t xml:space="preserve"> по охране труда при производстве отдельных видов пищевой продукции согласно приложению.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630EA" w:rsidRDefault="004630EA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августа 2015 г. N 550н "Об утверждении Правил по охране труда при производстве отдельных видов пищевой продукции" (зарегистрирован Министерством юстиции Российской Федерации 30 декабря 2015 г., регистрационный N 40373);</w:t>
      </w:r>
    </w:p>
    <w:p w:rsidR="004630EA" w:rsidRDefault="004630EA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января 2019 г. N 32н "О внесении изменений в Правила по охране труда при производстве отдельных видов пищевой промышленности, утвержденные приказом Министерства труда и социальной защиты Российской Федерации от 17 августа 2015 г. N 550н" (зарегистрирован Министерством юстиции Российской Федерации 14 февраля 2019 г., регистрационный N 53805).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right"/>
      </w:pPr>
      <w:r>
        <w:t>Министр</w:t>
      </w:r>
    </w:p>
    <w:p w:rsidR="004630EA" w:rsidRDefault="004630EA">
      <w:pPr>
        <w:pStyle w:val="ConsPlusNormal"/>
        <w:jc w:val="right"/>
      </w:pPr>
      <w:r>
        <w:t>А.О.КОТЯКОВ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right"/>
        <w:outlineLvl w:val="0"/>
      </w:pPr>
      <w:r>
        <w:t>Приложение</w:t>
      </w:r>
    </w:p>
    <w:p w:rsidR="004630EA" w:rsidRDefault="004630EA">
      <w:pPr>
        <w:pStyle w:val="ConsPlusNormal"/>
        <w:jc w:val="right"/>
      </w:pPr>
      <w:r>
        <w:t>к приказу Министерства труда</w:t>
      </w:r>
    </w:p>
    <w:p w:rsidR="004630EA" w:rsidRDefault="004630EA">
      <w:pPr>
        <w:pStyle w:val="ConsPlusNormal"/>
        <w:jc w:val="right"/>
      </w:pPr>
      <w:r>
        <w:t>и социальной защиты</w:t>
      </w:r>
    </w:p>
    <w:p w:rsidR="004630EA" w:rsidRDefault="004630EA">
      <w:pPr>
        <w:pStyle w:val="ConsPlusNormal"/>
        <w:jc w:val="right"/>
      </w:pPr>
      <w:r>
        <w:t>Российской Федерации</w:t>
      </w:r>
    </w:p>
    <w:p w:rsidR="004630EA" w:rsidRDefault="004630EA">
      <w:pPr>
        <w:pStyle w:val="ConsPlusNormal"/>
        <w:jc w:val="right"/>
      </w:pPr>
      <w:r>
        <w:t>от 7 декабря 2020 г. N 866н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</w:pPr>
      <w:bookmarkStart w:id="1" w:name="P33"/>
      <w:bookmarkEnd w:id="1"/>
      <w:r>
        <w:t>ПРАВИЛА</w:t>
      </w:r>
    </w:p>
    <w:p w:rsidR="004630EA" w:rsidRDefault="004630EA">
      <w:pPr>
        <w:pStyle w:val="ConsPlusTitle"/>
        <w:jc w:val="center"/>
      </w:pPr>
      <w:r>
        <w:t>ПО ОХРАНЕ ТРУДА ПРИ ПРОИЗВОДСТВЕ ОТДЕЛЬНЫХ ВИДОВ</w:t>
      </w:r>
    </w:p>
    <w:p w:rsidR="004630EA" w:rsidRDefault="004630EA">
      <w:pPr>
        <w:pStyle w:val="ConsPlusTitle"/>
        <w:jc w:val="center"/>
      </w:pPr>
      <w:r>
        <w:t>ПИЩЕВОЙ ПРОДУКЦИИ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I. Общие положения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1. Правила по охране труда при производстве отдельных видов пищевой продукции (далее - Правила) устанавливают государственные нормативные требования охраны труда при организации и проведении основных процессов и работ, связанных с производством хлебобулочных и макаронных изделий, хлебопекарных дрожжей, сахара, патоки, кондитерских изделий, пищевых концентратов, крахмала, плодово-овощной продукции, соков, алкогольной и безалкогольной, молочной, мясной и масложировой продукции (далее - производство пищевой продукции).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производства пищевой продукции.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2. На основе Правил и требований технической документации организации-изготовителя технологического оборудования, используемого при производстве пищевой продукции (далее - организация-изготовитель),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(при наличии).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3. В случае применения методов работы,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документации организации-изготовителя.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4. Работодатель в зависимости от специфики своей деятельности и исходя из оценки уровня профессионального риска вправе: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 при выполнении работ, связанных с производством пищевой продукции,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аудио- или иную фиксацию процессов производства работ.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5. При осуществлении процессов производства пищевой продукции (далее - производственные процессы) на работников возможно воздействие вредных и (или) опасных производственных факторов, в том числе: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повышенная запыленность и загазованность воздуха рабочей зоны;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повышенная или пониженная температура поверхностей оборудования, материалов;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повышенная или пониженная температура воздуха рабочей зоны;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повышенная температуры молока, воды и пара;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повышенный уровень шума на рабочем месте;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повышенный уровень вибрации;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повышенная или пониженная влажность воздуха;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отсутствие или недостаток естественного освещения;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недостаточная освещенность рабочей зоны;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острые кромки, заусенцы и шероховатость на поверхностях заготовок, инструмента и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физические и нервно-психические перегрузки;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повышенное значение напряжения в электрической цепи, замыкание которой может произойти через тело человека;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повышенный уровень статического электричества;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повышенный уровень ультрафиолетовой радиации;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повышенный уровень инфракрасной радиации;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токсичные и раздражающие химические вещества, патогенные микроорганизмы и продукты их жизнедеятельности, а также паразиты-возбудители инфекционных и инвазионных болезней, общих для животных и человека;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расположение рабочего места на значительной высоте относительно поверхности земли (пола).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обязан принимать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7. Работодатель обязан обеспечить: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производство пищевой продукции в соответствии с требованиями Правил, иных нормативных правовых актов, содержащих государственные нормативные требования охраны труда, и технической документации организации-изготовителя;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инструкций по охране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8. При организации выполнения работ, связанных с воздействием на работников вредных и (или) опасных производственных факторов, работодатель должен принимать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и (или) коллективной защиты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</w:t>
      </w:r>
      <w:r>
        <w:lastRenderedPageBreak/>
        <w:t>Российской Федерации.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II. Общие требования охраны труда, предъявляемые</w:t>
      </w:r>
    </w:p>
    <w:p w:rsidR="004630EA" w:rsidRDefault="004630EA">
      <w:pPr>
        <w:pStyle w:val="ConsPlusTitle"/>
        <w:jc w:val="center"/>
      </w:pPr>
      <w:r>
        <w:t>к организации проведения работ (производственных процессов)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10. При заключении трудового договора работодатель обязан обеспечить информирование работников о полагающихся им средствах индивидуальной защиты (далее - СИЗ), а работники обязаны правильно применять выданные им СИЗ.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Выбор средств коллективной защиты производится с учетом требований безопасности для конкретных видов работ.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11. Режимы труда и отдыха работников, специальные перерывы для обогревания и отдыха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Работникам, работающим в холодное время года на открытом воздухе или в закрытых необогреваемых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12. Работодателем должны быть оборудованы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созданы санитарные посты с аптечками, укомплектованными набором лекарственных средств и препаратов для оказания первой помощи работникам, установлены аппараты (устройства) для обеспечения работников горячих цехов и участков газированной соленой водой.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13. Работник обязан извещать своего непосредственного или вышестоящего руководителя о каждом несчастном случае на производстве, замеченных им нарушениях инструкций по охране труда, неисправностях оборудования, инструмента, приспособлений и средств индивидуальной и коллективной защиты.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III. Требования охраны труда, предъявляемые к организации</w:t>
      </w:r>
    </w:p>
    <w:p w:rsidR="004630EA" w:rsidRDefault="004630EA">
      <w:pPr>
        <w:pStyle w:val="ConsPlusTitle"/>
        <w:jc w:val="center"/>
      </w:pPr>
      <w:r>
        <w:t>производственных процессов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14. Мероприятия по организации и безопасному осуществлению производственных процессов должны быть направлены на: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устранение непосредственного контакта работников с исходными материалами, заготовками, полуфабрикатами, готовой продукцией и отходами производства, оказывающими вредное воздействие на работников;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замену производственных процессов и операций с вредными и (или) опасными производственными факторами процессами и операциями, при которых указанные факторы отсутствуют либо уровни их воздействия не превышают допустимых уровней, установленных требованиями соответствующих нормативных правовых актов;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механизацию и автоматизацию производственных процессов, применение дистанционного управления операциями и производственными процессами при наличии вредных и (или) опасных производственных факторов;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герметизацию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5) своевременное удаление и обезвреживание производственных отходов, являющихся источником вредных и (или) опасных производственных факторов;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своевременное получение информации о возникновении опасных ситуаций на отдельных технологических операциях;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7) управление производственными процессами, обеспечивающее защиту работников и аварийное отключение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8) рациональную организацию труда и отдыха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15. В каждом хозяйствующем субъекте, осуществляющем деятельность по производству пищевой продукции, работодателем должно быть обеспечено наличие эксплуатационной документации на используемое в производственных процессах технологическое оборудование, в том числе изготовленное непосредственно в хозяйствующем субъекте, предусматривающей меры по исключению возникновения опасных ситуаций при эксплуатации технологического оборудования и обеспечению безопасности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16. При использовании в производственном процессе новых исходных веществ и материалов работники должны быть обучены работе с этими веществами и материалами и обеспечены соответствующими СИЗ.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17. Производственные процессы, при которых применяются или образуются чрезвычайно опасные и высоко опасные вещества, должны осуществляться непрерывным, замкнутым циклом с применением комплексной автоматизации и максимальным исключением ручных операций.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18. При осуществлении взрывоопасных производственных процессов должны предусматриваться автоматические системы противоаварийной защиты, предупреждающие образование взрывоопасной среды и другие аварийные ситуации и обеспечивающие перевод производственных процессов в безопасное состояние или остановку производственных процессов при превышении предельно допустимых параметров, установленных технологическими регламентами.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19. Опасные зоны выполнения работ по производству пищевой продукции должны быть ограждены либо обозначены.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Конструкция технологического оборудования, используемого при производстве пищевой продукции, должна обеспечивать нахождение работников с внешней стороны оградительных устройств.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20. Работы повышенной опасности должны выполняться в соответствии с нарядом-допуском на производство работ повышенной опасности (далее - наряд-допуск), оформляемым уполномоченными работодателем должностными лицами.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Рекомендуемый образец наряда-допуска предусмотрен </w:t>
      </w:r>
      <w:hyperlink w:anchor="P1017">
        <w:r>
          <w:rPr>
            <w:color w:val="0000FF"/>
          </w:rPr>
          <w:t>приложением</w:t>
        </w:r>
      </w:hyperlink>
      <w:r>
        <w:t xml:space="preserve"> к Правилам.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21. Порядок производства работ повышенной опасности, оформления наряда-допуска и обязанности работников, ответственных за организацию и безопасное производство работ, устанавливаются локальным нормативным актом работодателя.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22. Наряд-допуск выдается на срок, необходимый для выполнения заданного объема работ. В случае возникновения в процессе производства работ вредных и (или) опасных </w:t>
      </w:r>
      <w:r>
        <w:lastRenderedPageBreak/>
        <w:t>производственных факторов, не предусмотренных нарядом-допуском, работы должны быть прекращены, наряд-допуск аннулирован. Работы должны возобновляться после выдачи нового наряда-допуска.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Уполномоченные должностные лица, выдавшие наряд-допуск, должны осуществлять контроль за выполнением предусмотренных в нем мероприятий по обеспечению безопасного производства работ.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23. Оформленные и выданные наряды-допуски регистрируются в журнале, в котором рекомендуется отражать следующие сведения: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номер наряда-допуска;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дата выдачи;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краткое описание работ;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срок, на который выдан наряд-допуск;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фамилии и инициалы должностных лиц, выдавшего и получившего наряд-допуск, заверенные их подписями с указанием даты;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7) фамилию и инициалы должностного лица, получившего закрытый по выполнении работ наряд-допуск, заверенные его подписью с указанием даты.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24. К работам повышенной опасности, на производство которых выдается наряд-допуск, относятся: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ремонтные работы внутри диффузионных аппаратов;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работы по разрушению образовывающихся в печах зависаний;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работы по окуриванию и парафинированию дошников, их вскрытию, очистке и осмотру;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работы, связанные со спуском работников в приемные воронки питателей технологического оборудования, силосы и бункера для их осмотра или ремонта;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механическая очистка конденсаторов холодильных установок;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ремонт аммиачных холодильных установок;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7) работы по подъему, монтажу и демонтажу тяжеловесного и крупногабаритного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8) работы в замкнутых объемах и ограниченных пространствах;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9) электросварочные и газосварочные работы, выполняемые внутри аппаратов, резервуаров, баков, в колодцах, в коллекторах, в тоннелях, трубопроводах, каналах и ямах;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10) газоопасные работы (присоединение вновь построенных газопроводов к действующей газовой сети, пуск газа в газопроводы и другие объекты систем газоснабжения при вводе в эксплуатацию, после их ремонта или расконсервации, все виды ремонта, связанные с проведением огневых и сварочных работ на действующих внутренних и наружных газопроводах, газоиспользующих установках и другом газовом оборудовании);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11) очистка газоходов;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12) осмотр и ремонт надсушильных, подсушильных бункеров и тепловлагообменников;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13) очистка решеток в каналах очистных сооружений;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14) ремонт подъемных сооружений (кроме колесных и гусеничных самоходных), крановых тележек, подкрановых путей;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15) производство монтажных и ремонтных работ вблизи действующего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16) ремонт вращающихся механизмов;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17) нанесение антикоррозионных покрытий;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18) работы в местах, опасных в отношении загазованности, взрывоопасности, поражения электрическим током и с ограниченным доступом посещения (помещения, в которых применяются и хранятся сильнодействующие ядовитые и химические вещества).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25. Перечень работ, выполняемых по нарядам-допускам, утверждается работодателем и может быть им дополнен.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26. Одноименные работы повышенной опасности,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повышенной опасности инструкциям по охране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27. Работы по техническому обслуживанию и ремонту технологического оборудования, используемого при производстве пищевой продукции, выполняемые с применением переносных инструмента, оборудования и приспособлений, должны осуществляться в соответствии с требованиями нормативных правовых актов, содержащих государственные нормативные требования охраны труда.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IV. Требования охраны труда, предъявляемые</w:t>
      </w:r>
    </w:p>
    <w:p w:rsidR="004630EA" w:rsidRDefault="004630EA">
      <w:pPr>
        <w:pStyle w:val="ConsPlusTitle"/>
        <w:jc w:val="center"/>
      </w:pPr>
      <w:r>
        <w:t>к территории производственного объекта (площадкам,</w:t>
      </w:r>
    </w:p>
    <w:p w:rsidR="004630EA" w:rsidRDefault="004630EA">
      <w:pPr>
        <w:pStyle w:val="ConsPlusTitle"/>
        <w:jc w:val="center"/>
      </w:pPr>
      <w:r>
        <w:t>производственным помещениям)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28. При пересечении железнодорожных путей с пешеходными и автомобильными дорогами должны быть устроены переходы и переезды через рельсовые пути, оборудованные предупредительными знаками, а в случаях, предусмотренных соответствующими нормативными актами, светозвуковой сигнализацией.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29. Резервуары, водоемы, колодцы должны быть закрыты прочными крышками, настилами или ограждены со всех сторон перилами.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30. Для перехода через каналы и траншеи должны быть установлены мостики, огражденные прочными перилами. Подход к мостикам должен быть свободным. С наступлением темноты мостики и подходы к ним должны быть освещены.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31. Перед въездом на территорию производственного объекта и в местах стоянки транспорта должна быть вывешена схема маршрутов движения транспорта.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32. Планировка производственных помещений, их конструкция, размещение и размер должны соответствовать требованиям технического </w:t>
      </w:r>
      <w:hyperlink r:id="rId9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&lt;1&gt;.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 xml:space="preserve">&lt;1&gt; Технический </w:t>
      </w:r>
      <w:hyperlink r:id="rId10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021/2011), принятый решением Комиссии Таможенного союза от 9 декабря 2011 г. N 880 (Официальный сайт Комиссии Таможенного союза http://www.tsouz.ru/, 15.12.2011) с изменениями, внесенными решениями Коллегии Евразийской экономической комиссии от 11 июня 2013 г. N 129 (Официальный сайт Евразийской экономической комиссии http://www.eurasiancommission.org/, 18.06.2013), от 10 июня 2014 г. N 91 (Официальный сайт Евразийской экономической комиссии http://www.eurasiancommission.org/, 19.06.2014).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33. Габариты проездов напольных безрельсовых транспортных средств и проходов внутри производственных помещений должны иметь разметку, выполненную стойкими красителями контрастных цветов шириной не менее 0,05 м. Ограничительные линии не должны наноситься ближе чем на 0,5 м к оборудованию и стенам помещений.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34. Полы в производственных помещениях должны иметь нескользкую, удобную для очистки поверхность без выбоин, отверстий, без выступающих шин заземления и трубопроводов. Приямки, траншеи должны закрываться крышками в уровень с полом. Металлические полы, ступени лестниц, переходные мостики должны иметь рифленую поверхность.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рабочих местах, на которых по условиям производственного процесса полы постоянно мокрые или холодные, должны устанавливаться подножные решетки или теплоизолирующие коврики, выполненные из материалов, легко поддающихся санитарной обработке.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35. Полы в производственных помещениях должны быть устойчивы к механическим, тепловым или химическим воздействиям.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Элементы конструкции полов не должны накапливать или поглощать попадающие на пол в процессе производства работ вредные вещества.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варочном, дефростерном отделениях, моечных, помещениях водобаков в полах на перекрытии должна быть предусмотрена гидроизоляция.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36. В производственных помещениях при периодическом или постоянном стоке жидкостей по поверхности пола, а также при проведении уборки пола в помещениях поливом водой полы должны быть непроницаемы для этих жидкостей и иметь уклон для стока жидкостей к лоткам, трапам или каналам.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Трапы и каналы для стока жидкостей на уровне поверхности пола должны быть закрыты крышками или решетками. Сточные лотки должны располагаться в стороне от проходов и проездов и не пересекать их.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 мере загрязнения сточные лотки, трапы, каналы и их решетки необходимо очищать.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37. На входных дверях снаружи производственного помещения должны быть указаны назначение помещения, класс по электробезопасности и категория взрывопожароопасности, ответственные за охрану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38. Для обслуживания запорной арматуры технологического оборудования, не имеющего дистанционного управления, и пользования контрольно-измерительными приборами, расположенными над уровнем пола на высоте более 1,8 м, должны быть устроены стационарные площадки шириной не менее 0,8 м. Лестницы к площадкам должны быть снабжены поручнями.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39. Для исключения возможности получения работниками ожогов технологическое оборудование и трубопроводы, имеющие температуру наружных стенок выше 45 °C (расположенные в пределах обслуживаемой зоны) либо выше 60 °C (при нахождении за пределами рабочей или обслуживаемой зоны), подлежат тепловой изоляции.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В обоснованных случаях теплоизоляцию трубопроводов допускается заменять ограждающими конструкциями.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V. Требования охраны труда, предъявляемые к организации</w:t>
      </w:r>
    </w:p>
    <w:p w:rsidR="004630EA" w:rsidRDefault="004630EA">
      <w:pPr>
        <w:pStyle w:val="ConsPlusTitle"/>
        <w:jc w:val="center"/>
      </w:pPr>
      <w:r>
        <w:t>рабочих мест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40. Проходы в производственных помещениях должны быть свободными и находиться вне зоны перемещения внутрицехового транспорта.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Минимальная ширина одиночных проходов к рабочим местам и на рабочих местах с учетом выступающих частей оборудования должна быть не менее 0,6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загромождать проходы сырьем и готовой продукцией.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41. При выполнении работ в положении "стоя" рабочие места должны быть обеспечены местами для отдыха работников во время перерывов.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42. Движущиеся, вращающиеся и выступающие части технологического оборудования, вспомогательных механизмов должны быть ограждены или расположены так, чтобы исключалась возможность травмирования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43. Форма, размеры, прочность и жесткость защитного ограждения, его расположение относительно ограждаемых частей технологического оборудования должны исключать возможность воздействия на работника разлетающихся деталей оборудования, механизмов и инструмента, а также частей и фрагментов сырья, полуфабрикатов и продукции.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44. Конструкция защитного ограждения должна: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исключать возможность самопроизвольного перемещения из положения, обеспечивающего защиту работника;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допускать возможность перемещения из положения, обеспечивающего защиту работника, с помощью инструмента или блокировать технологическое оборудование, если защитное ограждение находится в положении, не обеспечивающем выполнение своих защитных функций;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обеспечивать возможность выполнения работником функциональных действий, включая наблюдение за работой ограждаемых частей технологического оборудования, если это необходимо по условиям производственного процесса;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не создавать дополнительные опасные ситуации;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не снижать производительность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45. Защитные ограждения технологического оборудования, которые необходимо вручную открывать, снимать, перемещать или устанавливать несколько раз в течение одной смены, должны иметь соответствующие устройства.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Усилия для открывания, снятия, перемещения или установки ограждений вручную не должны превышать требований, установленных технической документацией организации-изготовителя.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Защитные ограждения, открывающиеся вручную периодически, должны быть окрашены с внутренней стороны в сигнальный цвет. На наружную сторону ограждений наносят или крепят, в зависимости от опасности, предупреждающий знак безопасности.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46. Кнопки, рукоятки, вентили и другие средства управления технологическим оборудованием должны иметь обозначения и надписи, поясняющие их функциональное </w:t>
      </w:r>
      <w:r>
        <w:lastRenderedPageBreak/>
        <w:t>назначение. Размещение их должно соответствовать требованиям технической документации организации - изготовителя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47. При управлении технологическим оборудованием из нескольких мест рядом с пускаемыми электродвигателями (механизмами) должна предусматриваться установка выключателей с фиксированным положением рукоятки или кнопок "стоп" с защелкой для исключения возможности дистанционного или автоматического пуска электродвигателей (механизмов) при проведении ремонтных и других работ.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VI. Общие требования охраны труда, предъявляемые</w:t>
      </w:r>
    </w:p>
    <w:p w:rsidR="004630EA" w:rsidRDefault="004630EA">
      <w:pPr>
        <w:pStyle w:val="ConsPlusTitle"/>
        <w:jc w:val="center"/>
      </w:pPr>
      <w:r>
        <w:t>к осуществлению производственных процессов и эксплуатации</w:t>
      </w:r>
    </w:p>
    <w:p w:rsidR="004630EA" w:rsidRDefault="004630EA">
      <w:pPr>
        <w:pStyle w:val="ConsPlusTitle"/>
        <w:jc w:val="center"/>
      </w:pPr>
      <w:r>
        <w:t>технологического оборудования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 xml:space="preserve">48. Производственные процессы должны соответствовать требованиям технического </w:t>
      </w:r>
      <w:hyperlink r:id="rId1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49. Производственные процессы необходимо осуществлять в соответствии с технологическими регламентами, которые должны обеспечивать: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согласованность работы технологического оборудования, входящего в состав производственных линий, исключающую возникновение опасных и вредных производственных факторов;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безотказное действие технологического оборудования и средств защиты работников в течение всего срока осуществления производственного процесса;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контроль параметров технологических операций производственного процесса и параметров (показателей) безопасности пищевого сырья и материалов упаковки;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предупреждение возгораний сырья, полуфабрикатов и продукции, пожаров и взрывов;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загрузку технологического оборудования, обеспечивающую поточность технологических операций в целях исключения встречных или перекрестных потоков пищевого сырья и пищевой продукции.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50. В каждом производственном подразделении должны быть определены перечни вредных веществ, которые могут выделяться в производственные помещения при осуществлении производственных процессов и в аварийных ситуациях, а также перечень приборов и методик анализов для определения концентраций этих веществ непосредственно в производственных помещениях и лабораториях.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51. Системы контроля и управления производственными процессами должны обеспечивать своевременную информацию о возникновении опасных и вредных производственных факторов (предельных значений давлений, излучений, температур, уровней, концентраций вредных веществ) с помощью контрольно-измерительных приборов и (или) световой или звуковой сигнализации, соблюдение последовательности производственного процесса, автоматическую остановку и отключение технологического оборудования от источников энергии при неисправностях, нарушениях технологического регламента, авариях.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52. Для каждого производственного процесса, связанного с выделением вредных веществ, в технологических регламентах должны быть предусмотрены способы нейтрализации и уборки рассыпанного сырья, полуфабрикатов, пролитых или рассыпанных реагентов, очистки пылевыделений и сточных вод.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53. При осуществлении производственных процессов необходимо предусматривать как местное, так и дистанционное управление технологическим, транспортным и аспирационным </w:t>
      </w:r>
      <w:r>
        <w:lastRenderedPageBreak/>
        <w:t>оборудованием.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дистанционном управлении приборы и средства сигнализации должны выноситься на щиты управления.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54. В случаях, когда пусковые устройства технологического оборудования расположены в других помещениях или на значительном расстоянии, должна быть предусмотрена звуковая и (или) световая сигнализация для подачи предупреждающих сигналов о пуске и остановке.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Сигнальные устройства должны быть установлены в зонах слышимости (видимости)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Технологическое оборудование, входящее в состав поточной линии, должно быть оборудовано индивидуальными органами управления, расположенными на каждой единице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55. Технологическое оборудование, представляющее особую опасность в связи с накоплением зарядов статического электричества (металлические емкости для муки, сахара и других сыпучих продуктов, приемные щитки и приемники, продуктопроводы, фильтры, питатели, емкости с аэрационными устройствами, просеиватели, рассевы, конвейеры, мельницы), рабочие органы, узлы и элементы конструкций, выполненные из электропроводящих материалов, а также металлические воздуховоды и оборудование вентиляционных систем (приточных и вытяжных), воздушные компрессоры, воздуходувки и аспирационные установки должны быть заземлены в соответствии с требованиями нормативных правовых актов, содержащих государственные нормативные требования охраны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Заземление оборудования должно быть доступным для осмотра.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56. Бункеры для хранения и (или) загрузки сырья и полуфабрикатов должны быть закрыты предохранительной решеткой, исключающей беспрепятственный доступ в них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Переполнение бункеров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57. Для взятия проб сырья из силосов и бункеров должны использоваться устройства, изготовленные из токонепроводящего материала.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Отбор проб сырья во время загрузки или выгрузки силоса (бункера)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58. Емкости для хранения муки, сахара и других сыпучих пищевых продуктов должны быть оснащены устройствами для разрушения сводов и приспособлениями для безопасного спуска работников внутрь емкостей.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59. Спуск работников в силосы и бункеры для проведения их очистки и ремонта должен производиться в соответствии с технологическим регламентом, утвержденным работодателем или иным уполномоченным им должностным лицом, при наличии наряда-допуска.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60. Открывающиеся дверцы, крышки, щитки технологического оборудования должны иметь устройства, исключающие их случайное снятие и открывание при включенном приводе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Ограждения, открываемые вверх, должны фиксироваться в открытом положении.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Ограждения должны быть снабжены блокировочными устройствами, обеспечивающими работу оборудования при защитном положении ограждения.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Исправность блокировочных устройств должна проверяться ежесменно.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61. Смотровые лючки в крышках винтовых конвейеров, открытые и доступные выпускные проемы винтовых конвейеров, шлюзовых затворов автовесов, загрузочные отверстия просеивателей и мукосмесителей должны быть оборудованы съемными предохранительными решетками.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случае если съемные решетки не сблокированы с электродвигателями, осуществлять съем крышек допускается после полной остановки конвейера (оборудования).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62. Подающие продуктопроводы и технологическое оборудование для транспортирования, измельчения, смешивания и просеивания твердого сырья должны быть оборудованы магнитными уловителями ферропримесей (сепараторами) в местах поступления и (или) ссыпания продуктов.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К магнитным сепараторам должен быть обеспечен свободный доступ для очистки. Осмотр-очистку магнитов от металла необходимо проводить при полной остановке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Намагничивание магнитов следует производить в отдельном помещении, оборудованном системой обеспыливания.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63. Технологическое оборудование, в котором применяется местное охлаждение, должно быть оснащено блокирующим устройством, исключающим возможность пуска машины при отсутствии подачи хладагента.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64. Генераторы льда должны устанавливаться в отдельном помещении.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двери помещения должен быть размещен знак безопасности с поясняющей надписью "Посторонним вход запрещен".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шкафу у входа в помещение должны храниться соответствующие СИЗ.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65. Технологическое оборудование с перемешивающими механизмами и устройствами должно оснащаться быстросъемными крышками или предохранительными решетками, сблокированными с пусковым устройством электропривода, исключающим возможность пуска перемешивающего устройства при открытой крышке или предохранительной решетке.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66. Работы по сульфитации (десульфитации) пищевых полуфабрикатов и продукции должны выполняться в соответствии с технологическими регламентами, утвержденными работодателем или иным уполномоченным им должностным лицом, разработанными в соответствии с требованиями Правил и иных нормативных правовых актов, содержащих государственные нормативные требования охраны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67. В производственных помещениях для проведения сульфитации, десульфитации и хранения сульфитированных полуфабрикатов и продуктов должны иметься: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запас воды и известкового молока для дегазации пролитого раствора сернистого ангидрида;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аптечка для оказания первой помощи работникам, укомплектованная изделиями медицинского назначения;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запасной комплект средств индивидуальной защиты, включая противогазы;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знаки безопасности с поясняющей надписью "Не ешь сульфитированные полуфабрикаты - отравишься!", "Посторонним вход запрещен".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68. Приготовление щелочного раствора для очистки овощей и иного растительного сырья должно быть механизировано и осуществляться на специальной станции. Щелочной раствор к машинам и ваннам должен подаваться по специальным трубопроводам.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Выполнение работ, связанных с щелочной очисткой овощей и иного растительного сырья, должно производиться в соответствии с технологическими регламентами, утвержденными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69. Гашение извести следует производить механизированным способом в известегасильных машинах.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Растворные узлы должны быть оборудованы общеобменной приточно-вытяжной вентиляцией и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70. Осмотр и проверка исправности водопроводных устройств (колодцев, гидрантов, задвижек, насосных устройств) должны проводиться не реже одного раза в месяц в соответствии с графиком планово-предупредительного ремонта, утвержденным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71. Огневые работы во взрывоопасных и пожароопасных производственных помещениях и участках должны проводиться с оформлением наряда-допуска.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Огневые работы (за исключением работ, проводимых в аварийных ситуациях) должны проводиться в дневное время.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VII. Требования охраны труда при производстве хлебобулочных</w:t>
      </w:r>
    </w:p>
    <w:p w:rsidR="004630EA" w:rsidRDefault="004630EA">
      <w:pPr>
        <w:pStyle w:val="ConsPlusTitle"/>
        <w:jc w:val="center"/>
      </w:pPr>
      <w:r>
        <w:t>и макаронных изделий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72. Соединения труб и кожухов транспортирующих устройств, стыки секций, соединения переключателей направления движения муки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73. После включения двигателя просеивательных машин не разрешается снимать крышку и проталкивать продукт в барабан.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74. Бункер просеивательных машин следует загружать после включения двигателя.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производить загрузку бункера просеивательной машины при отсутствии предохранительной решетки.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75. Тестомесильные машины непрерывного и периодического действия со стационарной месильной емкостью должны закрываться сверху крышками, сблокированными с приводом месильных устройств.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76. Рабочие органы тестоделительных машин (механизмы нагнетания теста, делительная головка с отсекающим устройством), движущиеся части механизма привода должны иметь ограждения с блокировками, обеспечивающими отключение электродвигателей при открывании крышки тестовой камеры, снятии ограждения делительной головки или привода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77. Тестомесильные машины с подкатными дежами должны иметь приспособления, запирающие дежу на платформе машины во время замеса.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78. До начала работы необходимо проверить крепление сменной дежи к платформе тестомесильной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79. Включать и опробовать тестомесильную машину на холостом ходу следует после полной фиксации подкатной дежи на машине и опущенных щитках ограждения.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80. Во время работы тестомесильной машины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поднимать ограждения дежи;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2) добавлять и вынимать продукты из дежи;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помогать машине руками замешивать тесто;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чистить и мыть дежу.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81. Накатывание и скатывание сменной дежи с платформы машины должны выполняться при выключенном электродвигателе и верхнем положении месильного рычага.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82.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работать на тестомесильной машине без ограждающих щитков у дежи или с поднятыми щитками;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работать на тестомесильной машине с неисправной блокировкой, отключающей электропривод машины при снятии ограждения.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83. Перед началом работы машины для раскатки теста следует установить необходимый зазор между раскатывающими валками.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84. Во время работы машины для раскатки теста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протирать вальцы;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открывать облицовку, закрывающую цепь передачи;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снимать тесто с раскатывающих валков и ножей, а также работать при неисправной блокировке ограждения механизма деления.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85. Механизмы для надреза тестовых заготовок, резки макаронных изделий должны иметь ограждения по всей зоне действия ножей, сблокированные с приводным устройством ножей.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зоне действия ножей должна быть нанесена предупредительная надпись "Осторожно - нож!".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86. Перед включением хлеборезательной машины следует: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проверить правильность сборки, крепление рукоятки заточного механизма в верхнем положении, исправность концевого выключателя электродвигателя;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убедиться в отсутствии посторонних предметов под ножом и в лотке;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повернуть от руки регулировочные диски, включить хлеборезку на холостой ход и убедиться в правильности направления вращения ножа, указанного на кожухе стрелкой.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Включать машину разрешается после установки на место верхнего кожуха.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87. Укладку продукта на лоток хлеборезательной машины следует производить при неподвижной подающей каретке.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88. Застрявший продукт следует удалять при отключенной хлеборезательной машине, предварительно застопорив нож в крайнем нижнем положении.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Снимать остатки продукта с ножа хлеборезательной машины руками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89. Для очистки дискового ножа хлеборезательной машины от остатков продукта следует применять деревянные скребки, для очистки машины-щетки.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90. Производить заточку ножа хлеборезательной машины следует с помощью заточного механизма, установленного на машине.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91. Очистку хлеборезательной машины разрешается производить после ее выключения.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VIII. Требования охраны труда при производстве</w:t>
      </w:r>
    </w:p>
    <w:p w:rsidR="004630EA" w:rsidRDefault="004630EA">
      <w:pPr>
        <w:pStyle w:val="ConsPlusTitle"/>
        <w:jc w:val="center"/>
      </w:pPr>
      <w:r>
        <w:t>хлебопекарных дрожжей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92. Подача серной кислоты в дрожжерастильные аппараты вручную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93. Взятие проб среды из дрожжерастильных аппаратов должно производиться пробоотборниками через пробоотборные краны.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94. Мойка и дезинфекция дрожжерастильных аппаратов должны быть механизированы. Нанесение дезинфицирующих растворов на поверхность аппаратов должно производиться без разбрызгивания.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95. При производстве хлебопекарных дрожжей, выделяемых из мелассной бражки, в отделении сепарирования бражки и промывки дрожжей сепараторы на I и II ступенях сепарации и сборники дрожжевой суспензии должны быть герметически закрытыми и иметь выход воздуха, углекислоты и спиртовых паров через спиртоловушку.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96. Во избежание возникновения в емкостях и трубопроводах с мелассой сахароаминной реакции должны соблюдаться следующие требования: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подогревать мелассу при сливе из мелассохранилищ следует только при крайней необходимости и только в месте ее выхода;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в мелассохранилищах должны быть установлены термометры для контроля за температурой мелассы;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на паропроводе подачи пара для разогрева мелассы в хранилище должны быть установлены два запорных органа, закрытых в коробке на замке;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через каждые две недели необходимо производить проверку на содержание сахара, pH и температуры мелассы в мелассохранилищах;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в случае понижения содержания сахара, pH в мелассе и повышения температуры при невозможности ее охлаждения необходимо принимать меры к немедленной переработке мелассы;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стерилизацию мелассы следует производить после предварительного разбавления;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7) хранение мелассы в разогретом состоянии запрещается, после стерилизации мелассу следует охлаждать до установленной температуры;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8) на вводе к стерилизатору или на отводящем трубопроводе должен быть установлен газоотвод для удаления газов, которые могут образоваться в стерилизаторе.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97. При эксплуатации сепараторов для мелассы (кларификаторов) должны соблюдаться следующие требования: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максимальное противодавление в выпускной трубе не должно превышать значения, указанного в эксплуатационной документации организации-изготовителя;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2) продолжительность интервалов между освобождением осадка из барабана, особенно при механическом выбросе, не должна превышать интервалов, указанных в эксплуатационной </w:t>
      </w:r>
      <w:r>
        <w:lastRenderedPageBreak/>
        <w:t>документации организации-изготовителя.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98. При неполном комплекте рам и плит в фильтр-прессе запрещается пользоваться вставками для удлинения зажимного штока.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ручном уплотнении рам фильтр-пресса следует пользоваться рычагами, входящими в комплектацию пресса.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Применение дополнительных рычагов для уплотнения рам пресса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99. Стирка фильтровальных полотен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100. Подача и проталкивание руками дрожжей в формовочно-упаковочную машину запрещаются.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101. Процессы приготовления, транспортировки и регенерации питательных, моющих и дезинфицирующих растворов должны выполняться в растворном узле под руководством ответственного лица.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102. Емкости в отделении подготовки питательных сред должны быть оборудованы измерителями уровня и кранами для отбора проб.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Во избежание перелива агрессивных и едких жидкостей аппараты в отделении подготовки питательных солей должны быть оснащены переливными устройствами.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103. Работы с микроорганизмами должны проводиться в специальных помещениях (боксах).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Посуда из-под культур микроорганизмов по окончании работы должна подвергаться стерилизации или дезинфекции и после этого передаваться на мойку.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104. Уборка пыли в сушильном отделении должна производиться ежедневно. Складирование коробов или мешков с готовой продукцией в сушильном отделении не допускается.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IX. Требования охраны труда при производстве сахара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105. Работы на кагатном поле, связанные с погрузкой, разгрузкой, укладкой, укрыванием и опрыскиванием свеклы в кагатах, а также с подачей ее к гидротранспортеру,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106. На территории кагатного поля должны быть установлены указатели рабочих проходов и проездов, а также допустимой скорости движения транспортных средств. На границах опасных зон должны быть установлены ограждения и знаки безопасности.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107. Для отбора проб свеклы с автотранспорта должны быть оборудованы стационарные площадки с лестницами и перильным ограждением.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108. Контроль температуры свеклы в кагатах должен осуществляться дистанционно. Электрические шкафы системы дистанционного измерения температуры в кагатах должны быть закрыты на ключ.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109. Для подъема на кагат необходимо использовать инвентарные лестницы и трапы-сходни с перильными ограждениями.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110. Всасывающие патрубки вентиляторов должны быть закрыты металлическими сетками, подходы к вентиляторам должны быть очищены от свеклы и мусора. В ночное время места установки вентиляторов должны быть освещены.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111. Чистка подземных воздуховодов должна производиться с применением средств механизации при снятых плитах и отключенном вентиляторе (вентиляторах).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112. Открытые гидравлические транспортеры в местах, в которых имеется опасность падения в них людей, должны быть закрыты или ограждены. Места проходов и переездов через гидравлические транспортеры должны быть оборудованы переходными мостиками с перильными ограждениями.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113. Гидравлические транспортеры, расположенные на высоте, должны быть оборудованы по всей длине площадками и лестницами.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114. В аварийных ситуациях, когда в гидротранспортере проходного туннеля образуется затор сахарной свеклы, очистка его должна производиться под непосредственным руководством начальника смены.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115. Процессы мойки свеклы и подготовки к сокодобыванию должны производиться в отапливаемых помещениях, оборудованных приточно-вытяжной вентиляцией, канализацией, обеспечивающей отвод сточных вод. Для отвода воды непосредственно от моек должны быть оборудованы сточные каналы, закрываемые сверху решеткой.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Полы в моечном отделении должны быть водонепроницаемыми и иметь уклоны, обеспечивающие сток воды к трапам.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116. Проемы у места входа гидравлического транспортера в помещение мойки, а также у места выхода транспортера должны быть оборудованы шлюзами, резиновыми фартуками, препятствующими попаданию холодного наружного воздуха к рабочим местам.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117. Пневматический пробоотборник линии для определения загрязненности и сахаристости сахарной свеклы должен иметь вертикально-подвижное ограждение, закрывающее цилиндр пробоотборника по высоте. На станине пробоотборника должна быть нанесена предупреждающая надпись "Не стой под отборником!".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118. Вдоль линии для определения сахаристости свеклы должен быть установлен бункер для удаления отработанной кашки гидравлическим способом.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119. Запуск двигателя размельчителя тканей свеклы должен производиться после того, как блок размельчителя опущен в дигестионный стакан и поджат до упора.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120. Вращающиеся части регулятора подачи свеклы должны быть закрыты сплошным ограждением.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121. Корпус свеклонасоса должен иметь люк для очистки, расположенный в нижней торцевой части. На корпусе насоса должно быть указано стрелкой направление вращения ротора.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Привод свеклонасоса должен быть огражден.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122. Улавливание, мойка, сортировка свеклы, удаление хвостиков и обломков свеклы, камней, песка, ботвы, соломы и других примесей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123. Ловушки тяжелых примесей и ботволовушки должны быть ограждены со всех сторон (по периметру) сетчатым ограждением высотой не менее 1,1 м и комплектоваться лотками для непрерывного удаления песка и камней.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124. Для снижения уровня шума на рабочем месте узел встряхивания грабель ботволовушки должен крепиться на демпфирующих прокладках.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125. Водоотделители должны оснащаться ограждающими крышками, имеющими смотровые </w:t>
      </w:r>
      <w:r>
        <w:lastRenderedPageBreak/>
        <w:t>решетчатые окна.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126. При эксплуатации свекломойки должно быть исключено разбрызгивание воды. Расположение вентилей, кранов, рукоятки шиберных устройств должно быть удобным для обслуживания и обеспечивать безопасность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127. Вращающиеся части свекломойки должны быть закрыты сплошным ограждением. Корыто свекломойки должно быть ограждено по периметру вертикальной решеткой высотой не менее 1,0 м от уровня площадки.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128. Ротационные хвостикоулавливатели должны быть ограждены съемным ограждением из металлической сетки с ячейками 10 x 10 мм, обрамленной металлическим уголком 25 x 25 мм.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129. Шахта ковшевых элеваторов должна быть оборудована со всех сторон по длине сплошным ограждением.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130. Перед свекловичным элеватором должен быть установлен водоотделитель или другое устройство, обеспечивающее полное отделение воды от свеклы.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Не допускается производить очистку водоотделителя без предварительной остановки свекломойки и свекловичных элеваторов.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131. Для безопасного обслуживания свекловичного элеватора привод элеватора должен быть оборудован площадкой и лестницами.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132. Элеваторы для сухого сахара и сушеного жома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133. Автоматические весы должны быть ограждены по периметру сетчатым ограждением с закрывающейся дверью и блокирующим устройством.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Внутренние поверхности бункеров и спусков перед автоматическими весами должны быть покрыты звукопоглощающим материалом.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134. Свеклорезки должны быть снабжены универсальными поворотными ножевыми рамами и устройством, обеспечивающим безопасную очистку ножей сжатым воздухом, а также безопасную регулировку ножей (подъем и опускание) "на ходу".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135. Рабочее место резчика свеклы должно быть обеспечено вентиляцией, освещением, инструментом и приспособлениями для чистки ножевых рам, ванной с подводом воды для ополаскивания ножевых рам.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Полы площадки у свеклорезок должны быть покрыты рифлеными резиновыми ковриками.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136. Движущиеся части свеклорезки должны быть ограждены жестко закрепленными сплошными щитками.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137. Чистка свеклорезки, удаление посторонних примесей должны производиться после полной остановки "улитки" и при отключенном приводе.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138. Производственные процессы обессахаривания стружки в диффузионных аппаратах (подачи формалина) должны быть автоматизированы.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Сосуды и мерники при автоматизированной подаче формалина должны размещаться в отдельном помещении.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139. Производственный процесс обессахаривания стружки должен исключать разлив жидкостей, рассыпание свекловичной стружки и жома, тепловыделение и влаговыделение, </w:t>
      </w:r>
      <w:r>
        <w:lastRenderedPageBreak/>
        <w:t>выделение вредных веществ.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Диффузионные аппараты и сборники диффузионного сока должны быть укомплектованы устройством для гашения пены.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140. Электрическая схема управления приводами диффузионных аппаратов должна предусматривать световую и звуковую сигнализацию. На щите управления должно быть размещено световое табло, сигнализирующее о работе привода диффузионного аппарата.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Расположение аппаратуры и механизмов управления диффузионным аппаратом на щите управления должно исключать возможность непреднамеренного пуска диффузионного аппарата и обеспечивать немедленное отключение привода диффузионного аппарата и вспомогательного оборудования в случае возникновения опасности для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141. В помещениях, в которых расположены диффузионные аппараты, должны быть установлены подъемные механизмы грузоподъемностью, соответствующей массе наиболее тяжелой детали аппарата.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142. Над шнеком для удаления жома из ротационного диффузионного аппарата необходимо устанавливать бункер закрытого типа со смотровыми окнами и вытяжной трубой.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Привод ротационного диффузионного аппарата должен быть оборудован автоматически действующим тормозом замкнутого типа.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143. Кольцевой скребковый конвейер для удаления жома из диффузионного аппарата колонного типа должен быть огражден металлической сеткой высотой не менее 0,5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144. Смотровые окна на площадке выгрузочного устройства диффузионных аппаратов наклонного типа должны иметь ограждения.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145. Ошпариватели ротационных диффузионных аппаратов необходимо ограждать металлической сеткой высотой 0,5 - 0,8 м в зависимости от высоты расположения шахты ошпаривателя над полом.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146. Диффузионные аппараты наклонного типа должны обеспечиваться вытяжным зонтом для удаления паров в месте выгрузки жома.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147. Очистка подогревателей сырого сока должна производиться химическим или механическим способами.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148. При выводе подогревателя сока или сиропа для очистки или ремонта необходимо: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закрыть задвижки на паровом, соковом и конденсатном трубопроводах с установкой заглушек;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освободить подогреватель от продукта;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открыть крышку и днище;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промыть водой и приступить к чистке.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149. Переливные ящики аппаратов предварительной и основной дефекации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150. Аппараты I и II сатурации должны быть оборудованы вытяжными трубами, выведенными на крышу цеха на 2 м выше конька кровли. Переливные ящики аппаратов I и II сатурации должны быть закрыты крышками и соединены вытяжной трубой с верхней частью аппарата, крышки ящиков </w:t>
      </w:r>
      <w:r>
        <w:lastRenderedPageBreak/>
        <w:t>должны быть съемными.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Установка запорных устройств на вытяжной трубе и переливных трубах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151. Процесс очистки сока на станции дефекосатурации должен исключать разлив соков и известкового молока, выделение токсических газов (в основном окиси углерода), повышенную температуру наружных поверхностей аппаратов и трубопроводов, доступных обслуживающему персоналу.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152. Подача углекислого газа в аппараты I и II сатурации должна быть автоматизирована.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153. Чистка аппаратов дефекосатурации должна исключать применение ручного труда. При чистке аппаратов должны обеспечиваться механическое удаление или химическая очистка накипи в аппаратах.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154. Сульфитаторы должны быть оборудованы вытяжной трубой для удаления отработанного газа. Труба должна быть выведена в атмосферу на 2 м выше конька кровли.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Установка запорных устройств на вытяжной трубе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155. Процессы получения и транспортировки сернистого ангидрида должны исключать выделение сернистого газа в рабочую зону.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156. Переливные камеры отстойников должны быть закрыты съемными крышками и снабжены патрубками для подсоединения к местной вентиляции.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Секции отстойников должны быть оборудованы трубами для отвода газов.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157. Для удобства и безопасности обслуживания каждая секция отстойника должна иметь люки-лазы со съемными или откидными крышками.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158. Площадка для обслуживания отстойника должна иметь размеры, позволяющие производить разборку привода со съемом колеса и редуктора.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159. Для отдувки осадка от ткани фильтров должен применяться сжатый воздух. Использование пара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160. Вакуум-фильтры должны быть оборудованы вытяжным зонтом и устройством для промывки осадка, исключающим разбрызгивание воды.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Корыта вакуум-фильтров должны быть оборудованы переливными устройствами.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161. Для удобства и безопасного обслуживания (смена и очистка форсунок) вакуум-фильтры должны быть оборудованы рабочей площадкой.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162. Регенерация фильтрующей ткани на барабане вакуум-фильтра должна производиться 3-процентным раствором соляной кислоты.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163. Дисковые фильтры должны комплектоваться блокирующим устройством, обеспечивающим отключение подачи сока или сиропа при повышении давления в фильтре выше допустимого.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164. Привод дискового фильтра должен иметь блокирующее устройство, отключающее фильтр при открытом люке.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165. Конструкцией дискового фильтра должны быть предусмотрены сплошные ограждения вращающихся муфт и червячной передачи.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166. На ограждении привода трубовала дискового фильтра должна быть нанесена стрелка, указывающая направление вращения.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167. Патронные фильтры должны комплектоваться предохранительными клапанами и блокирующим устройством, обеспечивающим отключение подачи сока или сиропа при повышении давления в фильтре выше допустимого.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168. Верхняя часть патронных фильтров должна быть оборудована удобной для безопасного обслуживания площадкой.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169. Патронный фильтр должен быть оборудован смотровыми окнами с термостойкими стеклами, местным освещением и защитными сетками.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170. Крышки патронных фильтров должны быть оборудованы устройствами, обеспечивающими их строповку при подъеме и перемещении грузоподъемными механизмами.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171. Запрещается устранять неисправности во время работы фильтров, находящихся под давлением (ставить деревянные пробки в соковых трубах дисковых фильтров, чистить задвижки под давлением, открывать крышки, затягивать части на крышках, открывать люки фильтров при неполно слитых продуктах фильтрации).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172. Для подачи химических реагентов (соды и соляной кислоты) на выварку выпарных аппаратов должна быть оборудована установка. Мешалка для приготовления реагентов должна быть установлена в помещении (на первом этаже), оборудованном вытяжной вентиляцией.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173. Организация и проведение технологического процесса уваривания утфеля должны исключать влаговыделение и паровыделение, повышение температуры воздуха в рабочей зоне, газообразование или газовыделение, разливы утфеля и воды. Пары и газы, аммиачные оттяжки должны выводиться за пределы помещения специальной системой.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174. Для улавливания перебросов утфеля из вакуум-аппаратов должны применяться ловушки выносного типа с гидравлическим затвором.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175. На сахарных заводах должны устанавливаться автоматизированные центрифуги с программным управлением или непрерывного действия.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176. Утфелемешалки должны быть закрыты крышками и оборудованы люками с решетками.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177. Маховики для открывания шиберов мешалок и утфелераспределителей должны быть ограждены независимо от частоты их вращения.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178. Для обслуживания кристаллизационных мешалок должны быть оборудованы площадки с перилами и обшивкой по низу.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179. Соединительные муфты, шкивы, цепные передачи, а также приводные зубчатые колеса и катки сушильных барабанов должны иметь сплошные ограждения.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180. Места образования пыли в помещении сушки сахара (места пересыпания сахара из барабанов, из элеваторов на ленту конвейера) должны быть укрыты и оборудованы аспирацией.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Рассеивающие устройства должны заключаться в герметические кожухи, подключенные к системе аспирации.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181. Движущаяся роликовая опора вибрационного конвейера должна быть ограждена.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182. В сушильном отделении должны отсутствовать механические и электрические источники искрообразования.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В сушильном отделении запрещается курение и пользование открытым огнем, о чем на видном месте должны быть вывешены предупредительные знаки и надписи.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183. Уборка сушильного отделения от пыли должна производиться с применением средств механизации (пылесосные установки) по графику, утвержденному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184. Сита и другие рабочие органы рассеивающей машины должны быть закрыты сплошными ограждениями, исключающими пыление. Сахар в рассеивающую машину должен подаваться через шлюзовый затвор.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185. Жомосушильная установка должна комплектоваться пылеулавливающими устройствами.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Загрузочные бункеры и выгрузочные спуски жомосушильных установок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186. Розжиг печи жомосушильной установки и пуск сушильного аппарата допускаются с разрешения руководителя подразделения и должны производиться в соответствии с технологическим регламентом, утвержденным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187. Очистка загрузочной топки печи жомосушильной установки должна производиться при отключенной подаче топлива и открытом шибере естественной тяги, а в случае отсутствия естественной тяги - при работающем дымососе.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188. Газовый коллектор известняковообжигательной печи должен быть оборудован люками с закрывающимися крышками.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Движущиеся части механизмов печи должны быть ограждены.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189. Работа по разрушению образовывающихся в известняковообжигательной печи зависаний шихты должна выполняться по наряду-допуску.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190. При проведении ремонта шахтной газоизвестняковой печи должны соблюдаться следующие требования: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остановленная для ремонта печь должна быть отключена от общей газовой системы известняковообжигательных печей заглушками;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спуск работников в печь допускается при температуре в ней не выше 40 °C и после предварительной проверки на отсутствие в ней окиси углерода, углекислого газа и других вредных газов.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191. Известняковообжигательная печь должна оборудоваться взрывными клапанами, располагаемыми в стенке печи на уровне загрузки шихты в печь.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Места расположения клапанов, количество клапанов и минимальные их сечения определяются в соответствии с эксплуатационной документацией организации-изготовителя.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192. Привод известегасильного аппарата и вращающиеся части должны быть ограждены сплошными ограждениями.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193. Загрузочные и выгрузочные устройства известегасильных аппаратов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194. Выгрузка недопала, перепала и шлака из известегасильного барабана и удаление их из </w:t>
      </w:r>
      <w:r>
        <w:lastRenderedPageBreak/>
        <w:t>известкового отделения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195. На фланцах трубопроводов известкового молока должны быть установлены предохранительные кожухи.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196. Желоба, по которым протекает известковое молоко, должны быть покрыты чугунными плитами.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197. Сборники и мешалки известкового молока должны быть закрыты крышками и оборудованы переливными трубопроводами.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198. Процесс приготовления известкового молока должен быть автоматизирован.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199. В известковом отделении должен быть установлен фонтанчик холодной воды для промывания глаз и кожи в случае попадания извести.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200. Соединения в лаверах и трубопроводы, по которым отводится очищенный газ, должны быть герметичными.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201. Система управления автоматической поточной линией прессования, сушки, расфасовки и упаковки кускового рафинада должна исключать самопереключение линии с наладочного на автоматический режим и случайный пуск линии.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202. Машины и агрегаты автоматической линии должны иметь самостоятельные органы управления для их пуска и остановки.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линиях должны предусматриваться автоматические устройства, предупреждающие об аварии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каждом рабочем месте линии должна иметься аварийная кнопка "Стоп" для одновременного отключения всех приводов линии.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203. Прессы для сахара-рафинада должны иметь механические или другие устройства, исключающие попадание рук работников под движущийся пуансон.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204. Перед пневмозахватами расфасовочного оборудования, на расстоянии 0,5 м от них, должен быть установлен щиток из оргстекла или фотоблокировка, исключающие попадание рук работников в опасную зону.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205. Дозирование сахара-песка, горячей воды и промоев в клеровочные котлы должно быть автоматизировано.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Открывание шиберов при подаче сахара в емкости должно быть механизировано.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206. Во время выгрузки адсорбента или подготовки (подпитки) адсорбера к работе вентили подвода пара, горячей воды и сиропа должны быть закрыты.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207. Загрузка и выгрузка адсорберов должны быть механизированы. Вытеснение сиропа из адсорбера паром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208. В помещении ионообменной установки постоянно должны находиться дежурные СИЗ для выполнения работ, при которых возможно соприкосновение с щелочью.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209. Приготовление реагентов для регенерации ионитов должно производиться в установленных в отдельном помещении мешалках, закрытых крышками и оборудованных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Дозирование и подача раствора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210. Очистку диска пресса и засахарившихся валиков набивной коробки необходимо производить после остановки пресса щетками, а очистку пуансонов-крючками.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211. Транспортирующие устройства для перемещения рафинадной кашки должны быть сверху закрыты.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212. Мойка сушковых планок должна производиться механизированным способом.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213. Подача вагонеток в сушильные установки и холодильные камеры и выемка из них должны производиться механизированным способом, исключающим необходимость захода работников в эти помещения.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дверях камер должны быть установлены световая и звуковая сигнализация, предупреждающая о движении вагонеток.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X. Требования охраны труда при производстве</w:t>
      </w:r>
    </w:p>
    <w:p w:rsidR="004630EA" w:rsidRDefault="004630EA">
      <w:pPr>
        <w:pStyle w:val="ConsPlusTitle"/>
        <w:jc w:val="center"/>
      </w:pPr>
      <w:r>
        <w:t>кондитерских изделий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214. Оборудование для измельчения, просеивания и смешивания сырья должно загружаться самотеком или механизированным способом (шнеками, нориями, пневматически).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215. Рукава к патрубкам, подающим и отводящим продукт, должны быть присоединены герметично.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216. Смотровые лючки в крышках винтовых конвейеров, открытые и доступные выпускные проемы винтовых конвейеров и шлюзовых затворов автовесов должны быть оборудованы предохранительными решетками.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217. Емкости для приготовления и хранения жидких ингредиентов должны быть оснащены дыхательными клапанами или отводами. Обслуживание верхних люков емкостей должно производиться с площадок, имеющих ограждение.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218. Для мойки емкостей подготовки и хранения жидких компонентов должен быть обеспечен подвод к ним моющего раствора, горячей и холодной воды.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Мойку емкостей вручную необходимо производить при отключенных электродвигателях с вывешиванием плакатов "Не включать! Работают люди".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219. Процессы дробления и размола сыпучего сырья должны производиться на оборудовании, имеющем сплошное или сетчатое ограждение приводов, а также предохранительные решетки в приемных воронках оборудования, сблокированные с пусковым устройством, обеспечивающим невозможность пуска оборудования при снятой решетке.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220. Тестомесильные машины периодического действия, у которых выгрузка теста производится движением рабочих органов с наклоном дежи, должны иметь предохранительную решетку, закрывающую зону рабочих органов во время выгрузки.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Для машин, имеющих двуручное управление, установка предохранительной решетки не требуется.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221. Зона по всей ширине люльки передвижной тесторазделочной машины с укладчиком заготовок должна быть ограждена.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222. Рабочие органы - штампы формующих машин должны иметь ограждения, исключающие </w:t>
      </w:r>
      <w:r>
        <w:lastRenderedPageBreak/>
        <w:t>попадание рук работников в рабочую зону, и устройство, обеспечивающее остановку привода при их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223. Механизмы для надреза тестовых заготовок, делительно-закаточные агрегаты, натирочные машины должны иметь съемные ограждения по всей зоне действия рабочих органов с устройствами, отключающими привод при их открывании или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Машины для формовки сухарных плит должны иметь ограждение механизма формования по всему периметру.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224. Зона обжарки продуктов в обжарочных аппаратах должна быть закрыта сплошным кожухом, исключающим попадание горячей жидкости и заготовок на работников как в рабочем режиме работы, так и в случаях поломок и аварий, и иметь смотровые окна, выполненные из прозрачного термостойкого материала.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Использование аппаратов с открытой зоной обжарки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225. Загрузка тестовых заготовок в машины для термообработки тестовых заготовок и их выгрузка должны осуществляться автоматически.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226. Вальцы тестовальцовочной машины по обе стороны должны иметь ограждения с устройствами, исключающими возможность контакта работника с вальцами.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227. Загрузка полуфабрикатов в машину для намазывания вафельного пласта начинкой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228. Рамки с натянутыми струнами и другие устройства машин для резки вафельных пластов и бисквитного полуфабриката должны иметь закрытые ограждения с устройством, обеспечивающим отключение электропривода режущего устройства при их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229. Продуктопроводы, присоединенные к фильтрам сироповарочных аппаратов, работающих под давлением, должны быть оснащены запорной арматурой для отключения фильтров во время смены фильтрующей сетки.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230. Оборудование для варки должно быть оснащено устройством для удаления скапливающегося конденсата. Слив конденсата периодически должен осуществляться через кран самотеком.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Отвод конденсата из рубашек и трубопроводов должен быть герметизирован.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231. Применение открытых варочных и темперирующих емкостей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применять в варочных аппаратах, печах и сушильных установках в качестве теплоносителя масло.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232. Рабочая плита температурного стола для карамельной массы должна иметь ограничивающие ее по периметру с трех сторон борта высотой не менее 50 мм.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Перемещение карамельной массы в процессе ее обработки должно быть автоматизировано.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233. Конфетоотливочная машина в месте установки лотков перед заполнением должна иметь ограждение цепного конвейера.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Приемный бункер конфетной массы должен иметь устройство, предотвращающее ее разбрызгивание.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234. Ножи для резки конфетных жгутов или пластов должны иметь сплошное ограждение с </w:t>
      </w:r>
      <w:r>
        <w:lastRenderedPageBreak/>
        <w:t>устройством, обеспечивающим отключение привода при его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Дисковые ножи должны иметь приспособления для их механической заточки и смазки пищевыми жирами.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235. Подача помады из помадосбивальной машины в температурную машину, температурные котлы и в отливочную машину, подача глазури в ванну глазировочной машины и съем конфет должны быть автоматизированы.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236. Вертикальный гидравлический пресс-автомат для отжима масла какао должен иметь предохранительную решетку (дверку), закрывающую доступ к чашам.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237. Вибростолы и виброконвейеры шоколадоформирующих автоматов должны иметь крышки со смотровыми окнами и бортами, предотвращающими падение форм.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238. Дисковые ножи и рисорезательных машин со скалками должны иметь сплошное ограждение с продольным отверстием по ширине конвейера высотой не более 30 мм для зачистки ножей. Ограждение должно иметь устройство, обеспечивающее отключение привода при его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239. Машины для сбивания карамельной массы с экстрактом мыльного корня должны быть оснащены стационарными колпаками или крышками с устройством, обеспечивающим отключение привода мешалки при их снятии или открывании.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240. Ножи машин для резки пастильного и мармеладного пласта должны быть закрыты по всей длине резания ограждением с устройством, обеспечивающим отключение привода при его демонтаже.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241. Оборудование для опудривания зефира и пастилы должно иметь герметический кожух, соединенный с аспирационным устройством и фильтром.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Вибраторы, используемые для выполнения операции опудривания, должны иметь индивидуальные пусковые устройства.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242. Конструкция ограждений рабочих органов заверточных и укладочных машин и автоматов не должна ограничивать возможность наблюдения работниками за выполняемыми операциями и процессами.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243. Оборудование для упаковки кондитерских изделий в термосвариваемую пленку должно иметь аспирационные устройства зон сварных узлов для удаления выделяемых вредных химических соединений.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XI. Требования охраны труда при производстве пищевых</w:t>
      </w:r>
    </w:p>
    <w:p w:rsidR="004630EA" w:rsidRDefault="004630EA">
      <w:pPr>
        <w:pStyle w:val="ConsPlusTitle"/>
        <w:jc w:val="center"/>
      </w:pPr>
      <w:r>
        <w:t>концентратов, крахмала и плодоовощной продукции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244. Просеиватели, рассевы, сепараторы должны быть оборудованы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245. Загрузка и разгрузка очистительных машин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246. Очистительные машины должны быть оборудованы загрузочными бункерами.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Загрузочные отверстия должны иметь съемные решетки, сблокированные с электродвигателями.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247. Сита очистительных машин должны быть ограждены кожухами.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248. Рассевы должны быть уравновешены и отбалансированы. Балансиры должны быть </w:t>
      </w:r>
      <w:r>
        <w:lastRenderedPageBreak/>
        <w:t>ограждены.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249. Моечные машины должны иметь сливные трубы с внутренним диаметром, исключающим возможность перелива воды или раствора через край ванны.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Отводить отработанные воды от моечных машин и ванн необходимо трубопроводами через трапы в отстойники и нейтрализаторы.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250. Загрузка и разгрузка моечных машин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251. Барабаны и лопасти машин для мойки сырья должны иметь ограждения, исключающие возможность контакта работников с ними.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252. Шнеки моечных машин с отжимными колонками должны быть ограждены, а ограждение сблокировано с питательным ковшом. Влажный воздух от отжимных барабанов должен отводиться наружу при помощи вентиляционной установки с механическим побуждением.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253. Помосты, установленные у моечных машин, должны иметь перила высотой не менее 1,1 м со сплошной обшивкой по низу на высоту не менее 0,15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254. Краны для наполнения мойки водой необходимо устанавливать со стороны подхода к мойке.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Отработанные воды от моечных машин должны отводиться трубопроводами в канализацию.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255. При ручной мойке температура воды в моечной машине не должна превышать 40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256. Инспекционные, сортировочно-калибровочные машины должны быть оснащены загрузочными бункерами высотой не менее 0,6 м. Бункеры должны быть оборудованы смотровыми устройствами для контроля заполнения, а шиберы бункеров - ограничителями движения.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257. Загрузка и разгрузка инспекционного и сортировочно-калибровочного оборудования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После включения двигателя запрещается снимать крышку и рукой проталкивать продукт.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258. Сита сортировочных машин должны быть ограждены кожухами.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259. Сортировочные машины должны быть оборудованы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260. Роликовые инспекционные машины и сортировочно-инспекционные конвейеры должны иметь по всей длине борта высотой не менее 0,15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Расстояние между роликами должно исключать возможность захвата рук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261. Калиброватели барабанного типа следует ограждать щитами с двух сторон по длине барабана.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Ограждающие щиты должны исключать возможность выбрасывания сырья на рабочие места и возможность очистки барабанов работниками на ходу машины. Щиты должны быть сблокированы с пусковым устройством. Блокировка должна исключать возможность пуска и работы машины при снятых щитах.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262. Рабочее днище и емкость цилиндра для сырья машин для очистки корнеплодов должны быть ограждены кожухом.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lastRenderedPageBreak/>
        <w:t>Загрузка и выгрузка корнеплодов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263. Вращающиеся валики в непрерывно действующих корнечистках должны быть ограждены решеткой, сблокированной с приводом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264. Загрузку машины продуктом следует производить после подачи в рабочую камеру воды в необходимом количестве и включения электродвигателя.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265. Затвор люка для выгрузки картофеля из картофелеочистительной машины должен обеспечивать водонепроницаемость рабочей камеры, загрузочная воронка которой должна иметь крышку.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266. Крепление сменных сегментов овощеочистительной машины, образующих очищающую поверхность рабочей камеры, должно обеспечивать их неподвижность и возможность замены в процессе эксплуатации.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267. До начала работы необходимо проверить исправность овощеочистительной машины и отсутствие в ней посторонних предметов.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Затем открыть вентиль на водопроводе, отрегулировать поступление воды в рабочую камеру, включить электродвигатель и загрузить машину продуктом. После загрузки камера должна быть закрыта крышкой.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268. Во время работы овощеочистительной машины не допускается извлекать руками застрявшие клубни.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269. Снятие и установку терочного диска картофелеочистительной машины следует производить с помощью специального крючка при выключенном двигателе.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270. Запрещается работать на овощеочистительной машине с дефектными абразивами (сколы, трещины) и снятой загрузочной воронкой.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271. Пароводотермические и паровые агрегаты должны быть оборудованы местными отсосами, установленными у мест загрузки и разгрузки.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Загрузка и разгрузка агрегатов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Загрузочные и разгрузочные отверстия агрегатов с шлюзовыми затворами должны быть оборудованы ограждениями, обеспечивающими выброс пара из аппаратов в безопасном для работников направлении, или иными защитными приспособлениями, обеспечивающими безопасность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272. Запрещается подтягивать крепления для уплотнения прокладок при наличии пара в автоклаве агрегата и машин для паровой очистки.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273. Корнерезки, лукорезки, шинковальные машины для резки баклажанов, кабачков и огурцов, волчки, протирочные машины должны быть оборудованы загрузочными бункерами высотой не менее 0,6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рабочих местах у этих машин должны иметься толкатели для подачи сырья.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274. Овощерезательные машины должны иметь направляющие воронки такой длины, чтобы предотвратить попадание рук в зону действия ножей.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Место укладки сырья на овощерезках должно находиться на расстоянии не менее 0,6 м от рабочих органов.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275. Загрузка овощей в овощерезательные машины должна производиться при включенном двигателе и подаче воды в рабочую камеру.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Проталкивать продукты в рабочую камеру допускается специальным толкателем или лопаткой.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заклинивании вращающегося диска овощерезательную машину следует остановить и после этого извлечь продукт.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276. Чистка и резка лука должны производиться в отдельном помещении с вытяжными устройствами на рабочих местах.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277. Во время работы овощерезательных машин запрещается открывать предохранительные крышки. Снимать терочные диски, менять ножи и гребенки следует после полной остановки машины и при выключенном электродвигателе.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заклинивании вращающегося диска машину следует остановить и после этого извлечь продукт.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Прежде чем поставить диск (при его замене), необходимо проверить крепление к нему ножей и гребенок.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278. При пуске протирочной машины следует вначале включить протирку, затем подающую машину, а при остановке - действовать в обратной последовательности.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 окончании работы необходимо снять кожух протирочной машины и промыть машину внутри и снаружи сильной струей воды, затем протереть досуха или обработать острым паром из шланга.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279. Перед пуском терочного барабана картофелетерки необходимо проверить правильность сборки его составных частей, а также осмотреть целостность бандажей и правильность положения прокладок и клиньев.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280. Терочные пилки при наборе на барабан должны выступать над планками на одинаковую высоту в пределах от 1,5 до 2 мм и тщательно заклиниваться клиньями, концы которых не должны выступать за реборды барабана.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281. В процессе эксплуатации картофелетерки необходимо своевременно производить смену барабанов, а также проверять состояние подшипников и прочность крепления терки к фундаменту.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282. Чистка барабана на ходу запрещается. В случае попадания в терку каких-либо посторонних предметов (при наличии характерного стука машины) ее следует немедленно остановить.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осуществлять предварительный пуск терки рукой.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283. Приводные ремни и муфты терочного барабана должны быть ограждены.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284. Сборники, чаны и приямки для кашки и молочка должны быть закрыты прочными крышками.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285. Загрузка технологического оборудования для переработки картофеля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Загрузочный наклонный шнек в нижней части должен быть закрыт предохранительной решеткой, сблокированной с приводом.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286. Ловушки для крахмала и желобки гидроподачи должны быть закрыты настилом, а сборник мезги огражден перилами высотой не менее 1,1 м со сплошной зашивкой по низу на высоту не менее 0,15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287. Устройство механизмов включения должно исключать возможность самопроизвольного включения агрегата.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288. Центрифуги должны быть ограждены кожухом с крышкой. Крышка должна фиксироваться в двух положениях: "открыто" - "закрыто".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289. Сушилка крахмала должна быть расположена в отдельном помещении, оборудованном общеобменной приточно-вытяжной вентиляцией с искусственным побуждением для предотвращения запыления воздуха крахмалом до взрывоопасной концентрации.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290. Паропровод и калорифер должны иметь изоляцию для предупреждения ожогов при обслуживании.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291. В помещении сушки крахмала запрещается пользование открытым огнем и производство работ, связанных с высокими температурами. При необходимости проведения таких работ крахмал из помещения должен быть удален полностью, стены и потолок очищены, а помещение провентилировано.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292. Загрузка и разгрузка дробилок и грануляторов должны быть механизированы. Загрузочные воронки должны быть высотой не менее 0,6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293. Микромельницы и молотковые дробилки должны быть размещены в звукоизолированных помещениях и снабжены местными отсосами. Управление ими должно быть дистанционным.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294. В дробильно-размольном оборудовании, работающем в условиях возможного образования взрывоопасных концентраций органической пыли, в целях исключения искрообразования запрещается применение плоскоременных и клиноременных передач.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295. Экструдер должен быть снабжен загрузочной воронкой с высотой кромки не менее 0,6 м от ворошителя.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296. Вращающийся нож для нарезания палочек должен быть огражден щитком, сблокированным с приводом.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297. Валки вальцовых станков должны быть ограждены кожухом, сблокированным с приводом станка.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298. Вальцовые станки должны быть оснащены загрузочной воронкой высотой не менее 0,6 м. Загрузка и выгрузка сырья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299. Для обслуживания вальцового станка следует пользоваться стационарной площадкой или переносной лестницей, снабженной резиновыми подпятниками, а вверху - крючьями.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300. Плющильные станки и вальцовые сушилки должны быть оснащены ограждениями, исключающими попадание рук работников между валками.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301. Очистка валков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очистка валков вручную во время их работы.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302. При консервировании сырья сернистым газом работы в камере после сульфитации могут быть начаты после тщательной вентиляции, когда содержание сернистого ангидрида в воздухе помещения станет ниже предельно допустимой концентрации.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Допуск работников в камеру для разгрузки или других целей запрещается до полного удаления из нее сернистого газа.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303. Приготовление раствора сернистого ангидрида для сульфитации плодов, ягод, пюре и другой продукции следует производить в герметически закрытой аппаратуре в помещении с вентиляционной установкой или под навесом на открытом воздухе в стороне от производственных цехов.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304. Транспортировка раствора сернистого ангидрида должна осуществляться по закрытым трубам из некорродирующих материалов.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Перенос раствора сернистого ангидрида открытым способом и заливка его в бочки запрещаются.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305. Во избежание разрыва шланга во время приготовления рабочего раствора сернистого ангидрида или сульфитации сырья необходимо использовать редукционный клапан, присоединенный к баллону.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Крепление съемного шланга к редукционному клапану и аппарату для сульфитации необходимо производить металлическим хомутиком со стяжными болтами. Не допускается использование других средств для крепления шлангов (проволока, веревка).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Шланги для работы с сернистым ангидридом должны быть высокого давления.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306. У открытых проемов аппаратов для сульфитации и десульфитации должны быть устроены местные отсосы.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Во время сульфитации в помещении не допускается хранение запасных баллонов с сернистым ангидридом.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307. Для наблюдения за сгоранием серы в двери или стене камеры для сухой сульфитации должно быть устроено застекленное неоткрываемое смотровое окно.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308. Для сжигания серы в камере необходимо пользоваться печью или жаровней, установленными на противнях размером не менее 1 м</w:t>
      </w:r>
      <w:r>
        <w:rPr>
          <w:vertAlign w:val="superscript"/>
        </w:rPr>
        <w:t>2</w:t>
      </w:r>
      <w:r>
        <w:t>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Противни должны иметь борта, предохраняющие от утечки и разбрызгивания серы. Под противни насыпают слой песка толщиной 0,10 - 0,12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Розжиг серы в камере должен производиться с применением средств индивидуальной защиты органов дыхания.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309. После загрузки камеры и сжигания в ней серы двери камеры необходимо закрыть на замок.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310. Помещения для десульфитации полуфабрикатов должны быть изолированными.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Перемещение полуфабрикатов до места десульфитации должно производиться в герметически закрытой таре (емкостях) или по конвейерам, полностью укрытым кожухами и оборудованным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311. Столы для инспекции сульфитированного сырья должны быть оборудованы местными отсосами.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312. Загрузка полуфабриката и вкусовых добавок в дражировочные машины и выгрузка готового продукта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Барабаны дражировочных машин непрерывного действия должны быть ограждены.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313. Аппараты для взрывания зерна должны быть установлены в отдельном шумоизолированном помещении, оборудованном приточно-вытяжной вентиляцией с механическим побуждением.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Загрузка и выгрузка зерна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314. Блокировка вакуум-аппарата должна исключать возможность открывания люка при повышении давления в вакуумной полости выше атмосферного, пуска мешалок, подачи пара и продукта в аппарат при нарушении вакуума.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Блокировочное устройство должно обеспечивать также подачу сигнала (звукового или светового) при повышении давления в вакуумной полости выше атмосферного.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315. Выпарные аппараты должны быть оборудованы пробоотборниками. Отбор проб из вакуум-аппаратов должен производиться без нарушения вакуума.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отборе проб должна быть исключена возможность ожога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316. Во избежание сильного вскипания и выброса горячего масла из печи высота пассивного слоя масла, расположенного ниже поверхности паровых труб, должна быть не менее 2,5 - 3 мм.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Для предупреждения вскипания воды в верхней части водяной подушки в непосредственной близости от границы раздела "вода-масло" должен быть установлен охладитель воды.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Смена воды в водяных подушках должна осуществляется один раз в смену.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317. Полы у паромасляных печей необходимо содержать постоянно сухими и нескользкими, пролитый на пол жир должен удаляться. Смывать жир с полов горячим щелочным раствором необходимо ежедневно.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318. Передвижная лестница для обслуживания сушилки должна быть оборудована фиксирующим устройством, исключающим возможность смещения лестницы по монорельсу при нахождении на ней работника.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319. Двери и люки вакуум-сушилок для растворимого кофе должны быть оборудованы устройствами, исключающими возможность подачи горячей воздушно-газовой смеси и раствора при нарушении вакуума.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320. Для розжига газовых горелок и наблюдения за их работой в топочных дверцах калориферов должны быть предусмотрены смотровые отверстия с самозакрывающимися крышками.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321. Калориферы должны быть оснащены взрывными клапанами.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Взрывные предохранительные клапаны должны устанавливаться в верхних частях топок, а также в других местах, в которых возможно скопление газа, таким образом, чтобы исключалась возможность травмирования обслуживающего персонала.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невозможности установки взрывных клапанов в местах, безопасных для обслуживающего персонала, должны быть предусмотрены защитные устройства на случай срабатывания клапана.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322. На каждом отводе газопровода от коллектора к печи должно устанавливаться отключающее устройство, помимо отключающих устройств, устанавливаемых у горелок.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323. Для розжига газовых горелок и наблюдения за их работой в топочных дверцах или во фронтальных плитах должны быть оборудованы смотровые отверстия с самозакрывающимися заслонками.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324. Обжарочные печи должны быть оборудованы рабочей площадкой со смонтированными на ней пусковыми устройствами.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325. Печи, работающие на газообразном топливе, должны быть оснащены взрывными клапанами. В зависимости от конструкции печи взрывные клапаны устанавливаются в топках и дымоходах, в местах, исключающих возможность травмирования обслуживающего персонала или оборудованных защитными устройствами на случай срабатывания клапана.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326. Машины для мойки и сушки стеклобанок должны иметь внешние ограждения вращающихся и движущихся частей привода, исключающие возможность ожогов работников горячей водой и паром.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327. Моечная машина и сушильный пролет машины для сушки банок должны быть оборудованы встроенными местными отсосами для отвода выделяющихся паров и газов.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328. Наполнители консервной тары должны быть закрыты щитами, исключающими попадание на работника горячей продукции.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Щиты должны быть сблокированы с пусковым устройством наполнителей.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329. Бутыли объемом 10 л после обработки паром должны подаваться к наполнителям, а затем на закатку в одноместных деревянных ящиках с ручками.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Ящик для переноса бутылей должен быть сплошным.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330. Установка бутылей с продукцией должна производиться на деревянные или пластмассовые стеллажи.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331. Производственные столы для заполнения банок вручную должны иметь бортики высотой 0,1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332. Подача наполненных стеклобанок к закаточным машинам должна производиться с помощью пластинчатых конвейеров, нижняя ветвь которых должна быть ограждена.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333. Башни закаточных машин должны быть ограждены. Ограждение должно быть сблокировано с пусковым устройством.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334. Головки закаточных машин должны быть закрыты прозрачными ограждениями для защиты работника от осколков возможного боя стеклобанок и ожогов горячей продукцией. Ограждения должны быть сблокированы с пусковым устройством закаточных машин.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335. Стул, расположенный около закаточной машины, должен быть установлен и закреплен так, чтобы работник, сидя на нем, имел возможность остановить машину, но не мог дотянуться до звездочек и банок.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336. Укладка крышек на банки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337. Подающие шнеки закаточных машин должны быть закрыты прозрачными ограждениями на высоту прохода стеклобанок.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338. Педали полуавтоматических закаточных машин должны быть ограждены. Ограждение должно закрывать педаль сверху.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339. При укупоривании банок на ручной закаточной машине запрещается поправлять закатываемую крышку руками.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340. Транспортировка укупоренных стеклобанок должна быть механизирована.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переносе готовой продукции в ящиках необходимо убедиться в их прочности.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Транспортирование банок вручную без тары либо на тележках без бортов не допускается.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341. Матрицы и пуансоны карусельных с механическим и гидравлическим приводами прессов должны быть ограждены легкосъемными щитками из небьющихся материалов, сблокированных с пусковым устройством прессов.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342. Загрузка матриц продуктом должна производиться вне зоны действия пуансона.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343. Подача смеси для брикетирования в загрузочные воронки прессов должна быть механизирована. Высота загрузочных воронок должна быть не менее 0,6 м. Заслонка загрузочной воронки должна быть сблокирована с приводом пресса для исключения возможности пуска пресса при открытой заслонке.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344. Детали, расположенные в станине заверточно-этикировочных машин, должны быть закрыты сплошным съемным кожухом, сблокированным с пусковым устройством машин.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345. Загрузка расфасовочного продукта и выгрузка готовых изделий, дозировка и расфасовка пряностей и специй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346. Для установки рулонов с бумагой расфасовочно-упаковочные агрегаты должны быть оснащены подъемными устройствами.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347. Участок термосваривания пакетов из полимерных материалов на расфасовочно-упаковочных агрегатах должен быть огражден.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348. При эксплуатации расфасовочно-упаковочных агрегатов запрещается заправлять трубы целлофана между термосклеивающими губками во время работы агрегатов.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349. Мешкозашивочная швейная машина должна быть оснащена приспособлением, исключающим ее самопроизвольное перемещение.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350. Головка мешкозашивочной швейной машины должна иметь ограждение, сблокированное с приводом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351. Подача наполненных мешков к мешкозашивочной швейной машине и их отвоз должны быть механизированы.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XII. Требования охраны труда при производстве</w:t>
      </w:r>
    </w:p>
    <w:p w:rsidR="004630EA" w:rsidRDefault="004630EA">
      <w:pPr>
        <w:pStyle w:val="ConsPlusTitle"/>
        <w:jc w:val="center"/>
      </w:pPr>
      <w:r>
        <w:t>алкогольных напитков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352. При эксплуатации спиртохранилищ, спиртоприемных отделений и резервуаров для хранения спирта должно быть обеспечено соблюдение следующих требований: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должна быть обеспечена герметичность резервуаров, трубопроводов, фланцевых соединений, сальников в целях исключения подтекания и проливов спирта;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на резервуарах должны быть установлены люки с воздушниками;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должны быть объединены воздухопроводы для отвода воздуха в общую систему с выведением ее за пределы помещений и подключением к огневым преградителям (спиртоловушке или гидрозатвору);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во время работы насосов, перекачивающих спирт, должна быть обеспечена бесперебойная работа системы вентиляции.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353. Смешивание спирта с умягченной водой (приготовление сортировки) должно производиться при закрытых люках сортировочного чана. При приготовлении сортировки выходящий из сортировочного чана воздух должен проходить через спиртоловушку.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354. Приготовление раствора уксусно-кислого натрия должно производиться механизированным способом в отдельном герметически закрытом сосуде, изготовленном из кислотоупорного металла. Раствор должен перекачиваться в напорный мерник и из него самотеком дозироваться в сортировочные чаны.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355. Регенерация активированного угля в угольных колонках паром допускается после проверки исправности редукционного клапана, установленного на паропроводе, подводящем к колонке пар, и предохранительного клапана на колонке.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356. Продувка угольных колонок воздухом по окончании регенерации активированного угля должна производиться при давлении не выше 0,01 МПа после открытия вентилей на отводящем воздухопроводе и снижения температуры колонки до 40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357. Открытие верхнего люка угольной колонки для отбора проб угля на анализ должно производиться после охлаждения колонки до температуры 40 °C и ниже.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358. Наполнение сборников готовой продукции или размешивание в них водки при открытых люках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359. Люки сортировочных чанов должны быть герметически закрыты. Выделяющиеся спиртовые пары и воздух должны направляться в спиртоловушку.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360. К сортировочным чанам, размещенным в приямках, должен быть обеспечен свободный проход со всех сторон шириной не менее 0,8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361. Во избежание пролива водно-спиртовой жидкости и водки напорные сборники и доводные чаны должны быть оборудованы переливными трубами, соединенными с сортировочными чанами или запасными резервуарами.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362. Выпарные аппараты для извлечения спирта из отработанного сырья, сахароварочные котлы, а также оборудование для дробления сырья, пропарки и мойки бочек должны размещаться в отдельных помещениях. При размещении в общем цехе их необходимо изолировать перегородками.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363. Выгрузка сырья из выпарного аппарата разрешается после прекращения подачи пара и охлаждения аппарата до 40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364. Варка колера из сахарного сиропа должна производиться в изолированном помещении, в которое должны быть подведены вода и пар для подогрева.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Над колероварочным котлом должен быть установлен вытяжной зонт, соединенный с вентиляционной системой.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365. При приготовлении сиропа горячим способом на бортах открытого варочного котла должны быть установлены съемные цилиндрические кожухи, предохраняющие работников от ожогов кипящей массой.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366. Перемешивание горячей массы колероварочного котла должно быть механизировано.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367. Ручная переноска горячей массы колера весом до 20 кг допускается вдвоем на расстояние не более 15 м в закрывающихся сосудах, исключающих возможность разлива. Ручки у сосудов для переноски горячего колера должны быть изготовлены из нетеплопроводных материалов.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368. Загрузка сахара в котел должна быть механизирована. Для предохранения от брызг работники должны применять соответствующие СИЗ.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369. Измельчающая машина должна быть оснащена оградительными решетками, сблокированными с приводом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Отверстие для отвода дробленой массы должно иметь такой размер, чтобы через него нельзя было проникнуть к режущим элементами измельчающей 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370. Приемка посуды и отпуск готовой продукции должны производиться через приемные и отпускные окна, оборудованные тепловыми завесами. Для приемки ящиков с посудой и отпуска готовой продукции приемные и отпускные окна должны быть оборудованы рольгангами или выдвижными транспортерами.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371. Стеклобой, образующийся в цехе, должен собираться с помощью совков и щеток (веников) или крючков и щипцов в ящики и отвозиться к бункеру для временного хранения стеклобоя.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372. Транспортировка бутылок и тары должна осуществляться механизированным способом (электротележки, транспортеры).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373. Оборудование для кислотно-щелочной мойки загрязненной посуды должно размещаться в отдельном помещении.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Хранение концентрированных кислот и щелочей в помещении мойки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374. Бутылкомоечные машины должны иметь блокировочные устройства для отключения электродвигателя привода в следующих случаях: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при перегрузке или заклинивании транспортера бутылконосителей;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при заклинивании рабочих органов устройств для загрузки и выгрузки бутылок;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при неполном выпадении бутылок из гнезд бутылконосителей;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при переполнении бутылками отводящего транспортера;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при падении давления в водопроводной сети на входе в машину ниже установленных норм (0,2 - 0,3 МПа);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при отклонении температуры моющих жидкостей, превышающем норматив, установленный эксплуатационной документацией организации-изготовителя.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375. Бутылкомоечные машины должны быть оборудованы поддонами, предотвращающими растекание воды и моющих растворов по полу моечного отделения.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376. Наполнение ванн бутылкомоечной машины моющим раствором и загрузка кассет бутылками должны быть механизированы.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377. Открывать верхние крышки бутылкомоечной машины для контроля за ее работой допускается после остановки насоса, подающего моющие растворы.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378. Удаление битых бутылок, осколков из рабочих органов бракеражного автомата должно производиться приспособлениями (крючки, пинцеты, щипцы). У бракеражного автомата на рабочем месте оператора должны быть установлены ящики для сбора стеклобоя, а на полу должны быть уложены деревянные решетчатые настилы.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Удалять разбитые бутылки или их осколки из рабочих органов бракеражного автомата без применения приспособлений запрещается.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XIII. Требования охраны труда при производстве пива</w:t>
      </w:r>
    </w:p>
    <w:p w:rsidR="004630EA" w:rsidRDefault="004630EA">
      <w:pPr>
        <w:pStyle w:val="ConsPlusTitle"/>
        <w:jc w:val="center"/>
      </w:pPr>
      <w:r>
        <w:t>и безалкогольных напитков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379. При производстве солода магнитная сепарация зернопродуктов должна производиться при бесперебойной работе световой сигнализации действия электромагнитных сепараторов.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380. Нагрев деталей электромагнитных сепараторов (магнитопровода, подшипников) не должен превышать 60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381. Оборудование подработочного и дробильного отделений должно быть заземлено во избежание опасных разрядов статического электричества.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382. Сосуды для замачивания зерна должны быть оснащены устройством для удаления диоксида углерода.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383. Площадки для обслуживания сосудов для замачивания зерна должны быть ниже на 1,2 м верхней кромки сосуда.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384. Двери солодосушилок должны иметь блокировку с электроприводом солодоворошителя, отключающую его при открывании дверей.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Вход работников в камеру солодосушилок допускается после обесточивания электропривода. На пусковом устройстве должен быть вывешен плакат "Не включать! Работают люди".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385. Работы внутри солодосушилок должны производиться при температуре не выше 40 °C с применением теплоизолирующих одежды и обуви и СИЗ органов дыхания.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386. Солодоворошители горизонтальных солодосушилок и пневматических ящиков при статическом способе солодоращения должны иметь дистанционное управление.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387. Напряжение в цепи управления электроприводов солодоворошителя и других механизмов и машин солодорастильных отделений должно быть не выше 50 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388. Высота подситового пространства солодорастильных ящиков должна быть не менее 1,8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389. Шахта солодосушилки в верхней части должна быть закрыта несъемной решеткой.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390. В помещении, в котором расположены топки, работающие на жидком и газообразном топливе, должен быть вывешен плакат "Продуй топку перед зажиганием топлива!", а на топке нанесен предупреждающий знак с поясняющей надписью "Осторожно! Опасность взрыва".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391. Топки, работающие на жидком и газообразном топливе, должны быть оснащены взрывными клапанами.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392. На магистрали, подводящей жидкое и газообразное топливо к топкам, вблизи выхода из помещения, в котором они расположены, на расстоянии не менее 3 м от топок должен быть установлен головной запорный вентиль.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393. Технологическое оборудование, используемое для дробления солода и других зернопродуктов, должно быть герметизировано.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Ограждения, препятствующие доступу работников в зону размола зерна, должны быть сблокированы с приводом.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394. Заторный и фильтрационный сосуды, сусловарочный и отварочный аппараты должны быть оборудованы вытяжными трубами и освещаться внутри стационарными светильниками во влагозащищенном исполнении с металлической сеткой напряжением не выше 12 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395. Корпуса заторного, сусловарочного аппаратов, фильтрационного сосуда, емкости для горячей воды должны быть теплоизолированы. Емкости для горячей воды должны быть оборудованы блокировкой от перелива.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396. Сбраживание сусла должно осуществляться в герметично закрытых сосудах, предотвращающих попадание диоксида углерода в воздух рабочей зоны.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невозможности организации закрытого способа брожения в бродильном отделении должна быть устроена приточно-вытяжная вентиляция, обеспечивающая нормируемое содержание диоксида углерода в воздухе рабочей зоны.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Для контроля воздушной среды в помещении должны быть установлены газоанализаторы.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397. На бродильных, лагерных танках и сборниках фильтрованного пива должна быть нанесена надпись "Осторожно! Углекислый газ".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398. В цехах брожения и дображивания пива должны иметься приборы для определения концентрации диоксида углерода, СИЗ органов дыхания и страховочные привязи.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Вход в помещения цехов брожения и дображивания пива лицам, не прошедшим соответствующий инструктаж, запрещен.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399. Сироповарочные аппараты, реакторы, сатураторы и другие сосуды, работающие под давлением, используемые при производстве газированных напитков, должны эксплуатироваться в соответствии с требованиями нормативных правовых актов в области промышленной безопасности, на которых используется оборудование, работающее под избыточным давлением.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400. Приготовление сахарного сиропа должно осуществляться в закрытых аппаратах с паровым обогревом, оборудованных механическими мешалками.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401. В сироповарочном отделении для внутреннего осмотра сосудов и аппаратов должны применяться переносные электрические светильники во влагозащищенном исполнении напряжением не выше 12 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402. Сироповарочные и колероварочные аппараты должны быть оборудованы вытяжными устройствами, предотвращающими выделение паров и газов в производственные помещения.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403. Купажные емкости и аппараты для приготовления рабочих растворов квасного сусла должны быть оборудованы механическими мешалками и закрыты крышками.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404. На бродильно-купажные емкости должна быть нанесена надпись "Осторожно! Углекислый газ".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405. В бродильном отделении производства кваса должны иметься прибор для определения содержания диоксида углерода в помещении и емкостях, СИЗ органов дыхания и страховочные привязи.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406. Розлив пива и кваса в бочки и автоцистерны должен производиться в отдельном помещении, оборудованном приточно-вытяжной вентиляцией.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407. На участке мойки бочек в местах выделения влаги должны быть установлены местные отсосы.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408. Для внутреннего осмотра бочек должны применяться электрические светильники в закрытом исполнении напряжением не выше 12 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409. Для хранения пустых бочек на территории производственного объекта должна быть выделена площадка. Запрещается загромождать бочками проходы в отделениях ремонта, мойки, осмолки и розлива.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410. Погрузка бочек на автомашину должна производиться с помощью бочкоподъемника или с рампы, высота которой должна соответствовать высоте пола кузова автомашины.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411. Подъемники для междуэтажной транспортировки бутылок и ящиков независимо от их типа и конструкции должны иметь звуковую и световую сигнализацию, оповещающую о пуске подъемника.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XIV. Требования охраны труда при производстве</w:t>
      </w:r>
    </w:p>
    <w:p w:rsidR="004630EA" w:rsidRDefault="004630EA">
      <w:pPr>
        <w:pStyle w:val="ConsPlusTitle"/>
        <w:jc w:val="center"/>
      </w:pPr>
      <w:r>
        <w:t>мясной продукции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412. Доставка, прием и предубойное содержание животных должны отвечать требованиям проектов, технологической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413. Доставка животных автомобильным, железнодорожным или водным транспортом должна осуществляться с соблюдением правил перевозки, действующих на этих видах транспорта. Беспокойные животные при этом должны быть привязаны двумя металлическими цепями. Привязь не должна стеснять движений животного.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414. Неспокойный скот на убой необходимо выводить двум работникам.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415. Быков-производителей необходимо выводить на убой на поводке и обязательно с палкой-водилом, которую закрепляют за кольцо, установленное в носу быка. По пути следования быка не должно быть встречного движения других животных и работников. Проходы должны быть постоянно освещены.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416. Оглушение животных, сбор крови и съемка шкур должны выполняться в соответствии с технологической документацией и инструкциями по эксплуатации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417. Острые и колющие ножи, иглы, не используемые в работе, должны быть закрыты чехлами. Чехлы должны сниматься перед введением ножа, иглы в тело животного.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418. Обработка кишок, костей, рогов, копыт, волос, щетины, опалка туш должна осуществляться в соответствии с требованиями технологических инструкций.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419. Для опалки свиных туш должны отводиться места, отвечающие требованиям пожарной безопасности.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420. Обработка сырья в электрическом поле коронного разряда должна осуществляться с соблюдением требований безопасности, изложенных в технологической инструкции и в инструкции по эксплуатации устройства разряда.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421. Обработка пищевых субпродуктов, эндокринно-ферментного сырья должна выполняться в соответствии с требованиями технологической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применении "сухого льда" (твердого диоксида углерода), использовании сосудов с криогенной жидкостью должно обеспечиваться соблюдение мер безопасности, предупреждающих обморожение рук и других участков тела работника.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422. Производство пищевого альбумина, сухих животных кормов, кормового и технического жира должно соответствовать требованиям охраны труда, пожарной безопасности и требованиям технологической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423. Тара и транспортные средства, в которых были доставлены ветеринарные конфискаты или трупы животных, должны быть продезинфицированы после каждой перевозки. Мойку и дезинфекцию тары и транспортных средств производят в камерах или местах, отведенных для этой цели, с соблюдением мер безопасности на данном виде работ.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424. Оборудование, инструмент, инвентарь, транспортные средства, тара, стены, полы, спуски и другие места, оговоренные технологической инструкцией, следует периодически мыть и дезинфицировать в сроки, указанные в нормативной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425. Обработка холодом, хранение мяса и мясопродуктов в холодильниках должны соответствовать требованиям правил охраны труда при работе на холодильных установках, утверждаемых Минтрудом России в соответствии с </w:t>
      </w:r>
      <w:hyperlink r:id="rId12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и инструкций по эксплуатации холодильных установок. В случае появления паров хладагента в воздухе работы должны быть прекращены и не возобновляться до устранения причины утечки хладагента и до полного удаления паров из камеры или помещения.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426. Процесс ультразвуковой обработки колбасных, соленых изделий должен соответствовать требованиям технологической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427. При применении фосфатов, раствора нитрита натрия следует соблюдать технологические инструкции, утвержденные в установленном порядке.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428. Процессы приготовления дубильной жидкости и нейтрализующего раствора и обработки ими белковой оболочки должны выполняться при работающей вытяжной вентиляции.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429. Производство консервов (тепловая обработка сырья, мойка и стерилизация пустых банок, наполнение, герметизация банок, стерилизация консервов, наклейка этикеток, укладка и упаковка консервов) должно соответствовать требованиям технологической и технической документации.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430. Крепление туш и их частей к подъемным механизмам при погрузке или разгрузке должно выполняться в соответствии со схемами строповки с применением съемных грузозахватных приспособлений, тары, упаковки, указанных в документации на транспортирование этих грузов. Применяемые грузозахватные приспособления и средства (цепи, канаты, тросы) должны быть испытаны на прочность в соответствии с требованиями нормативной технической документации, утвержденной в установленном порядке.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431. Схемы строповки туш, полутуш, изделий и других грузов, используемых в организации, должны быть вывешены в местах производства работ.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XV. Требования охраны труда при проведении работ</w:t>
      </w:r>
    </w:p>
    <w:p w:rsidR="004630EA" w:rsidRDefault="004630EA">
      <w:pPr>
        <w:pStyle w:val="ConsPlusTitle"/>
        <w:jc w:val="center"/>
      </w:pPr>
      <w:r>
        <w:t>внутри дошников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432. До начала работ по парафинированию дошников работники должны быть проинструктированы о способах загрузки новых порций парафина в котел и способах разгрузки котла и переноски массы.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Запрещается счищать парафин со стенок дошников при помощи паяльных ламп. Для этого следует пользоваться металлическими или деревянными скребками.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433. Работа в дошниках должна производиться в дневное время.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Ночные работы внутри дошников допускается проводить при возникновении аварийных ситуаций. У дошников должны быть поставлены временные решетки и ограждения, освещаемые в темное время суток.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434. При наличии в дошниках мешалок они должны быть отключены от питающей сети.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Около переключателей и мешалок необходимо вывесить плакаты с надписью "Не включать! Работают люди".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435. Температура внутри дошников перед спуском в них работников не должна превышать 30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случае необходимости производства работ внутри дошников при температуре выше 30 °C должны быть приняты дополнительные меры безопасности: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применение теплоизолирующих средств индивидуальной защиты;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непрерывная обдувка свежим воздухом;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перерывы в работе через каждые 15 минут.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Работа внутри дошников при температуре воздуха 50 °C и выше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436. Для спуска работника в дошник и подъема из него допускается применение приставной лестницы с крюками для захвата за борт дошника.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437. Работник, спускающийся в дошник или поднимающийся из него, не должен держать в руках какие-либо предметы. Необходимые для работы материалы и инструмент спускаются в дошник в сумке или другой таре отдельно, после спуска работника.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438. При выполнении работ в шланговом противогазе время единовременного пребывания в дошнике не должно превышать 15 минут, а последующий отдых на открытом воздухе должен быть не менее 10 минут.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439. За работающим внутри дошника работником должен постоянно наблюдать дублирующий работник (далее - наблюдающий). Между наблюдающим и работающим внутри дошника работником должна быть обеспечена постоянная связь.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Наблюдающий обязан: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неотлучно находиться у дошника и наблюдать за работающим в нем работником;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держать страховочно-спасательную веревку, конец которой привязан к неподвижной опоре;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следить за правильным положением шланга противогаза, воздуходувки и заборного патрубка;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следить за сигналами, которые может подавать работник, работающий внутри дошника.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440. Наблюдающий должен быть в том же снаряжении, что и работающий внутри дошника, чтобы быть готовым оказать ему немедленную помощь.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441. При обнаружении неисправностей (прокол шланга, остановка воздуходувки, обрыв страховочно-спасательной веревки), а также при попытке работающего снять шлем-маску противогаза работа внутри дошника должна быть приостановлена, а работник извлечен из дошника.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442. Если при работе в дошнике работник почувствовал недомогание, он должен подать сигнал наблюдающему, прекратить работу и покинуть дошник.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443. Если во время работы внутри дошника работающий в нем потерял сознание, наблюдающий должен немедленно извлечь пострадавшего из дошника.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необходимости спуститься в дошник для спасения пострадавшего наблюдающий должен срочно вызвать помощь и после прибытия помощи спуститься в дошник.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444. Длительность пребывания работника в дошнике и порядок его смены определяются нарядом-допуском.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445. Внутри дошника разрешается работать одному работнику.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446. Если по условиям работы необходимо, чтобы в дошнике одновременно работали два человека и более, то нарядом-допуском должны быть предусмотрены дополнительные меры безопасности, включающие порядок эвакуации работников в случае возникновения опасной ситуации.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447. При работе внутри дошника двух человек и более воздушные шланги и страховочно-спасательные веревки, выведенные из дошника, должны располагаться в диаметрально противоположных направлениях. При этом необходимо исключить взаимное перекрещивание и перегибание шлангов противогазов как снаружи, так и внутри дошника.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448. В течение всего времени работы дошник должен вентилироваться. Необходимо проводить периодический отбор проб и анализ воздуха. При обнаружении в дошнике паров или газов в опасных концентрациях спуск в дошник и работы в нем должны быть немедленно прекращены.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Проветривание дошника осуществляется путем естественной и принудительной вентиляции. Во всех случаях эффективность проветривания контролируется повторным анализом воздуха в дошнике непосредственно перед началом работы.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449. Работа внутри дошников, в которых находились огнеопасные и взрывоопасные продукты, должна производиться с применением неискрообразующего инструмента.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450. При проведении внутри дошников огневых работ должны соблюдаться требования </w:t>
      </w:r>
      <w:hyperlink r:id="rId13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 &lt;2&gt;.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2020 г. N 1479 "Об утверждении Правил противопожарного режима в Российской Федерации" (Собрание законодательства Российской Федерации, 2020, N 39, ст. 6056).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XVI. Требования охраны труда при производстве</w:t>
      </w:r>
    </w:p>
    <w:p w:rsidR="004630EA" w:rsidRDefault="004630EA">
      <w:pPr>
        <w:pStyle w:val="ConsPlusTitle"/>
        <w:jc w:val="center"/>
      </w:pPr>
      <w:r>
        <w:t>масложировой продукции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451. Технологические процессы при производстве масложировой продукции следует осуществлять на исправном оборудовании, при наличии исправных контрольно-измерительных приборов, защитных ограждений, блокировок, пусковой аппаратуры, технологической оснастки и инструмента.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452. Система управления производственным оборудованием должна включать средства экстренного торможения и аварийного останова с целью предотвращения опасности травмирования работников, а также сигнализации, предупреждающей о нарушениях работы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453. Пусковые органы, управляющие направлением движения механизмов, должны иметь фиксированное нейтральное положение, а их рабочее положение, отвечающее конкретному направлению движения механизмов, должно быть обозначено стрелкой и надписью, указывающими направление движения.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454. При производстве масложировой продукции оборудование следует включать и выключать сухими руками.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Перед включением оборудования необходимо подать звуковой сигнал.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455.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садиться, становиться, класть одежду и другие предметы на кожухи и другие ограждения опасных частей машины и оборудования;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прикасаться к оголенным проводам и токоведущим частям электрифицированных машин;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снимать предупредительные плакаты и ограждения, защитные крышки с электроаппаратуры, оставлять оборудование, работающее без присмотра;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загромождать посторонними предметами подходы к электрооборудованию, проводить самостоятельный ремонт электроаппаратуры.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456. При разборке горячей воды, агрессивных жидкостей необходимо избегать их разбрызгивания, переносить их следует в таре с закрывающейся крышкой.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457. В процессе работы маслообразователя необходимо соблюдать технологическую последовательность, предусмотренную инструкцией по эксплуатации.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458. Включать маслообразователь в работу без сливок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459. Во время работы маслообразователя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регулировать натяжение приводных ремней и цепей;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устанавливать ограждения на привод;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ослаблять зажимы крышек цилиндров;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производить ремонт и очистку;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отлучаться от работающего аппарата.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460. При работе механизмов, перемещаемых масло,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производить какие-либо замеры, чистку, регулировку и ремонт;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производить смазку узлов;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превышать установленную паспортом нагрузку;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укладывать груз в несколько рядов;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внезапно изменять направление хода с прямого на обратный;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помогать руками движению ленты, провертывать остановившиеся ролики;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7) натягивать, укреплять и направлять по роликам транспортерную ленту, а также переставлять поддерживающие ленту ролики;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8) применять случайные приспособления для предотвращения схода ленты с барабана;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9) перелезать, становиться на транспортер по время работы. Переходить транспортер следует через переходные мостики.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461. При загрузке холодильной камеры необходимо следить, чтобы ящики с масложировой продукцией не касались аммиачного трубопровода.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462. Разгрузку холодильной камеры следует производить постепенно, начиная с верхнего ряда, ящики снимать без ударов, не отбивать ящики молотком, ломом или другими металлическими предметами.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463.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работать при наличии запаха аммиака;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загружать камеру мокрыми ящиками с масложировой продукцией;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производить регулировку аммиачной аппаратуры;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становиться на аммиачный трубопровод.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464. Для транспортировки ящиков с масложировой продукцией необходимо использовать средства малой механизации.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465. Очистку снеговой шубы с аммиачного трубопровода необходимо проводить метлами или скребками.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XVII. Общие требования охраны труда</w:t>
      </w:r>
    </w:p>
    <w:p w:rsidR="004630EA" w:rsidRDefault="004630EA">
      <w:pPr>
        <w:pStyle w:val="ConsPlusTitle"/>
        <w:jc w:val="center"/>
      </w:pPr>
      <w:r>
        <w:t>при транспортировании (перемещении) исходных материалов,</w:t>
      </w:r>
    </w:p>
    <w:p w:rsidR="004630EA" w:rsidRDefault="004630EA">
      <w:pPr>
        <w:pStyle w:val="ConsPlusTitle"/>
        <w:jc w:val="center"/>
      </w:pPr>
      <w:r>
        <w:t>сырья, полуфабрикатов, готовой продукции и отходов</w:t>
      </w:r>
    </w:p>
    <w:p w:rsidR="004630EA" w:rsidRDefault="004630EA">
      <w:pPr>
        <w:pStyle w:val="ConsPlusTitle"/>
        <w:jc w:val="center"/>
      </w:pPr>
      <w:r>
        <w:t>производства пищевых продуктов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466. При транспортировании (перемещении) исходных материалов, сырья, полуфабрикатов, готовой продукции и отходов производства пищевых продуктов (далее - грузы) работодатель должен обеспечить: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использование безопасных транспортных коммуникаций;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применение транспортных средств, исключающих возникновение опасных и вредных производственных факторов;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комплексную механизацию процессов транспортирования (перемещения).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467. Транспортирование (перемещение) грузов автомобильным или железнодорожным транспортом должно осуществляться с соблюдением требований соответствующих нормативных правовых актов, содержащих государственные нормативные требования охраны труда.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468. Конкретные меры безопасности при производстве погрузочно-разгрузочных работ должны определяться технологическими регламентами исходя из характера груза.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469. Погрузка кислот, щелочей и других химикатов, а также установка их на транспортные средства должны производиться с соблюдением следующих требований: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стеклянную тару с жидкостями следует устанавливать вертикально, горловинами (пробками) вверх;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каждое место груза должно быть укреплено в кузове транспортного средства;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не разрешается устанавливать груз в стеклянной таре друг на друга (в два ряда) без соответствующих прокладок, предохраняющих груз от боя во время перевозки.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470. На площадках для погрузки и выгрузки тарных грузов должны быть устроены эстакады или рампы высотой, равной уровню пола кузова транспортного средства.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471. Полы и платформы, по которым перемещаются грузы, должны быть ровными, не иметь щелей, выбоин, набитых планок, торчащих гвоздей.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472. Штучные грузы должны укладываться в габаритах площадок грузовых тележек. Мелкие штучные грузы следует перевозить на тележках в таре, контейнерах.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Масса груза не должна превышать грузоподъемности для данного транспортного средства.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XVIII. Требования охраны труда при транспортировании</w:t>
      </w:r>
    </w:p>
    <w:p w:rsidR="004630EA" w:rsidRDefault="004630EA">
      <w:pPr>
        <w:pStyle w:val="ConsPlusTitle"/>
        <w:jc w:val="center"/>
      </w:pPr>
      <w:r>
        <w:t>(перемещении) грузов автомобильным транспортом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473. Транспортирование (перемещение) грузов автомобильным транспортом должно осуществляться с соблюдением требований нормативных правовых актов, содержащих государственные нормативные требования охраны труда на автомобильном транспорте.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474. Для обеспечения безопасности дорожного движения должна быть разработана схема маршрутов движения транспортных средств по внутрихозяйственным дорогам, утвержденная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Схема маршрутов движения должна быть вывешена перед въездом на территорию производственного объекта, а также в местах стоянки и хранения транспортных средств.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475. При доставке муки автомуковозами необходимо предусматривать площадку для разворота, размеры которой должны быть рассчитаны на применение большегрузных автомуковозов.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476. При перевозке опасных жидкостей в цистернах на цистернах должны быть предупреждающие об опасности надписи "Огнеопасно", "Опасно", "Яд" в зависимости от характера перевозимой опасной жидкости.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XIX. Требования охраны труда при транспортировании</w:t>
      </w:r>
    </w:p>
    <w:p w:rsidR="004630EA" w:rsidRDefault="004630EA">
      <w:pPr>
        <w:pStyle w:val="ConsPlusTitle"/>
        <w:jc w:val="center"/>
      </w:pPr>
      <w:r>
        <w:t>(перемещении) грузов внутризаводским транспортом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477. Транспортирование (перемещение) грузов внутризаводским транспортом (автопогрузчиками, электропогрузчиками, электрокарами и другими безрельсовыми колесными транспортными средствами, включая грузовые тележки) должно осуществляться с соблюдением требований нормативных правовых актов, содержащих государственные нормативные требования охраны труда при эксплуатации внутризаводского транспорта.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478. Укладывать грузы на вилочные захваты автопогрузчика и электропогрузчика (далее - погрузчик) следует так, чтобы исключалась возможность падения груза во время его укладки, подъема, транспортирования и выгрузки.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479. При работе погрузчика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захватывать груз вилами с разгона путем врезания;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поднимать раму с грузом на вилах при наклоне на себя;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поднимать, опускать и изменять угол наклона груза при передвижении;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захватывать лежащий на поддонах груз при наклоне вил на себя;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перевозить груз, поднятый на высоту более 0,5 м для погрузчика на колесах с пневматическими шинами и более 0,25 м для погрузчика с грузовыми шинами;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поднимать примерзший груз, груз неизвестной массы, а также груз, не предназначенный для перемещения погрузчиком.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480. Скорость движения погрузчика в затрудненных местах и при движении задним ходом должна составлять не более 3 км/ч.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нахождении (появлении) работников на пути движения погрузчика в радиусе 5 м водитель погрузчика должен подать предупредительный сигнал, а если люди не покидают маршрут движения, остановить погрузчик и не возобновлять движение до устранения опасности наезда на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481. Тележки и вагонетки с опрокидывающимися кузовами, используемые для осуществления внутрицеховых и межцеховых перевозок грузов (далее - вагонетки), должны быть снабжены защелками, не допускающими самопроизвольного опрокидывания.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482. Высота ручной вагонетки с грузом от уровня головки рельсов не должна превышать 1,5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483. Передвижение вагонеток вручную должно осуществляться толканием вперед.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Находиться впереди движущейся вагонетки запрещается.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XX. Требования охраны труда</w:t>
      </w:r>
    </w:p>
    <w:p w:rsidR="004630EA" w:rsidRDefault="004630EA">
      <w:pPr>
        <w:pStyle w:val="ConsPlusTitle"/>
        <w:jc w:val="center"/>
      </w:pPr>
      <w:r>
        <w:t>при транспортировании (перемещении) грузов технологическим</w:t>
      </w:r>
    </w:p>
    <w:p w:rsidR="004630EA" w:rsidRDefault="004630EA">
      <w:pPr>
        <w:pStyle w:val="ConsPlusTitle"/>
        <w:jc w:val="center"/>
      </w:pPr>
      <w:r>
        <w:t>транспортом непрерывного действия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484. При выполнении транспортных и погрузочно-разгрузочных работ с применением технологического транспорта непрерывного действия (конвейеры, подвесные тележки, винтовые и наклонные спуски, нории, шнеки, аэрожелоба) должны выполняться следующие требования: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укладка грузов должна обеспечивать равномерную загрузку рабочего органа технологического транспорта и устойчивое положение груза;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подача и снятие груза с рабочего органа технологического транспорта должны производиться при помощи подающих и приемных устройств.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485. При эксплуатации ленточных конвейеров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устранять пробуксовку ленты на барабане путем подбрасывания в зону между лентой и барабаном песка, глины, канифоли, битума и других материалов;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очищать поддерживающие ролики, барабаны приводных, натяжных и концевых станций, убирать просыпь из-под конвейера;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переставлять поддерживающие ролики, натягивать и выравнивать ленту конвейера вручную.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Выполнение указанных работ должно производиться при полной остановке и отключении от сети конвейера при снятых предохранителях и закрытом пусковом устройстве, на котором должны быть вывешены запрещающие знаки безопасности "Не включать! Работают люди".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486. Запрещается пускать в работу ленточный конвейер при захламленности и загроможденности проходов, а также при отсутствии или неисправности: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ограждений приводных, натяжных и концевых барабанов;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тросового выключателя;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заземления электрооборудования, брони кабелей или рамы конвейера.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487. При эксплуатации винтовых конвейеров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вскрывать крышки винтовых конвейеров до их остановки и принятия мер против непроизвольного пуска конвейера, а также ходить по крышкам конвейера;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эксплуатировать винтовой конвейер при касании винтом стенок кожуха, при неисправных крышках и неисправных уплотнениях.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488. При эксплуатации подвесных тележек, толкающих конвейеров должны быть приняты меры по исключению падения материалов и изделий при их транспортировании.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489. При применении винтовых и наклонных спусков для перемещения различных пылевидных, сыпучих, штучных и вязких грузов в таре и без тары необходимо выполнять следующие требования: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наклонные и винтовые спуски должны быть закреплены к перекрытиям или стенам и к приемным столам;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спуски должны иметь борта высотой, исключающей возможность выпадения грузов;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приемные отверстия в перекрытиях и стенах перед спусками должны быть снабжены крышками или клапанами, открывающимися на время подачи или прохождения груза.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Приемные отверстия и места прохождения спусков должны быть ограждены перилами высотой 1,1 м и сплошной бортовой обшивкой по низу высотой 0,15 м;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приемные столы наклонных и винтовых спусков должны быть снабжены устройствами, исключающими падение грузов;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при превышении скорости движения груза по наклонным спускам свыше установленной требованиями эксплуатационной документации изготовителя должны устанавливаться поглотители скорости.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490. Короба аэрожелобов должны иметь герметичные крышки и обеспечивать возможность свободного доступа внутрь аэрожелобов.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491. Ковшовый конвейер при высоте подъема более 10 м должен снабжаться устройством, не допускающим падения ленты (цепи) в случае ее обрыва.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Загрузочные отверстия ковшовых конвейеров должны быть снабжены предохранительными решетками, сблокированными с приводом конвейеров.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XXI. Требования охраны труда при хранении грузов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492. Для временного хранения грузов должны предусматриваться: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автомобильные весы;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площадки для хранения полуфабрикатов;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площадки для хранения тары;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площадки для очистки, промывки и дезинфекции транспортной тары (цистерны, гондолы, лодки);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5) асфальтированные или бетонированные площадки для размещения закрывающихся контейнеров для сбора и временного хранения отходов и мусора, расположенные на расстоянии не менее 25 м от производственных корпусов;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6) площадки для установки бункера для битого стекла.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493. Склады для хранения грузов должны быть обеспечены транспортными средствами и подъемными механизмами.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складских помещениях для хранения сыпучего сырья должна быть предусмотрена герметизация и аспирация используемого технологического оборудования.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494. Дверные проемы для грузовых потоков должны превышать размеры габаритов используемых груженых транспортных средств не менее чем на 0,2 м по высоте и на 0,6 м по ширине в каждую сторону.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495. Отпускное и приемное отделения склада спирта должны отделяться от помещений для хранения спирта противопожарной стеной. Устройство оконных или дверных проемов в стенах, отделяющих указанные отделения от смежных помещений, запрещается. Пол в них должен иметь уклон в сторону, противоположную двери.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входных дверях и внутри помещений должны быть вывешены знаки безопасности.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496. Свободный объем приямка на складе для сбора случайно пролитого спирта должен быть равен полному объему спирта, хранящегося в резервуаре.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497. На зерновых складах с наклонными полами верхняя конвейерная галерея должна иметь ограждение на всю высоту до крыши с целью исключения выхода работников на насыпь зерна.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498. Проемы в наружных стенах для приема тары и отпуска готовой продукции должны быть оборудованы воздушными завесами.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499. Помещения для хранения химических материалов должны быть обеспечены в достаточном количестве средствами для нейтрализации или поглощения пролитой щелочи или кислоты.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500. Хранение грузов должно осуществляться в соответствии с требованиями технологических регламентов, утвержденных работодателем или иным уполномоченным им должностным лицом.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501. При ручной укладке ящики с посудой и продукцией должны укладываться в штабели высотой не более 2 м. Основной проход между штабелями должен быть шириной не менее 2 м, а остальные проходы - не менее 1 м. Штабели ящиков с посудой необходимо устанавливать так, чтобы исключалась возможность их падения.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502. Укладка бутылок вместимостью 0,25 л, 0,33 л, 0,5 л и 0,75 л в закрома допускается на высоту не более 2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503. Мешки с сырьем и продукцией для хранения на складе должны укладываться на стеллажи. При складировании необходимо соблюдать порядок увязки мешков и вертикальность штабеля. Зашивка мешков должна быть расположена внутри штабеля.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При укладке груза в полипропиленовых мешках высота штабеля должна быть снижена.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504. Мешки с сахаром-песком массой 50 кг при механизированной укладке и разборке штабелей допускается укладывать в штабели высотой не более 6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Штабели мешков с сахаром-рафинадом не должны превышать 8 рядов, с прессованным сахаром со свойством литого - 7 рядов и с обычным прессованным сахаром-рафинадом - 6 рядов.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Штабели сахара-рафинада, затаренного в ящики, не должны превышать 12 рядов.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505. При хранении жома для предотвращения его самовозгорания необходимо систематически контролировать температуру жома, учитывая, что температура самовозгорания жома в слое составляет 200 °C, а в пылевидном состоянии - 35 - 38 °C.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В местах хранения сушеного и гранулированного жома не допускается прокладка паропроводов, трубопроводов воды, кабельных каналов.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Покрытия, окна, двери, полы складов хранения сушеного жома должны исключать возможность попадания влаги в помещения.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506. Бочки, барабаны и рулоны разрешается грузить вручную путем перекатывания при условии, что пол склада находится в одном уровне с полом железнодорожного подвижного состава или кузова автомобиля.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507. Ручная укладка бочек со спиртом и спиртованными настоями допускается не более чем в два яруса, механическая укладка - не более чем в три яруса.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 ширине штабель должен быть не более двух бочек, расстояние между штабелями или стеллажами должно быть не менее 5 м, длина штабеля - не более 25 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508. Разборку штабеля следует производить последовательно сверху вниз горизонтальными рядами, предупреждая возможность его развала.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509. Штабели ящиков и бочек должны быть ограждены. Расстояние от ограждения до штабеля должно обеспечивать безопасность работников.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510. Хранение химикатов (кислот, щелочей) должно производиться в отдельных помещениях или на открытых площадках под навесом.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Резервуары-хранилища должны быть закрыты, оборудованы вытяжными устройствами, иметь поддоны, соединенные сливными трубами с аварийным сосудом, ограждены обваловкой. На резервуарах должны быть нанесены знаки безопасности с поясняющими надписями.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Площадки для наружного хранения кислот и щелочей должны быть ограждены, иметь канавки, обеспечивающие отвод жидкости в безопасное место в случае ее разлива, защищены от атмосферных осадков и нагревания солнечными лучами крышей или навесом из негорючих материалов и освещены в ночное время.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511. В складском помещении на видном месте должна быть вывешена инструкция о правилах хранения, отпуска и транспортирования агрессивных веществ, а также находиться аптечка, СИЗ и умывальник.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512. При хранении химических веществ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переносить кислоты, щелочи и ядохимикаты в открытых сосудах;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наливать серную кислоту в сосуды, содержащие щелочь;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хранить едкие щелочи в сосудах из алюминия или оцинкованной стали;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размещать и хранить бутыли с едкими жидкостями в проходах, проездах, на лестницах.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513. Отходы производства, представляющие опасность для человека и окружающей среды, должны удаляться с рабочих мест и из помещений по мере их накопления и обезвреживаться способами, предусмотренными технологическими регламентами, утвержденными работодателем или иным уполномоченным им должностным лицом.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Title"/>
        <w:jc w:val="center"/>
        <w:outlineLvl w:val="1"/>
      </w:pPr>
      <w:r>
        <w:t>XXII. Требования охраны труда при фумигации фруктов</w:t>
      </w:r>
    </w:p>
    <w:p w:rsidR="004630EA" w:rsidRDefault="004630EA">
      <w:pPr>
        <w:pStyle w:val="ConsPlusTitle"/>
        <w:jc w:val="center"/>
      </w:pPr>
      <w:r>
        <w:t>и овощей при их временном хранении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514. Фумигационная камера должна быть герметична и оборудована вентиляционной установкой с клапанным устройством, обеспечивающим 20-кратный обмен воздуха в час.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515. В камере должны быть установлены дистанционные автоматические устройства по контролю температуры и влажности внутри помещений.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516. Для отбора газовоздушных проб в стены фумигационной камеры должны быть вмонтированы газоотборные трубки.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517. Вход в газозарядное отделение, подсобное помещение и вентиляционную камеру в момент проведения фумигации допускается при работающей вентиляции и с применением СИЗ органов дыхания.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518. Загрузку и выгрузку продукции из фумигационной камеры разрешается производить после полного удаления паров бромистого метила.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519. Для обнаружения и ориентировочного определения присутствия опасных для человека концентраций фумиганта в воздухе, выявления утечки бромистого метила из баллонов во время хранения и возможности входа в фумигационную камеру без средств индивидуальной защиты органов дыхания должна применяться индикаторная горелка.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Разрешение на вход в камеру дается специалистом-фумигатором после проведения лабораторного анализа.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520. Камеры с регулируемой газовой средой должны быть оборудованы системой сигнализации безопасности для выхода людей, случайно оставшихся в закрытых камерах. Устройство для подачи сигнала должно быть установлено около дверей внутри камеры на высоте не более 0,5 м от пола.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521. Эксплуатация охлаждающего оборудования камер с регулируемой газовой средой должна осуществляться обслуживающим техническим персоналом за их пределами. Наблюдение за работой вентиляционной системы камеры должно вестись через смотровое стекло.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522. Система оттаивания воздухоохладителей от снеговой шубы должна исключать присутствие работников в камере с регулируемой газовой средой.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Слив талой воды от воздухоохладителей должен производиться через гидрозатворы с контролируемым уровнем воды в них.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523. Вход в камеру с регулируемой газовой средой во время заполнения ее газом и при хранении плодов и овощей разрешается в изолирующих противогазах.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 двери камеры должна быть надпись: "Вход в камеру без противогаза запрещается! Опасно для жизни".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524. Вход в камеру с регулируемой газовой средой для выполнения работы любого объема допускается при одновременном участии двух работников в изолирующих противогазах.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Третий работник, также обеспеченный изолирующим противогазом, должен наблюдать за работающими через смотровое окно все время пребывания работников в камере, а при необходимости - срочно осуществить эвакуацию из камеры пострадавших.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Нахождение в камере одного работника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525. Вентиляторы, работающие на рециркуляцию, во время нахождения работников в камере с регулируемой газовой средой должны быть выключены.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526. Вход в камеру с регулируемой газовой средой осуществляется через люк, который после входа работников в изолирующих противогазах прикрывается, но не герметизируется, чтобы его можно было быстро открыть при необходимости немедленного выхода из камеры.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527. При разгрузке камер с регулируемой газовой средой необходимо произвести продувку камер воздухом в атмосферу через отбросные клапаны до нормального содержания кислорода в воздухе.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528. Допуск работников в камеру для выгрузки плодов по завершении хранения до полного восстановления в камере обычной атмосферы запрещается.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529. При использовании в хозяйствующих субъектах природного и сжиженного газа для эксплуатации установок генерирования газовых сред должны соблюдаться требования нормативных правовых актов, содержащих государственные нормативные требования охраны труда в газовом хозяйстве, утвержденных в установленном порядке.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530. На входе в станцию газовых сред должны быть вывешены плакаты: "Посторонним вход запрещен!", "Опасно - газ!".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531. При эксплуатации установки регулирования газовых сред запрещается: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1) производить пуск в работу установки без разрешения ответственного лица;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2) оставлять работающую установку без присмотра оператора;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3) включать установку при наличии работников в камерах с регулируемой газовой средой;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4) производить ремонтные и монтажные работы.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532. В помещении станции газовых сред должны быть установлены приборы, контролирующие наличие газа в воздухе. В случае нарушения режима работы, обнаружения утечки газа установку генерирования газовых сред необходимо немедленно отключить и вызвать аварийную службу.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Помещение станции газовых сред должно быть провентилировано в течение 10 минут.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right"/>
        <w:outlineLvl w:val="1"/>
      </w:pPr>
      <w:r>
        <w:t>Приложение</w:t>
      </w:r>
    </w:p>
    <w:p w:rsidR="004630EA" w:rsidRDefault="004630EA">
      <w:pPr>
        <w:pStyle w:val="ConsPlusNormal"/>
        <w:jc w:val="right"/>
      </w:pPr>
      <w:r>
        <w:t>к Правилам по охране труда</w:t>
      </w:r>
    </w:p>
    <w:p w:rsidR="004630EA" w:rsidRDefault="004630EA">
      <w:pPr>
        <w:pStyle w:val="ConsPlusNormal"/>
        <w:jc w:val="right"/>
      </w:pPr>
      <w:r>
        <w:t>при производстве отдельных видов</w:t>
      </w:r>
    </w:p>
    <w:p w:rsidR="004630EA" w:rsidRDefault="004630EA">
      <w:pPr>
        <w:pStyle w:val="ConsPlusNormal"/>
        <w:jc w:val="right"/>
      </w:pPr>
      <w:r>
        <w:t>пищевой продукции, утвержденным</w:t>
      </w:r>
    </w:p>
    <w:p w:rsidR="004630EA" w:rsidRDefault="004630EA">
      <w:pPr>
        <w:pStyle w:val="ConsPlusNormal"/>
        <w:jc w:val="right"/>
      </w:pPr>
      <w:r>
        <w:t>приказом Министерства труда</w:t>
      </w:r>
    </w:p>
    <w:p w:rsidR="004630EA" w:rsidRDefault="004630EA">
      <w:pPr>
        <w:pStyle w:val="ConsPlusNormal"/>
        <w:jc w:val="right"/>
      </w:pPr>
      <w:r>
        <w:t>и социальной защиты</w:t>
      </w:r>
    </w:p>
    <w:p w:rsidR="004630EA" w:rsidRDefault="004630EA">
      <w:pPr>
        <w:pStyle w:val="ConsPlusNormal"/>
        <w:jc w:val="right"/>
      </w:pPr>
      <w:r>
        <w:t>Российской Федерации</w:t>
      </w:r>
    </w:p>
    <w:p w:rsidR="004630EA" w:rsidRDefault="004630EA">
      <w:pPr>
        <w:pStyle w:val="ConsPlusNormal"/>
        <w:jc w:val="right"/>
      </w:pPr>
      <w:r>
        <w:t>от 7 декабря 2020 г. N 866н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right"/>
      </w:pPr>
      <w:r>
        <w:t>Рекомендуемый образец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nformat"/>
        <w:jc w:val="both"/>
      </w:pPr>
      <w:bookmarkStart w:id="2" w:name="P1017"/>
      <w:bookmarkEnd w:id="2"/>
      <w:r>
        <w:t xml:space="preserve">                            НАРЯД-ДОПУСК N ____</w:t>
      </w:r>
    </w:p>
    <w:p w:rsidR="004630EA" w:rsidRDefault="004630EA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 xml:space="preserve">     _________________________________________________________________</w:t>
      </w:r>
    </w:p>
    <w:p w:rsidR="004630EA" w:rsidRDefault="004630EA">
      <w:pPr>
        <w:pStyle w:val="ConsPlusNonformat"/>
        <w:jc w:val="both"/>
      </w:pPr>
      <w:r>
        <w:t xml:space="preserve">                       (наименование организации)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 xml:space="preserve">                                 1. Наряд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1.1. Производителю работ __________________________________________________</w:t>
      </w:r>
    </w:p>
    <w:p w:rsidR="004630EA" w:rsidRDefault="004630EA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4630EA" w:rsidRDefault="004630EA">
      <w:pPr>
        <w:pStyle w:val="ConsPlusNonformat"/>
        <w:jc w:val="both"/>
      </w:pPr>
      <w:r>
        <w:t xml:space="preserve">                                        фамилия и инициалы)</w:t>
      </w:r>
    </w:p>
    <w:p w:rsidR="004630EA" w:rsidRDefault="004630EA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___________________________________________________________________________</w:t>
      </w:r>
    </w:p>
    <w:p w:rsidR="004630EA" w:rsidRDefault="004630EA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___________________________________________________________________________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__________________________________________________________________________.</w:t>
      </w:r>
    </w:p>
    <w:p w:rsidR="004630EA" w:rsidRDefault="004630EA">
      <w:pPr>
        <w:pStyle w:val="ConsPlusNonformat"/>
        <w:jc w:val="both"/>
      </w:pPr>
      <w:r>
        <w:t>1.2. При подготовке и производстве работ обеспечить следующие меры</w:t>
      </w:r>
    </w:p>
    <w:p w:rsidR="004630EA" w:rsidRDefault="004630EA">
      <w:pPr>
        <w:pStyle w:val="ConsPlusNonformat"/>
        <w:jc w:val="both"/>
      </w:pPr>
      <w:r>
        <w:t>безопасности: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___________________________________________________________________________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__________________________________________________________________________.</w:t>
      </w:r>
    </w:p>
    <w:p w:rsidR="004630EA" w:rsidRDefault="004630EA">
      <w:pPr>
        <w:pStyle w:val="ConsPlusNonformat"/>
        <w:jc w:val="both"/>
      </w:pPr>
      <w:r>
        <w:t>1.3. Начать работы:   в _________ час. _______ мин. "__" __________ 20__ г.</w:t>
      </w:r>
    </w:p>
    <w:p w:rsidR="004630EA" w:rsidRDefault="004630EA">
      <w:pPr>
        <w:pStyle w:val="ConsPlusNonformat"/>
        <w:jc w:val="both"/>
      </w:pPr>
      <w:r>
        <w:t>1.4. Окончить работы: в _________ час. _______ мин. "__" __________ 20__ г.</w:t>
      </w:r>
    </w:p>
    <w:p w:rsidR="004630EA" w:rsidRDefault="004630EA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__________________________________________________________________________.</w:t>
      </w:r>
    </w:p>
    <w:p w:rsidR="004630EA" w:rsidRDefault="004630EA">
      <w:pPr>
        <w:pStyle w:val="ConsPlusNonformat"/>
        <w:jc w:val="both"/>
      </w:pPr>
      <w:r>
        <w:t xml:space="preserve">         (наименование должности, фамилия и инициалы, подпись)</w:t>
      </w:r>
    </w:p>
    <w:p w:rsidR="004630EA" w:rsidRDefault="004630EA">
      <w:pPr>
        <w:pStyle w:val="ConsPlusNonformat"/>
        <w:jc w:val="both"/>
      </w:pPr>
      <w:r>
        <w:t>1.6. С условиями работы ознакомлены.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Производитель работ  _________ "__" __________ 20__ г. ____________________</w:t>
      </w:r>
    </w:p>
    <w:p w:rsidR="004630EA" w:rsidRDefault="004630EA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Допускающий          _________ "__" __________ 20__ г. ____________________</w:t>
      </w:r>
    </w:p>
    <w:p w:rsidR="004630EA" w:rsidRDefault="004630EA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 xml:space="preserve">                                 2. Допуск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___________________________________________________________________________</w:t>
      </w:r>
    </w:p>
    <w:p w:rsidR="004630EA" w:rsidRDefault="004630EA">
      <w:pPr>
        <w:pStyle w:val="ConsPlusNonformat"/>
        <w:jc w:val="both"/>
      </w:pPr>
      <w:r>
        <w:t>___________________________________________________________________________</w:t>
      </w:r>
    </w:p>
    <w:p w:rsidR="004630EA" w:rsidRDefault="004630EA">
      <w:pPr>
        <w:pStyle w:val="ConsPlusNonformat"/>
        <w:jc w:val="both"/>
      </w:pPr>
      <w:r>
        <w:t xml:space="preserve">         (указать наименования или номера инструкций, по которым</w:t>
      </w:r>
    </w:p>
    <w:p w:rsidR="004630EA" w:rsidRDefault="004630EA">
      <w:pPr>
        <w:pStyle w:val="ConsPlusNonformat"/>
        <w:jc w:val="both"/>
      </w:pPr>
      <w:r>
        <w:t xml:space="preserve">                          проведен инструктаж)</w:t>
      </w:r>
    </w:p>
    <w:p w:rsidR="004630EA" w:rsidRDefault="004630EA">
      <w:pPr>
        <w:pStyle w:val="ConsPlusNonformat"/>
        <w:jc w:val="both"/>
      </w:pPr>
      <w:r>
        <w:t>проведен бригаде в составе _______ человек, в том числе:</w:t>
      </w:r>
    </w:p>
    <w:p w:rsidR="004630EA" w:rsidRDefault="00463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2721"/>
        <w:gridCol w:w="1775"/>
        <w:gridCol w:w="1776"/>
      </w:tblGrid>
      <w:tr w:rsidR="004630EA">
        <w:tc>
          <w:tcPr>
            <w:tcW w:w="567" w:type="dxa"/>
          </w:tcPr>
          <w:p w:rsidR="004630EA" w:rsidRDefault="004630EA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11" w:type="dxa"/>
          </w:tcPr>
          <w:p w:rsidR="004630EA" w:rsidRDefault="004630EA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721" w:type="dxa"/>
          </w:tcPr>
          <w:p w:rsidR="004630EA" w:rsidRDefault="004630EA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775" w:type="dxa"/>
          </w:tcPr>
          <w:p w:rsidR="004630EA" w:rsidRDefault="004630EA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776" w:type="dxa"/>
          </w:tcPr>
          <w:p w:rsidR="004630EA" w:rsidRDefault="004630EA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4630EA">
        <w:tc>
          <w:tcPr>
            <w:tcW w:w="567" w:type="dxa"/>
          </w:tcPr>
          <w:p w:rsidR="004630EA" w:rsidRDefault="004630EA">
            <w:pPr>
              <w:pStyle w:val="ConsPlusNormal"/>
            </w:pPr>
          </w:p>
        </w:tc>
        <w:tc>
          <w:tcPr>
            <w:tcW w:w="2211" w:type="dxa"/>
          </w:tcPr>
          <w:p w:rsidR="004630EA" w:rsidRDefault="004630EA">
            <w:pPr>
              <w:pStyle w:val="ConsPlusNormal"/>
            </w:pPr>
          </w:p>
        </w:tc>
        <w:tc>
          <w:tcPr>
            <w:tcW w:w="2721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775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776" w:type="dxa"/>
          </w:tcPr>
          <w:p w:rsidR="004630EA" w:rsidRDefault="004630EA">
            <w:pPr>
              <w:pStyle w:val="ConsPlusNormal"/>
            </w:pPr>
          </w:p>
        </w:tc>
      </w:tr>
      <w:tr w:rsidR="004630EA">
        <w:tc>
          <w:tcPr>
            <w:tcW w:w="567" w:type="dxa"/>
          </w:tcPr>
          <w:p w:rsidR="004630EA" w:rsidRDefault="004630EA">
            <w:pPr>
              <w:pStyle w:val="ConsPlusNormal"/>
            </w:pPr>
          </w:p>
        </w:tc>
        <w:tc>
          <w:tcPr>
            <w:tcW w:w="2211" w:type="dxa"/>
          </w:tcPr>
          <w:p w:rsidR="004630EA" w:rsidRDefault="004630EA">
            <w:pPr>
              <w:pStyle w:val="ConsPlusNormal"/>
            </w:pPr>
          </w:p>
        </w:tc>
        <w:tc>
          <w:tcPr>
            <w:tcW w:w="2721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775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776" w:type="dxa"/>
          </w:tcPr>
          <w:p w:rsidR="004630EA" w:rsidRDefault="004630EA">
            <w:pPr>
              <w:pStyle w:val="ConsPlusNormal"/>
            </w:pPr>
          </w:p>
        </w:tc>
      </w:tr>
    </w:tbl>
    <w:p w:rsidR="004630EA" w:rsidRDefault="004630EA">
      <w:pPr>
        <w:pStyle w:val="ConsPlusNormal"/>
        <w:jc w:val="both"/>
      </w:pPr>
    </w:p>
    <w:p w:rsidR="004630EA" w:rsidRDefault="004630EA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4630EA" w:rsidRDefault="004630EA">
      <w:pPr>
        <w:pStyle w:val="ConsPlusNonformat"/>
        <w:jc w:val="both"/>
      </w:pPr>
      <w:r>
        <w:t>Производитель  работ и члены  бригады  с особенностями  работ  ознакомлены.</w:t>
      </w:r>
    </w:p>
    <w:p w:rsidR="004630EA" w:rsidRDefault="004630EA">
      <w:pPr>
        <w:pStyle w:val="ConsPlusNonformat"/>
        <w:jc w:val="both"/>
      </w:pPr>
      <w:r>
        <w:t>Объект подготовлен к производству работ.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Допускающий к работе      _______________ "__" _______________ 20__ г.</w:t>
      </w:r>
    </w:p>
    <w:p w:rsidR="004630EA" w:rsidRDefault="004630EA">
      <w:pPr>
        <w:pStyle w:val="ConsPlusNonformat"/>
        <w:jc w:val="both"/>
      </w:pPr>
      <w:r>
        <w:t xml:space="preserve">                             (подпись)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Производитель работ       _______________ "__" _______________ 20__ г.</w:t>
      </w:r>
    </w:p>
    <w:p w:rsidR="004630EA" w:rsidRDefault="004630EA">
      <w:pPr>
        <w:pStyle w:val="ConsPlusNonformat"/>
        <w:jc w:val="both"/>
      </w:pPr>
      <w:r>
        <w:t xml:space="preserve">                             (подпись)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4630EA" w:rsidRDefault="004630EA">
      <w:pPr>
        <w:pStyle w:val="ConsPlusNonformat"/>
        <w:jc w:val="both"/>
      </w:pPr>
      <w:r>
        <w:t>работ.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Руководитель работ        _______________ "__" _______________ 20__ г.</w:t>
      </w:r>
    </w:p>
    <w:p w:rsidR="004630EA" w:rsidRDefault="004630EA">
      <w:pPr>
        <w:pStyle w:val="ConsPlusNonformat"/>
        <w:jc w:val="both"/>
      </w:pPr>
      <w:r>
        <w:t xml:space="preserve">                             (подпись)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4630EA" w:rsidRDefault="004630EA">
      <w:pPr>
        <w:pStyle w:val="ConsPlusNonformat"/>
        <w:jc w:val="both"/>
      </w:pPr>
      <w:r>
        <w:t xml:space="preserve">                           на производство работ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3.1.</w:t>
      </w:r>
    </w:p>
    <w:p w:rsidR="004630EA" w:rsidRDefault="00463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3"/>
        <w:gridCol w:w="1513"/>
        <w:gridCol w:w="1513"/>
        <w:gridCol w:w="1513"/>
        <w:gridCol w:w="1513"/>
        <w:gridCol w:w="1513"/>
      </w:tblGrid>
      <w:tr w:rsidR="004630EA">
        <w:tc>
          <w:tcPr>
            <w:tcW w:w="4539" w:type="dxa"/>
            <w:gridSpan w:val="3"/>
          </w:tcPr>
          <w:p w:rsidR="004630EA" w:rsidRDefault="004630EA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9" w:type="dxa"/>
            <w:gridSpan w:val="3"/>
          </w:tcPr>
          <w:p w:rsidR="004630EA" w:rsidRDefault="004630EA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4630EA"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13" w:type="dxa"/>
          </w:tcPr>
          <w:p w:rsidR="004630EA" w:rsidRDefault="004630EA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4630EA"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</w:tr>
      <w:tr w:rsidR="004630EA"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  <w:tc>
          <w:tcPr>
            <w:tcW w:w="1513" w:type="dxa"/>
          </w:tcPr>
          <w:p w:rsidR="004630EA" w:rsidRDefault="004630EA">
            <w:pPr>
              <w:pStyle w:val="ConsPlusNormal"/>
            </w:pPr>
          </w:p>
        </w:tc>
      </w:tr>
    </w:tbl>
    <w:p w:rsidR="004630EA" w:rsidRDefault="004630EA">
      <w:pPr>
        <w:pStyle w:val="ConsPlusNormal"/>
        <w:jc w:val="both"/>
      </w:pPr>
    </w:p>
    <w:p w:rsidR="004630EA" w:rsidRDefault="004630EA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4630EA" w:rsidRDefault="004630EA">
      <w:pPr>
        <w:pStyle w:val="ConsPlusNonformat"/>
        <w:jc w:val="both"/>
      </w:pPr>
      <w:r>
        <w:t>работ выведены.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Наряд-допуск закрыт в _________ час. _______ мин. "__" __________ 20__ г.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Производитель работ          _______________ "__" _______________ 20__ г.</w:t>
      </w:r>
    </w:p>
    <w:p w:rsidR="004630EA" w:rsidRDefault="004630EA">
      <w:pPr>
        <w:pStyle w:val="ConsPlusNonformat"/>
        <w:jc w:val="both"/>
      </w:pPr>
      <w:r>
        <w:t xml:space="preserve">                                (подпись)</w:t>
      </w:r>
    </w:p>
    <w:p w:rsidR="004630EA" w:rsidRDefault="004630EA">
      <w:pPr>
        <w:pStyle w:val="ConsPlusNonformat"/>
        <w:jc w:val="both"/>
      </w:pPr>
    </w:p>
    <w:p w:rsidR="004630EA" w:rsidRDefault="004630EA">
      <w:pPr>
        <w:pStyle w:val="ConsPlusNonformat"/>
        <w:jc w:val="both"/>
      </w:pPr>
      <w:r>
        <w:t>Руководитель работ           _______________ "__" _______________ 20__ г.</w:t>
      </w:r>
    </w:p>
    <w:p w:rsidR="004630EA" w:rsidRDefault="004630EA">
      <w:pPr>
        <w:pStyle w:val="ConsPlusNonformat"/>
        <w:jc w:val="both"/>
      </w:pPr>
      <w:r>
        <w:t xml:space="preserve">                                (подпись)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ind w:firstLine="540"/>
        <w:jc w:val="both"/>
      </w:pPr>
      <w:r>
        <w:t>Примечание.</w:t>
      </w:r>
    </w:p>
    <w:p w:rsidR="004630EA" w:rsidRDefault="004630EA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jc w:val="both"/>
      </w:pPr>
    </w:p>
    <w:p w:rsidR="004630EA" w:rsidRDefault="004630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32D" w:rsidRDefault="0087232D"/>
    <w:sectPr w:rsidR="0087232D" w:rsidSect="002F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EA"/>
    <w:rsid w:val="004630EA"/>
    <w:rsid w:val="008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17D51-FFBF-4EEE-B38C-04862849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3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3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30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3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30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30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30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8284" TargetMode="External"/><Relationship Id="rId13" Type="http://schemas.openxmlformats.org/officeDocument/2006/relationships/hyperlink" Target="https://login.consultant.ru/link/?req=doc&amp;base=LAW&amp;n=455730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8445" TargetMode="External"/><Relationship Id="rId12" Type="http://schemas.openxmlformats.org/officeDocument/2006/relationships/hyperlink" Target="https://login.consultant.ru/link/?req=doc&amp;base=LAW&amp;n=470678&amp;dst=1000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11" Type="http://schemas.openxmlformats.org/officeDocument/2006/relationships/hyperlink" Target="https://login.consultant.ru/link/?req=doc&amp;base=LAW&amp;n=438260&amp;dst=100048" TargetMode="External"/><Relationship Id="rId5" Type="http://schemas.openxmlformats.org/officeDocument/2006/relationships/hyperlink" Target="https://login.consultant.ru/link/?req=doc&amp;base=LAW&amp;n=469771&amp;dst=157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8260&amp;dst=1000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8260&amp;dst=100048" TargetMode="External"/><Relationship Id="rId14" Type="http://schemas.openxmlformats.org/officeDocument/2006/relationships/hyperlink" Target="https://login.consultant.ru/link/?req=doc&amp;base=LAW&amp;n=455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20368</Words>
  <Characters>116099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2024-03-18T04:01:00Z</dcterms:created>
  <dcterms:modified xsi:type="dcterms:W3CDTF">2024-03-18T04:01:00Z</dcterms:modified>
</cp:coreProperties>
</file>