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A15" w:rsidRDefault="00620A15" w:rsidP="00620A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620A15" w:rsidRDefault="00620A15" w:rsidP="00620A15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Усть-Кутское</w:t>
      </w:r>
      <w:proofErr w:type="spellEnd"/>
      <w:r>
        <w:rPr>
          <w:b/>
          <w:sz w:val="36"/>
          <w:szCs w:val="36"/>
        </w:rPr>
        <w:t xml:space="preserve"> муниципальное образование</w:t>
      </w:r>
    </w:p>
    <w:p w:rsidR="00620A15" w:rsidRDefault="00620A15" w:rsidP="00620A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620A15" w:rsidRDefault="00620A15" w:rsidP="00620A15">
      <w:pPr>
        <w:jc w:val="center"/>
        <w:rPr>
          <w:b/>
          <w:sz w:val="32"/>
          <w:szCs w:val="32"/>
        </w:rPr>
      </w:pPr>
    </w:p>
    <w:p w:rsidR="00620A15" w:rsidRDefault="00620A15" w:rsidP="00620A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620A15" w:rsidRDefault="00620A15" w:rsidP="00620A15">
      <w:pPr>
        <w:rPr>
          <w:sz w:val="28"/>
          <w:szCs w:val="28"/>
        </w:rPr>
      </w:pPr>
    </w:p>
    <w:p w:rsidR="00620A15" w:rsidRDefault="00620A15" w:rsidP="00620A15">
      <w:pPr>
        <w:rPr>
          <w:sz w:val="28"/>
          <w:szCs w:val="28"/>
          <w:u w:val="single"/>
        </w:rPr>
      </w:pPr>
      <w:r w:rsidRPr="00620A15">
        <w:rPr>
          <w:rFonts w:ascii="Arial" w:hAnsi="Arial" w:cs="Arial"/>
          <w:sz w:val="24"/>
          <w:szCs w:val="24"/>
        </w:rPr>
        <w:t>от</w:t>
      </w:r>
      <w:r w:rsidRPr="00620A15">
        <w:rPr>
          <w:sz w:val="28"/>
          <w:szCs w:val="28"/>
        </w:rPr>
        <w:t xml:space="preserve"> </w:t>
      </w:r>
      <w:r w:rsidR="002141E9">
        <w:rPr>
          <w:sz w:val="28"/>
          <w:szCs w:val="28"/>
        </w:rPr>
        <w:t>07.08.2019г.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№ </w:t>
      </w:r>
      <w:r w:rsidR="002141E9">
        <w:rPr>
          <w:sz w:val="28"/>
          <w:szCs w:val="28"/>
        </w:rPr>
        <w:t>332-п</w:t>
      </w:r>
    </w:p>
    <w:p w:rsidR="00620A15" w:rsidRDefault="00620A15" w:rsidP="00620A1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г. Усть-Кут</w:t>
      </w:r>
    </w:p>
    <w:p w:rsidR="00620A15" w:rsidRDefault="00620A15" w:rsidP="00620A15">
      <w:pPr>
        <w:rPr>
          <w:b/>
          <w:sz w:val="28"/>
          <w:szCs w:val="28"/>
        </w:rPr>
      </w:pPr>
    </w:p>
    <w:p w:rsidR="008D0013" w:rsidRDefault="00620A15" w:rsidP="00F85C4A">
      <w:pPr>
        <w:jc w:val="both"/>
        <w:rPr>
          <w:sz w:val="28"/>
          <w:szCs w:val="28"/>
        </w:rPr>
      </w:pPr>
      <w:r w:rsidRPr="008D0013">
        <w:rPr>
          <w:sz w:val="28"/>
          <w:szCs w:val="28"/>
        </w:rPr>
        <w:t>«</w:t>
      </w:r>
      <w:r w:rsidR="008D0013" w:rsidRPr="008D0013">
        <w:rPr>
          <w:sz w:val="28"/>
          <w:szCs w:val="28"/>
        </w:rPr>
        <w:t>О</w:t>
      </w:r>
      <w:r w:rsidR="001A5E44">
        <w:rPr>
          <w:sz w:val="28"/>
          <w:szCs w:val="28"/>
        </w:rPr>
        <w:t xml:space="preserve"> внесении изменений </w:t>
      </w:r>
      <w:proofErr w:type="gramStart"/>
      <w:r w:rsidR="001A5E44">
        <w:rPr>
          <w:sz w:val="28"/>
          <w:szCs w:val="28"/>
        </w:rPr>
        <w:t xml:space="preserve">в </w:t>
      </w:r>
      <w:r w:rsidR="00412485">
        <w:rPr>
          <w:sz w:val="28"/>
          <w:szCs w:val="28"/>
        </w:rPr>
        <w:t xml:space="preserve"> П</w:t>
      </w:r>
      <w:r w:rsidR="008D0013">
        <w:rPr>
          <w:sz w:val="28"/>
          <w:szCs w:val="28"/>
        </w:rPr>
        <w:t>римерно</w:t>
      </w:r>
      <w:r w:rsidR="00CB300A">
        <w:rPr>
          <w:sz w:val="28"/>
          <w:szCs w:val="28"/>
        </w:rPr>
        <w:t>е</w:t>
      </w:r>
      <w:proofErr w:type="gramEnd"/>
    </w:p>
    <w:p w:rsidR="00412485" w:rsidRDefault="008D0013" w:rsidP="00F85C4A">
      <w:pPr>
        <w:jc w:val="both"/>
        <w:rPr>
          <w:sz w:val="28"/>
          <w:szCs w:val="28"/>
        </w:rPr>
      </w:pPr>
      <w:r>
        <w:rPr>
          <w:sz w:val="28"/>
          <w:szCs w:val="28"/>
        </w:rPr>
        <w:t>положени</w:t>
      </w:r>
      <w:r w:rsidR="00F72C94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412485">
        <w:rPr>
          <w:sz w:val="28"/>
          <w:szCs w:val="28"/>
        </w:rPr>
        <w:t>об оплате труда работников</w:t>
      </w:r>
    </w:p>
    <w:p w:rsidR="00412485" w:rsidRDefault="005D2DF8" w:rsidP="00F85C4A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412485">
        <w:rPr>
          <w:sz w:val="28"/>
          <w:szCs w:val="28"/>
        </w:rPr>
        <w:t>униципального казенного учреждения</w:t>
      </w:r>
    </w:p>
    <w:p w:rsidR="00620A15" w:rsidRPr="008D0013" w:rsidRDefault="00412485" w:rsidP="00620A15">
      <w:pPr>
        <w:jc w:val="both"/>
        <w:rPr>
          <w:sz w:val="28"/>
          <w:szCs w:val="28"/>
        </w:rPr>
      </w:pPr>
      <w:r>
        <w:rPr>
          <w:sz w:val="28"/>
          <w:szCs w:val="28"/>
        </w:rPr>
        <w:t>«Спортивно-оздоровительный центр»</w:t>
      </w:r>
      <w:r w:rsidR="008D0013" w:rsidRPr="008D0013">
        <w:rPr>
          <w:sz w:val="28"/>
          <w:szCs w:val="28"/>
        </w:rPr>
        <w:t xml:space="preserve"> </w:t>
      </w:r>
    </w:p>
    <w:p w:rsidR="00620A15" w:rsidRDefault="00620A15" w:rsidP="00620A15">
      <w:pPr>
        <w:jc w:val="both"/>
        <w:rPr>
          <w:sz w:val="28"/>
          <w:szCs w:val="28"/>
        </w:rPr>
      </w:pPr>
    </w:p>
    <w:p w:rsidR="00620A15" w:rsidRDefault="00620A15" w:rsidP="00620A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со ст.144</w:t>
      </w:r>
      <w:r w:rsidR="00BD57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Трудового кодекса Российской Федерации, </w:t>
      </w:r>
      <w:r w:rsidR="00453853">
        <w:rPr>
          <w:sz w:val="28"/>
          <w:szCs w:val="28"/>
        </w:rPr>
        <w:t>Примерным положением</w:t>
      </w:r>
      <w:r w:rsidR="00A50998">
        <w:rPr>
          <w:sz w:val="28"/>
          <w:szCs w:val="28"/>
        </w:rPr>
        <w:t xml:space="preserve"> об оплате труда работников областных </w:t>
      </w:r>
      <w:r w:rsidR="003E42BD">
        <w:rPr>
          <w:sz w:val="28"/>
          <w:szCs w:val="28"/>
        </w:rPr>
        <w:t xml:space="preserve">государственных учреждений Иркутской области, подведомственных </w:t>
      </w:r>
      <w:proofErr w:type="gramStart"/>
      <w:r w:rsidR="003E42BD">
        <w:rPr>
          <w:sz w:val="28"/>
          <w:szCs w:val="28"/>
        </w:rPr>
        <w:t>министе</w:t>
      </w:r>
      <w:r w:rsidR="00F13CEE">
        <w:rPr>
          <w:sz w:val="28"/>
          <w:szCs w:val="28"/>
        </w:rPr>
        <w:t>рству  спорта</w:t>
      </w:r>
      <w:proofErr w:type="gramEnd"/>
      <w:r w:rsidR="00F13CEE">
        <w:rPr>
          <w:sz w:val="28"/>
          <w:szCs w:val="28"/>
        </w:rPr>
        <w:t xml:space="preserve"> Иркутской области,</w:t>
      </w:r>
      <w:r w:rsidR="00F602C5">
        <w:rPr>
          <w:sz w:val="28"/>
          <w:szCs w:val="28"/>
        </w:rPr>
        <w:t xml:space="preserve"> утвержденным</w:t>
      </w:r>
      <w:r w:rsidR="003E42BD">
        <w:rPr>
          <w:sz w:val="28"/>
          <w:szCs w:val="28"/>
        </w:rPr>
        <w:t xml:space="preserve"> приказом  министерства спорта Иркутской об</w:t>
      </w:r>
      <w:r w:rsidR="00F602C5">
        <w:rPr>
          <w:sz w:val="28"/>
          <w:szCs w:val="28"/>
        </w:rPr>
        <w:t>ласти от 2</w:t>
      </w:r>
      <w:r w:rsidR="003B6CB8">
        <w:rPr>
          <w:sz w:val="28"/>
          <w:szCs w:val="28"/>
        </w:rPr>
        <w:t>6</w:t>
      </w:r>
      <w:r w:rsidR="00F602C5">
        <w:rPr>
          <w:sz w:val="28"/>
          <w:szCs w:val="28"/>
        </w:rPr>
        <w:t>.</w:t>
      </w:r>
      <w:r w:rsidR="003B6CB8">
        <w:rPr>
          <w:sz w:val="28"/>
          <w:szCs w:val="28"/>
        </w:rPr>
        <w:t>12</w:t>
      </w:r>
      <w:r w:rsidR="00F602C5">
        <w:rPr>
          <w:sz w:val="28"/>
          <w:szCs w:val="28"/>
        </w:rPr>
        <w:t>.201</w:t>
      </w:r>
      <w:r w:rsidR="003B6CB8">
        <w:rPr>
          <w:sz w:val="28"/>
          <w:szCs w:val="28"/>
        </w:rPr>
        <w:t>8</w:t>
      </w:r>
      <w:r w:rsidR="00F602C5">
        <w:rPr>
          <w:sz w:val="28"/>
          <w:szCs w:val="28"/>
        </w:rPr>
        <w:t xml:space="preserve"> г. № </w:t>
      </w:r>
      <w:r w:rsidR="003B6CB8">
        <w:rPr>
          <w:sz w:val="28"/>
          <w:szCs w:val="28"/>
        </w:rPr>
        <w:t>107</w:t>
      </w:r>
      <w:r w:rsidR="00F602C5">
        <w:rPr>
          <w:sz w:val="28"/>
          <w:szCs w:val="28"/>
        </w:rPr>
        <w:t>-мпр, ст. 48 Устава Усть-Кутского муниципального образования</w:t>
      </w:r>
      <w:r w:rsidR="00C43B64">
        <w:rPr>
          <w:sz w:val="28"/>
          <w:szCs w:val="28"/>
        </w:rPr>
        <w:t>,</w:t>
      </w:r>
    </w:p>
    <w:p w:rsidR="003F3763" w:rsidRDefault="003F3763" w:rsidP="00620A15">
      <w:pPr>
        <w:jc w:val="both"/>
        <w:rPr>
          <w:b/>
          <w:sz w:val="28"/>
          <w:szCs w:val="28"/>
        </w:rPr>
      </w:pPr>
    </w:p>
    <w:p w:rsidR="00620A15" w:rsidRDefault="00620A15" w:rsidP="00620A1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3F3763" w:rsidRDefault="003F3763" w:rsidP="00620A15">
      <w:pPr>
        <w:jc w:val="both"/>
        <w:rPr>
          <w:sz w:val="28"/>
          <w:szCs w:val="28"/>
        </w:rPr>
      </w:pPr>
    </w:p>
    <w:p w:rsidR="00D5597D" w:rsidRDefault="003E0729" w:rsidP="00D55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2130E5">
        <w:rPr>
          <w:sz w:val="28"/>
          <w:szCs w:val="28"/>
        </w:rPr>
        <w:t xml:space="preserve">Внести изменения в Приложения </w:t>
      </w:r>
      <w:r w:rsidR="002454B0">
        <w:rPr>
          <w:sz w:val="28"/>
          <w:szCs w:val="28"/>
        </w:rPr>
        <w:t xml:space="preserve">№ 1, 2, </w:t>
      </w:r>
      <w:r w:rsidR="00EE7608">
        <w:rPr>
          <w:sz w:val="28"/>
          <w:szCs w:val="28"/>
        </w:rPr>
        <w:t>3, 4</w:t>
      </w:r>
      <w:r w:rsidR="002454B0">
        <w:rPr>
          <w:sz w:val="28"/>
          <w:szCs w:val="28"/>
        </w:rPr>
        <w:t xml:space="preserve"> </w:t>
      </w:r>
      <w:r w:rsidR="001E373B">
        <w:rPr>
          <w:sz w:val="28"/>
          <w:szCs w:val="28"/>
        </w:rPr>
        <w:t xml:space="preserve"> Примерно</w:t>
      </w:r>
      <w:r w:rsidR="006F23E6">
        <w:rPr>
          <w:sz w:val="28"/>
          <w:szCs w:val="28"/>
        </w:rPr>
        <w:t>го</w:t>
      </w:r>
      <w:r w:rsidR="001E373B">
        <w:rPr>
          <w:sz w:val="28"/>
          <w:szCs w:val="28"/>
        </w:rPr>
        <w:t xml:space="preserve"> положени</w:t>
      </w:r>
      <w:r w:rsidR="006F23E6">
        <w:rPr>
          <w:sz w:val="28"/>
          <w:szCs w:val="28"/>
        </w:rPr>
        <w:t>я</w:t>
      </w:r>
      <w:r w:rsidR="001E373B">
        <w:rPr>
          <w:sz w:val="28"/>
          <w:szCs w:val="28"/>
        </w:rPr>
        <w:t xml:space="preserve"> об оплате труда работников </w:t>
      </w:r>
      <w:r w:rsidR="005D2DF8">
        <w:rPr>
          <w:sz w:val="28"/>
          <w:szCs w:val="28"/>
        </w:rPr>
        <w:t>м</w:t>
      </w:r>
      <w:r w:rsidR="001E373B">
        <w:rPr>
          <w:sz w:val="28"/>
          <w:szCs w:val="28"/>
        </w:rPr>
        <w:t>униципального казенного учреждения «Спортивно-оздоровительный центр»</w:t>
      </w:r>
      <w:r w:rsidR="00762846">
        <w:rPr>
          <w:sz w:val="28"/>
          <w:szCs w:val="28"/>
        </w:rPr>
        <w:t xml:space="preserve">, </w:t>
      </w:r>
      <w:proofErr w:type="spellStart"/>
      <w:r w:rsidR="00762846">
        <w:rPr>
          <w:sz w:val="28"/>
          <w:szCs w:val="28"/>
        </w:rPr>
        <w:t>у</w:t>
      </w:r>
      <w:r w:rsidR="00553A21">
        <w:rPr>
          <w:sz w:val="28"/>
          <w:szCs w:val="28"/>
        </w:rPr>
        <w:t>твержденного</w:t>
      </w:r>
      <w:proofErr w:type="spellEnd"/>
      <w:r w:rsidR="00553A21">
        <w:rPr>
          <w:sz w:val="28"/>
          <w:szCs w:val="28"/>
        </w:rPr>
        <w:t xml:space="preserve"> постановлением Администрации Усть-Кутского муници</w:t>
      </w:r>
      <w:r w:rsidR="00BF68E9">
        <w:rPr>
          <w:sz w:val="28"/>
          <w:szCs w:val="28"/>
        </w:rPr>
        <w:t xml:space="preserve">пального образования </w:t>
      </w:r>
      <w:r w:rsidR="001D4563">
        <w:rPr>
          <w:sz w:val="28"/>
          <w:szCs w:val="28"/>
        </w:rPr>
        <w:t>от 23.01.2018 г. № 23-п</w:t>
      </w:r>
      <w:r w:rsidR="00382A23">
        <w:rPr>
          <w:sz w:val="28"/>
          <w:szCs w:val="28"/>
        </w:rPr>
        <w:t>,</w:t>
      </w:r>
      <w:r w:rsidR="001D4563">
        <w:rPr>
          <w:sz w:val="28"/>
          <w:szCs w:val="28"/>
        </w:rPr>
        <w:t xml:space="preserve"> </w:t>
      </w:r>
      <w:r w:rsidR="003F27AD">
        <w:rPr>
          <w:sz w:val="28"/>
          <w:szCs w:val="28"/>
        </w:rPr>
        <w:t xml:space="preserve"> изложив </w:t>
      </w:r>
      <w:r w:rsidR="006576C9">
        <w:rPr>
          <w:sz w:val="28"/>
          <w:szCs w:val="28"/>
        </w:rPr>
        <w:t>их</w:t>
      </w:r>
      <w:r w:rsidR="000F4516">
        <w:rPr>
          <w:sz w:val="28"/>
          <w:szCs w:val="28"/>
        </w:rPr>
        <w:t xml:space="preserve"> в</w:t>
      </w:r>
      <w:r w:rsidR="006576C9">
        <w:rPr>
          <w:sz w:val="28"/>
          <w:szCs w:val="28"/>
        </w:rPr>
        <w:t xml:space="preserve"> </w:t>
      </w:r>
      <w:r w:rsidR="005D2DF8">
        <w:rPr>
          <w:sz w:val="28"/>
          <w:szCs w:val="28"/>
        </w:rPr>
        <w:t>новой редакц</w:t>
      </w:r>
      <w:r w:rsidR="005F5B4D">
        <w:rPr>
          <w:sz w:val="28"/>
          <w:szCs w:val="28"/>
        </w:rPr>
        <w:t>ии согласно приложени</w:t>
      </w:r>
      <w:r w:rsidR="008C59BD">
        <w:rPr>
          <w:sz w:val="28"/>
          <w:szCs w:val="28"/>
        </w:rPr>
        <w:t>й</w:t>
      </w:r>
      <w:r w:rsidR="005F5B4D">
        <w:rPr>
          <w:sz w:val="28"/>
          <w:szCs w:val="28"/>
        </w:rPr>
        <w:t xml:space="preserve"> № 1,2,3,4 к </w:t>
      </w:r>
      <w:r w:rsidR="000F1A93">
        <w:rPr>
          <w:sz w:val="28"/>
          <w:szCs w:val="28"/>
        </w:rPr>
        <w:t>настоящему</w:t>
      </w:r>
      <w:r w:rsidR="005F5B4D">
        <w:rPr>
          <w:sz w:val="28"/>
          <w:szCs w:val="28"/>
        </w:rPr>
        <w:t xml:space="preserve"> постановлению.</w:t>
      </w:r>
    </w:p>
    <w:p w:rsidR="003F3763" w:rsidRDefault="00763A81" w:rsidP="00D559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A4532">
        <w:rPr>
          <w:sz w:val="28"/>
          <w:szCs w:val="28"/>
        </w:rPr>
        <w:t xml:space="preserve">.  Настоящее постановление  </w:t>
      </w:r>
      <w:r w:rsidR="003F27AD">
        <w:rPr>
          <w:sz w:val="28"/>
          <w:szCs w:val="28"/>
        </w:rPr>
        <w:t>вступает в силу</w:t>
      </w:r>
      <w:r w:rsidR="000A4532">
        <w:rPr>
          <w:sz w:val="28"/>
          <w:szCs w:val="28"/>
        </w:rPr>
        <w:t xml:space="preserve"> с 1 </w:t>
      </w:r>
      <w:r>
        <w:rPr>
          <w:sz w:val="28"/>
          <w:szCs w:val="28"/>
        </w:rPr>
        <w:t>августа</w:t>
      </w:r>
      <w:r w:rsidR="000A4532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="000A4532">
        <w:rPr>
          <w:sz w:val="28"/>
          <w:szCs w:val="28"/>
        </w:rPr>
        <w:t xml:space="preserve"> года.</w:t>
      </w:r>
      <w:r w:rsidR="003F27AD">
        <w:rPr>
          <w:sz w:val="28"/>
          <w:szCs w:val="28"/>
        </w:rPr>
        <w:t xml:space="preserve">     </w:t>
      </w:r>
    </w:p>
    <w:p w:rsidR="003F3763" w:rsidRDefault="00F72C94" w:rsidP="002141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6580A">
        <w:rPr>
          <w:sz w:val="28"/>
          <w:szCs w:val="28"/>
        </w:rPr>
        <w:t xml:space="preserve">. </w:t>
      </w:r>
      <w:r w:rsidR="000A4532">
        <w:rPr>
          <w:sz w:val="28"/>
          <w:szCs w:val="28"/>
        </w:rPr>
        <w:t xml:space="preserve">Настоящее </w:t>
      </w:r>
      <w:proofErr w:type="gramStart"/>
      <w:r w:rsidR="000A4532">
        <w:rPr>
          <w:sz w:val="28"/>
          <w:szCs w:val="28"/>
        </w:rPr>
        <w:t>постановление  разместить</w:t>
      </w:r>
      <w:proofErr w:type="gramEnd"/>
      <w:r w:rsidR="000A4532">
        <w:rPr>
          <w:sz w:val="28"/>
          <w:szCs w:val="28"/>
        </w:rPr>
        <w:t xml:space="preserve"> на официальном  сайте  Администрации У</w:t>
      </w:r>
      <w:r w:rsidR="003E0729">
        <w:rPr>
          <w:sz w:val="28"/>
          <w:szCs w:val="28"/>
        </w:rPr>
        <w:t>сть-Кутс</w:t>
      </w:r>
      <w:r w:rsidR="00C4513F">
        <w:rPr>
          <w:sz w:val="28"/>
          <w:szCs w:val="28"/>
        </w:rPr>
        <w:t xml:space="preserve">кого муниципального образования </w:t>
      </w:r>
      <w:r w:rsidR="00C4513F">
        <w:rPr>
          <w:sz w:val="28"/>
          <w:szCs w:val="28"/>
          <w:lang w:val="en-US"/>
        </w:rPr>
        <w:t>www</w:t>
      </w:r>
      <w:r w:rsidR="00C4513F" w:rsidRPr="00C4513F">
        <w:rPr>
          <w:sz w:val="28"/>
          <w:szCs w:val="28"/>
        </w:rPr>
        <w:t>.</w:t>
      </w:r>
      <w:r w:rsidR="00C4513F">
        <w:rPr>
          <w:sz w:val="28"/>
          <w:szCs w:val="28"/>
          <w:lang w:val="en-US"/>
        </w:rPr>
        <w:t>admin</w:t>
      </w:r>
      <w:r w:rsidR="00C4513F" w:rsidRPr="00C4513F">
        <w:rPr>
          <w:sz w:val="28"/>
          <w:szCs w:val="28"/>
        </w:rPr>
        <w:t>-</w:t>
      </w:r>
      <w:proofErr w:type="spellStart"/>
      <w:r w:rsidR="00C4513F">
        <w:rPr>
          <w:sz w:val="28"/>
          <w:szCs w:val="28"/>
          <w:lang w:val="en-US"/>
        </w:rPr>
        <w:t>ukmo</w:t>
      </w:r>
      <w:proofErr w:type="spellEnd"/>
      <w:r w:rsidR="00C4513F" w:rsidRPr="00C4513F">
        <w:rPr>
          <w:sz w:val="28"/>
          <w:szCs w:val="28"/>
        </w:rPr>
        <w:t>.</w:t>
      </w:r>
      <w:proofErr w:type="spellStart"/>
      <w:r w:rsidR="00C4513F">
        <w:rPr>
          <w:sz w:val="28"/>
          <w:szCs w:val="28"/>
          <w:lang w:val="en-US"/>
        </w:rPr>
        <w:t>ru</w:t>
      </w:r>
      <w:proofErr w:type="spellEnd"/>
    </w:p>
    <w:p w:rsidR="003E0729" w:rsidRDefault="003F3763" w:rsidP="00620A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4513F">
        <w:rPr>
          <w:sz w:val="28"/>
          <w:szCs w:val="28"/>
        </w:rPr>
        <w:t xml:space="preserve"> </w:t>
      </w:r>
      <w:r w:rsidR="00D8419E">
        <w:rPr>
          <w:sz w:val="28"/>
          <w:szCs w:val="28"/>
        </w:rPr>
        <w:t>4</w:t>
      </w:r>
      <w:r w:rsidR="003E0729">
        <w:rPr>
          <w:sz w:val="28"/>
          <w:szCs w:val="28"/>
        </w:rPr>
        <w:t xml:space="preserve">.    Контроль за </w:t>
      </w:r>
      <w:proofErr w:type="gramStart"/>
      <w:r w:rsidR="003E0729">
        <w:rPr>
          <w:sz w:val="28"/>
          <w:szCs w:val="28"/>
        </w:rPr>
        <w:t>исполнением  настоящего</w:t>
      </w:r>
      <w:proofErr w:type="gramEnd"/>
      <w:r w:rsidR="003E0729">
        <w:rPr>
          <w:sz w:val="28"/>
          <w:szCs w:val="28"/>
        </w:rPr>
        <w:t xml:space="preserve"> постановления  возложить на заместителя мэра  Усть-Кутского муниципального образования  по эконом</w:t>
      </w:r>
      <w:r w:rsidR="00F13CEE">
        <w:rPr>
          <w:sz w:val="28"/>
          <w:szCs w:val="28"/>
        </w:rPr>
        <w:t xml:space="preserve">ическим вопросам Ф.И. </w:t>
      </w:r>
      <w:proofErr w:type="spellStart"/>
      <w:r w:rsidR="00F13CEE">
        <w:rPr>
          <w:sz w:val="28"/>
          <w:szCs w:val="28"/>
        </w:rPr>
        <w:t>Даникерову</w:t>
      </w:r>
      <w:proofErr w:type="spellEnd"/>
      <w:r w:rsidR="003E0729">
        <w:rPr>
          <w:sz w:val="28"/>
          <w:szCs w:val="28"/>
        </w:rPr>
        <w:t>.</w:t>
      </w:r>
    </w:p>
    <w:p w:rsidR="003E0729" w:rsidRDefault="003E0729" w:rsidP="00620A15">
      <w:pPr>
        <w:jc w:val="both"/>
        <w:rPr>
          <w:sz w:val="28"/>
          <w:szCs w:val="28"/>
        </w:rPr>
      </w:pPr>
    </w:p>
    <w:p w:rsidR="00BA2F84" w:rsidRDefault="00BA2F84" w:rsidP="00620A15">
      <w:pPr>
        <w:jc w:val="both"/>
        <w:rPr>
          <w:sz w:val="28"/>
          <w:szCs w:val="28"/>
        </w:rPr>
      </w:pPr>
    </w:p>
    <w:p w:rsidR="003E0729" w:rsidRDefault="003E0729" w:rsidP="00620A15">
      <w:pPr>
        <w:jc w:val="both"/>
        <w:rPr>
          <w:sz w:val="28"/>
          <w:szCs w:val="28"/>
        </w:rPr>
      </w:pPr>
      <w:r>
        <w:rPr>
          <w:sz w:val="28"/>
          <w:szCs w:val="28"/>
        </w:rPr>
        <w:t>Мэр Усть-Кутского</w:t>
      </w:r>
    </w:p>
    <w:p w:rsidR="0036580A" w:rsidRDefault="003E0729" w:rsidP="00620A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                                           Т.А. </w:t>
      </w:r>
      <w:proofErr w:type="spellStart"/>
      <w:r>
        <w:rPr>
          <w:sz w:val="28"/>
          <w:szCs w:val="28"/>
        </w:rPr>
        <w:t>Климина</w:t>
      </w:r>
      <w:proofErr w:type="spellEnd"/>
      <w:r>
        <w:rPr>
          <w:sz w:val="28"/>
          <w:szCs w:val="28"/>
        </w:rPr>
        <w:t xml:space="preserve"> </w:t>
      </w:r>
    </w:p>
    <w:p w:rsidR="002141E9" w:rsidRDefault="002141E9" w:rsidP="00620A15">
      <w:pPr>
        <w:jc w:val="both"/>
        <w:rPr>
          <w:sz w:val="28"/>
          <w:szCs w:val="28"/>
        </w:rPr>
      </w:pPr>
    </w:p>
    <w:p w:rsidR="002141E9" w:rsidRDefault="002141E9" w:rsidP="00620A15">
      <w:pPr>
        <w:jc w:val="both"/>
        <w:rPr>
          <w:sz w:val="28"/>
          <w:szCs w:val="28"/>
        </w:rPr>
      </w:pPr>
    </w:p>
    <w:p w:rsidR="002141E9" w:rsidRDefault="002141E9" w:rsidP="00620A15">
      <w:pPr>
        <w:jc w:val="both"/>
        <w:rPr>
          <w:sz w:val="28"/>
          <w:szCs w:val="28"/>
        </w:rPr>
      </w:pPr>
    </w:p>
    <w:p w:rsidR="002141E9" w:rsidRDefault="002141E9" w:rsidP="00620A15">
      <w:pPr>
        <w:jc w:val="both"/>
        <w:rPr>
          <w:sz w:val="28"/>
          <w:szCs w:val="28"/>
        </w:rPr>
      </w:pPr>
    </w:p>
    <w:p w:rsidR="002141E9" w:rsidRDefault="002141E9" w:rsidP="00620A15">
      <w:pPr>
        <w:jc w:val="both"/>
        <w:rPr>
          <w:sz w:val="28"/>
          <w:szCs w:val="28"/>
        </w:rPr>
      </w:pPr>
    </w:p>
    <w:p w:rsidR="002141E9" w:rsidRPr="002141E9" w:rsidRDefault="002141E9" w:rsidP="002141E9">
      <w:pPr>
        <w:pStyle w:val="ConsPlusNormal"/>
        <w:tabs>
          <w:tab w:val="left" w:pos="993"/>
        </w:tabs>
        <w:ind w:left="5103"/>
        <w:jc w:val="right"/>
        <w:outlineLvl w:val="0"/>
      </w:pPr>
      <w:r w:rsidRPr="002141E9">
        <w:lastRenderedPageBreak/>
        <w:t>Приложение № 1</w:t>
      </w:r>
    </w:p>
    <w:p w:rsidR="002141E9" w:rsidRPr="002141E9" w:rsidRDefault="002141E9" w:rsidP="002141E9">
      <w:pPr>
        <w:pStyle w:val="ConsPlusNormal"/>
        <w:tabs>
          <w:tab w:val="left" w:pos="993"/>
        </w:tabs>
        <w:ind w:left="5103"/>
        <w:jc w:val="right"/>
        <w:outlineLvl w:val="0"/>
      </w:pPr>
      <w:r w:rsidRPr="002141E9">
        <w:t>К Постановлению Администрации УКМО</w:t>
      </w:r>
    </w:p>
    <w:p w:rsidR="002141E9" w:rsidRPr="002141E9" w:rsidRDefault="002141E9" w:rsidP="002141E9">
      <w:pPr>
        <w:pStyle w:val="ConsPlusNormal"/>
        <w:tabs>
          <w:tab w:val="left" w:pos="993"/>
        </w:tabs>
        <w:ind w:left="5103"/>
        <w:jc w:val="center"/>
        <w:outlineLvl w:val="0"/>
      </w:pPr>
      <w:r w:rsidRPr="002141E9">
        <w:t xml:space="preserve">               От</w:t>
      </w:r>
      <w:r>
        <w:t xml:space="preserve"> 07.08.2019г. </w:t>
      </w:r>
      <w:r w:rsidRPr="002141E9">
        <w:t>№</w:t>
      </w:r>
      <w:r>
        <w:t xml:space="preserve"> 332-п</w:t>
      </w:r>
      <w:r w:rsidRPr="002141E9">
        <w:t xml:space="preserve"> _____</w:t>
      </w:r>
    </w:p>
    <w:p w:rsidR="002141E9" w:rsidRPr="002141E9" w:rsidRDefault="002141E9" w:rsidP="002141E9">
      <w:pPr>
        <w:pStyle w:val="ConsPlusNormal"/>
        <w:tabs>
          <w:tab w:val="left" w:pos="993"/>
        </w:tabs>
        <w:ind w:left="5103"/>
        <w:jc w:val="center"/>
        <w:outlineLvl w:val="0"/>
      </w:pPr>
    </w:p>
    <w:p w:rsidR="002141E9" w:rsidRPr="002221A8" w:rsidRDefault="002141E9" w:rsidP="002141E9">
      <w:pPr>
        <w:pStyle w:val="ConsPlusNormal"/>
        <w:tabs>
          <w:tab w:val="left" w:pos="993"/>
          <w:tab w:val="left" w:pos="5880"/>
        </w:tabs>
        <w:ind w:left="5103"/>
        <w:jc w:val="both"/>
        <w:outlineLvl w:val="0"/>
      </w:pPr>
      <w:r>
        <w:t xml:space="preserve">Приложение № 1 к Примерному положению об оплате труда работников муниципального </w:t>
      </w:r>
      <w:proofErr w:type="spellStart"/>
      <w:r>
        <w:t>казенного</w:t>
      </w:r>
      <w:proofErr w:type="spellEnd"/>
      <w:r>
        <w:t xml:space="preserve"> учреждения «Спортивно-оздоровительный центр»</w:t>
      </w:r>
    </w:p>
    <w:p w:rsidR="002141E9" w:rsidRPr="002221A8" w:rsidRDefault="002141E9" w:rsidP="002141E9">
      <w:pPr>
        <w:rPr>
          <w:rFonts w:eastAsia="Calibri"/>
          <w:b/>
          <w:bCs/>
          <w:color w:val="000000"/>
        </w:rPr>
      </w:pPr>
    </w:p>
    <w:p w:rsidR="002141E9" w:rsidRDefault="002141E9" w:rsidP="002141E9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141E9" w:rsidRPr="002221A8" w:rsidRDefault="002141E9" w:rsidP="002141E9">
      <w:pPr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2221A8">
        <w:rPr>
          <w:rFonts w:eastAsia="Calibri"/>
          <w:b/>
          <w:bCs/>
          <w:color w:val="000000"/>
          <w:sz w:val="28"/>
          <w:szCs w:val="28"/>
        </w:rPr>
        <w:t>РАЗМЕРЫ</w:t>
      </w:r>
    </w:p>
    <w:p w:rsidR="002141E9" w:rsidRPr="002221A8" w:rsidRDefault="002141E9" w:rsidP="002141E9">
      <w:pPr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2221A8">
        <w:rPr>
          <w:rFonts w:eastAsia="Calibri"/>
          <w:b/>
          <w:bCs/>
          <w:color w:val="000000"/>
          <w:sz w:val="28"/>
          <w:szCs w:val="28"/>
        </w:rPr>
        <w:t>МИНИМАЛЬНЫХ ОКЛАДОВ ПО ПРОФЕССИОНАЛЬНЫМ</w:t>
      </w:r>
    </w:p>
    <w:p w:rsidR="002141E9" w:rsidRPr="002221A8" w:rsidRDefault="002141E9" w:rsidP="002141E9">
      <w:pPr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2221A8">
        <w:rPr>
          <w:rFonts w:eastAsia="Calibri"/>
          <w:b/>
          <w:bCs/>
          <w:color w:val="000000"/>
          <w:sz w:val="28"/>
          <w:szCs w:val="28"/>
        </w:rPr>
        <w:t>КВАЛИФИКАЦИОННЫМ ГРУППАМ ДОЛЖНОСТЕЙ</w:t>
      </w:r>
    </w:p>
    <w:p w:rsidR="002141E9" w:rsidRDefault="002141E9" w:rsidP="002141E9">
      <w:pPr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2221A8">
        <w:rPr>
          <w:rFonts w:eastAsia="Calibri"/>
          <w:b/>
          <w:bCs/>
          <w:color w:val="000000"/>
          <w:sz w:val="28"/>
          <w:szCs w:val="28"/>
        </w:rPr>
        <w:t>РАБОТНИКОВ ФИЗИЧЕСКОЙ КУЛЬТУРЫ И СПОРТА</w:t>
      </w:r>
      <w:r w:rsidRPr="002221A8">
        <w:rPr>
          <w:rStyle w:val="ab"/>
          <w:rFonts w:eastAsia="Calibri"/>
          <w:b/>
          <w:bCs/>
          <w:color w:val="000000"/>
          <w:sz w:val="28"/>
          <w:szCs w:val="28"/>
        </w:rPr>
        <w:footnoteReference w:id="1"/>
      </w:r>
    </w:p>
    <w:p w:rsidR="002141E9" w:rsidRPr="002221A8" w:rsidRDefault="002141E9" w:rsidP="002141E9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141E9" w:rsidRPr="002221A8" w:rsidRDefault="002141E9" w:rsidP="002141E9">
      <w:pPr>
        <w:widowControl w:val="0"/>
        <w:jc w:val="both"/>
      </w:pPr>
    </w:p>
    <w:p w:rsidR="002141E9" w:rsidRPr="002221A8" w:rsidRDefault="002141E9" w:rsidP="002141E9">
      <w:pPr>
        <w:jc w:val="center"/>
        <w:rPr>
          <w:bCs/>
          <w:color w:val="000000"/>
          <w:sz w:val="28"/>
        </w:rPr>
      </w:pPr>
      <w:r w:rsidRPr="002221A8">
        <w:rPr>
          <w:bCs/>
          <w:color w:val="000000"/>
          <w:sz w:val="28"/>
        </w:rPr>
        <w:t xml:space="preserve">Профессиональная квалификационная группа должностей </w:t>
      </w:r>
      <w:r>
        <w:rPr>
          <w:bCs/>
          <w:color w:val="000000"/>
          <w:sz w:val="28"/>
        </w:rPr>
        <w:br/>
      </w:r>
      <w:r w:rsidRPr="002221A8">
        <w:rPr>
          <w:bCs/>
          <w:color w:val="000000"/>
          <w:sz w:val="28"/>
        </w:rPr>
        <w:t>работников физической культуры и спорта первого уровня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5400"/>
        <w:gridCol w:w="1709"/>
      </w:tblGrid>
      <w:tr w:rsidR="002141E9" w:rsidRPr="002221A8" w:rsidTr="00C21C13">
        <w:tc>
          <w:tcPr>
            <w:tcW w:w="2253" w:type="dxa"/>
            <w:shd w:val="clear" w:color="auto" w:fill="auto"/>
          </w:tcPr>
          <w:p w:rsidR="002141E9" w:rsidRPr="002221A8" w:rsidRDefault="002141E9" w:rsidP="00C21C13">
            <w:pPr>
              <w:widowControl w:val="0"/>
              <w:jc w:val="center"/>
            </w:pPr>
            <w:r w:rsidRPr="002221A8">
              <w:t>Квалификационные уровни</w:t>
            </w:r>
          </w:p>
        </w:tc>
        <w:tc>
          <w:tcPr>
            <w:tcW w:w="5596" w:type="dxa"/>
            <w:shd w:val="clear" w:color="auto" w:fill="auto"/>
          </w:tcPr>
          <w:p w:rsidR="002141E9" w:rsidRPr="002221A8" w:rsidRDefault="002141E9" w:rsidP="00C21C13">
            <w:pPr>
              <w:widowControl w:val="0"/>
              <w:jc w:val="center"/>
            </w:pPr>
            <w:r w:rsidRPr="002221A8">
              <w:t xml:space="preserve">Должности, </w:t>
            </w:r>
            <w:proofErr w:type="spellStart"/>
            <w:r w:rsidRPr="002221A8">
              <w:t>отнесенные</w:t>
            </w:r>
            <w:proofErr w:type="spellEnd"/>
            <w:r w:rsidRPr="002221A8">
              <w:t xml:space="preserve"> к квалификационным уровням</w:t>
            </w:r>
          </w:p>
        </w:tc>
        <w:tc>
          <w:tcPr>
            <w:tcW w:w="1721" w:type="dxa"/>
            <w:shd w:val="clear" w:color="auto" w:fill="auto"/>
          </w:tcPr>
          <w:p w:rsidR="002141E9" w:rsidRPr="002221A8" w:rsidRDefault="002141E9" w:rsidP="00C21C13">
            <w:pPr>
              <w:widowControl w:val="0"/>
              <w:jc w:val="center"/>
            </w:pPr>
            <w:r w:rsidRPr="002221A8">
              <w:t xml:space="preserve">Минимальный </w:t>
            </w:r>
            <w:r>
              <w:t xml:space="preserve">размер </w:t>
            </w:r>
            <w:r w:rsidRPr="002221A8">
              <w:t>оклад</w:t>
            </w:r>
            <w:r>
              <w:t>а (должностного оклада)</w:t>
            </w:r>
            <w:r w:rsidRPr="002221A8">
              <w:t>, руб.</w:t>
            </w:r>
          </w:p>
        </w:tc>
      </w:tr>
      <w:tr w:rsidR="002141E9" w:rsidRPr="002221A8" w:rsidTr="00C21C13">
        <w:tc>
          <w:tcPr>
            <w:tcW w:w="2253" w:type="dxa"/>
            <w:shd w:val="clear" w:color="auto" w:fill="auto"/>
          </w:tcPr>
          <w:p w:rsidR="002141E9" w:rsidRPr="002221A8" w:rsidRDefault="002141E9" w:rsidP="00C21C13">
            <w:pPr>
              <w:widowControl w:val="0"/>
              <w:jc w:val="both"/>
            </w:pPr>
            <w:r w:rsidRPr="002221A8">
              <w:t>Второй квалификационный уровень</w:t>
            </w:r>
          </w:p>
        </w:tc>
        <w:tc>
          <w:tcPr>
            <w:tcW w:w="5596" w:type="dxa"/>
            <w:shd w:val="clear" w:color="auto" w:fill="auto"/>
          </w:tcPr>
          <w:p w:rsidR="002141E9" w:rsidRPr="002221A8" w:rsidRDefault="002141E9" w:rsidP="00C21C13">
            <w:pPr>
              <w:widowControl w:val="0"/>
              <w:jc w:val="both"/>
            </w:pPr>
            <w:r>
              <w:t>Спортивный судья; с</w:t>
            </w:r>
            <w:r w:rsidRPr="002221A8">
              <w:t>портсмен</w:t>
            </w:r>
            <w:r>
              <w:t>; спортсмен-ведущий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141E9" w:rsidRPr="002221A8" w:rsidRDefault="002141E9" w:rsidP="00C21C13">
            <w:pPr>
              <w:widowControl w:val="0"/>
              <w:jc w:val="center"/>
            </w:pPr>
            <w:r>
              <w:t>7 207</w:t>
            </w:r>
          </w:p>
        </w:tc>
      </w:tr>
    </w:tbl>
    <w:p w:rsidR="002141E9" w:rsidRPr="002221A8" w:rsidRDefault="002141E9" w:rsidP="002141E9">
      <w:pPr>
        <w:widowControl w:val="0"/>
        <w:ind w:firstLine="540"/>
        <w:jc w:val="both"/>
      </w:pPr>
    </w:p>
    <w:p w:rsidR="002141E9" w:rsidRDefault="002141E9" w:rsidP="002141E9">
      <w:pPr>
        <w:jc w:val="center"/>
        <w:rPr>
          <w:bCs/>
          <w:color w:val="000000"/>
          <w:sz w:val="28"/>
        </w:rPr>
      </w:pPr>
    </w:p>
    <w:p w:rsidR="002141E9" w:rsidRPr="002221A8" w:rsidRDefault="002141E9" w:rsidP="002141E9">
      <w:pPr>
        <w:jc w:val="center"/>
        <w:rPr>
          <w:bCs/>
          <w:color w:val="000000"/>
          <w:sz w:val="28"/>
        </w:rPr>
      </w:pPr>
      <w:r w:rsidRPr="002221A8">
        <w:rPr>
          <w:bCs/>
          <w:color w:val="000000"/>
          <w:sz w:val="28"/>
        </w:rPr>
        <w:t xml:space="preserve">Профессиональная квалификационная группа должностей </w:t>
      </w:r>
      <w:r>
        <w:rPr>
          <w:bCs/>
          <w:color w:val="000000"/>
          <w:sz w:val="28"/>
        </w:rPr>
        <w:br/>
      </w:r>
      <w:r w:rsidRPr="002221A8">
        <w:rPr>
          <w:bCs/>
          <w:color w:val="000000"/>
          <w:sz w:val="28"/>
        </w:rPr>
        <w:t>работников физической культуры и спорта второго уровня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5401"/>
        <w:gridCol w:w="1708"/>
      </w:tblGrid>
      <w:tr w:rsidR="002141E9" w:rsidRPr="002221A8" w:rsidTr="00C21C13">
        <w:tc>
          <w:tcPr>
            <w:tcW w:w="2253" w:type="dxa"/>
            <w:shd w:val="clear" w:color="auto" w:fill="auto"/>
          </w:tcPr>
          <w:p w:rsidR="002141E9" w:rsidRPr="002221A8" w:rsidRDefault="002141E9" w:rsidP="00C21C13">
            <w:pPr>
              <w:widowControl w:val="0"/>
              <w:jc w:val="center"/>
            </w:pPr>
            <w:r w:rsidRPr="002221A8">
              <w:t>Квалификационные уровни</w:t>
            </w:r>
          </w:p>
        </w:tc>
        <w:tc>
          <w:tcPr>
            <w:tcW w:w="5596" w:type="dxa"/>
            <w:shd w:val="clear" w:color="auto" w:fill="auto"/>
          </w:tcPr>
          <w:p w:rsidR="002141E9" w:rsidRPr="002221A8" w:rsidRDefault="002141E9" w:rsidP="00C21C13">
            <w:pPr>
              <w:widowControl w:val="0"/>
              <w:jc w:val="center"/>
            </w:pPr>
            <w:r w:rsidRPr="002221A8">
              <w:t xml:space="preserve">Должности, </w:t>
            </w:r>
            <w:proofErr w:type="spellStart"/>
            <w:r w:rsidRPr="002221A8">
              <w:t>отнесенные</w:t>
            </w:r>
            <w:proofErr w:type="spellEnd"/>
            <w:r w:rsidRPr="002221A8">
              <w:t xml:space="preserve"> к квалификационным уровням</w:t>
            </w:r>
          </w:p>
        </w:tc>
        <w:tc>
          <w:tcPr>
            <w:tcW w:w="1721" w:type="dxa"/>
            <w:shd w:val="clear" w:color="auto" w:fill="auto"/>
          </w:tcPr>
          <w:p w:rsidR="002141E9" w:rsidRPr="002221A8" w:rsidRDefault="002141E9" w:rsidP="00C21C13">
            <w:pPr>
              <w:widowControl w:val="0"/>
              <w:jc w:val="center"/>
            </w:pPr>
            <w:r w:rsidRPr="002221A8">
              <w:t xml:space="preserve">Минимальный </w:t>
            </w:r>
            <w:r>
              <w:t xml:space="preserve">размер </w:t>
            </w:r>
            <w:r w:rsidRPr="002221A8">
              <w:t>оклад</w:t>
            </w:r>
            <w:r>
              <w:t>а (должностной оклад)</w:t>
            </w:r>
            <w:r w:rsidRPr="002221A8">
              <w:t>, руб.</w:t>
            </w:r>
          </w:p>
        </w:tc>
      </w:tr>
      <w:tr w:rsidR="002141E9" w:rsidRPr="009302A9" w:rsidTr="00C21C13">
        <w:tc>
          <w:tcPr>
            <w:tcW w:w="2253" w:type="dxa"/>
            <w:vMerge w:val="restart"/>
            <w:shd w:val="clear" w:color="auto" w:fill="auto"/>
            <w:vAlign w:val="center"/>
          </w:tcPr>
          <w:p w:rsidR="002141E9" w:rsidRPr="009302A9" w:rsidRDefault="002141E9" w:rsidP="00C21C13">
            <w:pPr>
              <w:widowControl w:val="0"/>
            </w:pPr>
            <w:r w:rsidRPr="009302A9">
              <w:t>Первый квалификационный уровень</w:t>
            </w:r>
          </w:p>
        </w:tc>
        <w:tc>
          <w:tcPr>
            <w:tcW w:w="5596" w:type="dxa"/>
            <w:shd w:val="clear" w:color="auto" w:fill="auto"/>
          </w:tcPr>
          <w:p w:rsidR="002141E9" w:rsidRPr="009302A9" w:rsidRDefault="002141E9" w:rsidP="00C21C13">
            <w:pPr>
              <w:widowControl w:val="0"/>
              <w:jc w:val="both"/>
            </w:pPr>
            <w:r w:rsidRPr="009302A9">
              <w:t xml:space="preserve">Инструктор по спорту </w:t>
            </w:r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:rsidR="002141E9" w:rsidRPr="009302A9" w:rsidRDefault="002141E9" w:rsidP="00C21C13">
            <w:pPr>
              <w:widowControl w:val="0"/>
              <w:jc w:val="center"/>
            </w:pPr>
          </w:p>
          <w:p w:rsidR="002141E9" w:rsidRPr="009302A9" w:rsidRDefault="002141E9" w:rsidP="00C21C13">
            <w:pPr>
              <w:widowControl w:val="0"/>
              <w:jc w:val="center"/>
            </w:pPr>
            <w:r w:rsidRPr="009302A9">
              <w:t>7 438</w:t>
            </w:r>
          </w:p>
        </w:tc>
      </w:tr>
      <w:tr w:rsidR="002141E9" w:rsidRPr="009302A9" w:rsidTr="00C21C13">
        <w:tc>
          <w:tcPr>
            <w:tcW w:w="2253" w:type="dxa"/>
            <w:vMerge/>
            <w:shd w:val="clear" w:color="auto" w:fill="auto"/>
            <w:vAlign w:val="center"/>
          </w:tcPr>
          <w:p w:rsidR="002141E9" w:rsidRPr="009302A9" w:rsidRDefault="002141E9" w:rsidP="00C21C13">
            <w:pPr>
              <w:widowControl w:val="0"/>
            </w:pPr>
          </w:p>
        </w:tc>
        <w:tc>
          <w:tcPr>
            <w:tcW w:w="5596" w:type="dxa"/>
            <w:shd w:val="clear" w:color="auto" w:fill="auto"/>
          </w:tcPr>
          <w:p w:rsidR="002141E9" w:rsidRPr="009302A9" w:rsidRDefault="002141E9" w:rsidP="00C21C13">
            <w:pPr>
              <w:widowControl w:val="0"/>
              <w:jc w:val="both"/>
            </w:pPr>
            <w:r w:rsidRPr="009302A9">
              <w:t xml:space="preserve">Техник по эксплуатации и ремонту спортивной техники 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2141E9" w:rsidRPr="009302A9" w:rsidRDefault="002141E9" w:rsidP="00C21C13">
            <w:pPr>
              <w:widowControl w:val="0"/>
              <w:jc w:val="center"/>
            </w:pPr>
          </w:p>
        </w:tc>
      </w:tr>
      <w:tr w:rsidR="002141E9" w:rsidRPr="009302A9" w:rsidTr="00C21C13">
        <w:tc>
          <w:tcPr>
            <w:tcW w:w="2253" w:type="dxa"/>
            <w:vMerge/>
            <w:shd w:val="clear" w:color="auto" w:fill="auto"/>
            <w:vAlign w:val="center"/>
          </w:tcPr>
          <w:p w:rsidR="002141E9" w:rsidRPr="009302A9" w:rsidRDefault="002141E9" w:rsidP="00C21C13">
            <w:pPr>
              <w:widowControl w:val="0"/>
            </w:pPr>
          </w:p>
        </w:tc>
        <w:tc>
          <w:tcPr>
            <w:tcW w:w="5596" w:type="dxa"/>
            <w:shd w:val="clear" w:color="auto" w:fill="auto"/>
          </w:tcPr>
          <w:p w:rsidR="002141E9" w:rsidRPr="009302A9" w:rsidRDefault="002141E9" w:rsidP="00C21C13">
            <w:pPr>
              <w:widowControl w:val="0"/>
              <w:jc w:val="both"/>
            </w:pPr>
            <w:r w:rsidRPr="009302A9">
              <w:t xml:space="preserve">Инструктор по плаванию 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2141E9" w:rsidRPr="009302A9" w:rsidRDefault="002141E9" w:rsidP="00C21C13">
            <w:pPr>
              <w:widowControl w:val="0"/>
              <w:jc w:val="center"/>
            </w:pPr>
          </w:p>
        </w:tc>
      </w:tr>
      <w:tr w:rsidR="002141E9" w:rsidRPr="009302A9" w:rsidTr="00C21C13">
        <w:tc>
          <w:tcPr>
            <w:tcW w:w="2253" w:type="dxa"/>
            <w:vMerge/>
            <w:shd w:val="clear" w:color="auto" w:fill="auto"/>
            <w:vAlign w:val="center"/>
          </w:tcPr>
          <w:p w:rsidR="002141E9" w:rsidRPr="009302A9" w:rsidRDefault="002141E9" w:rsidP="00C21C13">
            <w:pPr>
              <w:widowControl w:val="0"/>
            </w:pPr>
          </w:p>
        </w:tc>
        <w:tc>
          <w:tcPr>
            <w:tcW w:w="5596" w:type="dxa"/>
            <w:shd w:val="clear" w:color="auto" w:fill="auto"/>
          </w:tcPr>
          <w:p w:rsidR="002141E9" w:rsidRPr="009302A9" w:rsidRDefault="002141E9" w:rsidP="00C21C13">
            <w:pPr>
              <w:widowControl w:val="0"/>
              <w:jc w:val="both"/>
            </w:pPr>
            <w:r w:rsidRPr="009302A9">
              <w:t>Инструктор по адаптивной физической культуре</w:t>
            </w:r>
          </w:p>
          <w:p w:rsidR="002141E9" w:rsidRPr="009302A9" w:rsidRDefault="002141E9" w:rsidP="00C21C13">
            <w:pPr>
              <w:widowControl w:val="0"/>
              <w:jc w:val="both"/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2141E9" w:rsidRPr="009302A9" w:rsidRDefault="002141E9" w:rsidP="00C21C13">
            <w:pPr>
              <w:widowControl w:val="0"/>
              <w:jc w:val="center"/>
            </w:pPr>
          </w:p>
        </w:tc>
      </w:tr>
      <w:tr w:rsidR="002141E9" w:rsidRPr="009302A9" w:rsidTr="00C21C13">
        <w:tc>
          <w:tcPr>
            <w:tcW w:w="2253" w:type="dxa"/>
            <w:vMerge w:val="restart"/>
            <w:shd w:val="clear" w:color="auto" w:fill="auto"/>
            <w:vAlign w:val="center"/>
          </w:tcPr>
          <w:p w:rsidR="002141E9" w:rsidRPr="009302A9" w:rsidRDefault="002141E9" w:rsidP="00C21C13">
            <w:pPr>
              <w:widowControl w:val="0"/>
            </w:pPr>
            <w:r w:rsidRPr="009302A9">
              <w:t xml:space="preserve">Второй квалификационный </w:t>
            </w:r>
            <w:r w:rsidRPr="009302A9">
              <w:lastRenderedPageBreak/>
              <w:t>уровень</w:t>
            </w:r>
          </w:p>
        </w:tc>
        <w:tc>
          <w:tcPr>
            <w:tcW w:w="5596" w:type="dxa"/>
            <w:shd w:val="clear" w:color="auto" w:fill="auto"/>
          </w:tcPr>
          <w:p w:rsidR="002141E9" w:rsidRPr="009302A9" w:rsidRDefault="002141E9" w:rsidP="00C21C13">
            <w:pPr>
              <w:widowControl w:val="0"/>
              <w:jc w:val="both"/>
            </w:pPr>
            <w:r w:rsidRPr="009302A9">
              <w:lastRenderedPageBreak/>
              <w:t xml:space="preserve">Инструктор-методист физкультурно-спортивной  организации </w:t>
            </w:r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:rsidR="002141E9" w:rsidRPr="009302A9" w:rsidRDefault="002141E9" w:rsidP="00C21C13">
            <w:pPr>
              <w:widowControl w:val="0"/>
              <w:jc w:val="center"/>
            </w:pPr>
            <w:r w:rsidRPr="009302A9">
              <w:t>7 686</w:t>
            </w:r>
          </w:p>
        </w:tc>
      </w:tr>
      <w:tr w:rsidR="002141E9" w:rsidRPr="009302A9" w:rsidTr="00C21C13">
        <w:trPr>
          <w:trHeight w:val="562"/>
        </w:trPr>
        <w:tc>
          <w:tcPr>
            <w:tcW w:w="2253" w:type="dxa"/>
            <w:vMerge/>
            <w:shd w:val="clear" w:color="auto" w:fill="auto"/>
            <w:vAlign w:val="center"/>
          </w:tcPr>
          <w:p w:rsidR="002141E9" w:rsidRPr="009302A9" w:rsidRDefault="002141E9" w:rsidP="00C21C13">
            <w:pPr>
              <w:widowControl w:val="0"/>
            </w:pPr>
          </w:p>
        </w:tc>
        <w:tc>
          <w:tcPr>
            <w:tcW w:w="5596" w:type="dxa"/>
            <w:shd w:val="clear" w:color="auto" w:fill="auto"/>
          </w:tcPr>
          <w:p w:rsidR="002141E9" w:rsidRPr="009302A9" w:rsidRDefault="002141E9" w:rsidP="00C21C13">
            <w:pPr>
              <w:widowControl w:val="0"/>
              <w:jc w:val="both"/>
            </w:pPr>
            <w:r w:rsidRPr="009302A9">
              <w:t>Тренер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2141E9" w:rsidRPr="009302A9" w:rsidRDefault="002141E9" w:rsidP="00C21C13">
            <w:pPr>
              <w:widowControl w:val="0"/>
              <w:jc w:val="center"/>
            </w:pPr>
          </w:p>
        </w:tc>
      </w:tr>
      <w:tr w:rsidR="002141E9" w:rsidRPr="002221A8" w:rsidTr="00C21C13">
        <w:trPr>
          <w:trHeight w:val="485"/>
        </w:trPr>
        <w:tc>
          <w:tcPr>
            <w:tcW w:w="2253" w:type="dxa"/>
            <w:vMerge w:val="restart"/>
            <w:shd w:val="clear" w:color="auto" w:fill="auto"/>
            <w:vAlign w:val="center"/>
          </w:tcPr>
          <w:p w:rsidR="002141E9" w:rsidRPr="002221A8" w:rsidRDefault="002141E9" w:rsidP="00C21C13">
            <w:pPr>
              <w:widowControl w:val="0"/>
            </w:pPr>
            <w:r w:rsidRPr="002221A8">
              <w:t>Третий квалификационный уровень</w:t>
            </w:r>
          </w:p>
        </w:tc>
        <w:tc>
          <w:tcPr>
            <w:tcW w:w="5596" w:type="dxa"/>
            <w:shd w:val="clear" w:color="auto" w:fill="auto"/>
          </w:tcPr>
          <w:p w:rsidR="002141E9" w:rsidRDefault="002141E9" w:rsidP="00C21C13">
            <w:pPr>
              <w:widowControl w:val="0"/>
              <w:jc w:val="both"/>
            </w:pPr>
            <w:r>
              <w:t>Старший тренер</w:t>
            </w:r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:rsidR="002141E9" w:rsidRPr="002221A8" w:rsidRDefault="002141E9" w:rsidP="00C21C13">
            <w:pPr>
              <w:widowControl w:val="0"/>
              <w:jc w:val="center"/>
            </w:pPr>
            <w:r>
              <w:t>7 950</w:t>
            </w:r>
          </w:p>
        </w:tc>
      </w:tr>
      <w:tr w:rsidR="002141E9" w:rsidRPr="002221A8" w:rsidTr="00C21C13">
        <w:tc>
          <w:tcPr>
            <w:tcW w:w="2253" w:type="dxa"/>
            <w:vMerge/>
            <w:shd w:val="clear" w:color="auto" w:fill="auto"/>
            <w:vAlign w:val="center"/>
          </w:tcPr>
          <w:p w:rsidR="002141E9" w:rsidRPr="002221A8" w:rsidRDefault="002141E9" w:rsidP="00C21C13">
            <w:pPr>
              <w:widowControl w:val="0"/>
            </w:pPr>
          </w:p>
        </w:tc>
        <w:tc>
          <w:tcPr>
            <w:tcW w:w="5596" w:type="dxa"/>
            <w:shd w:val="clear" w:color="auto" w:fill="auto"/>
          </w:tcPr>
          <w:p w:rsidR="002141E9" w:rsidRDefault="002141E9" w:rsidP="00C21C13">
            <w:pPr>
              <w:widowControl w:val="0"/>
              <w:jc w:val="both"/>
            </w:pPr>
            <w:r>
              <w:t xml:space="preserve">Старший </w:t>
            </w:r>
            <w:r w:rsidRPr="002221A8">
              <w:t>инструктор-</w:t>
            </w:r>
            <w:r>
              <w:t>методист физкультурно-спортивной организации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2141E9" w:rsidRPr="002221A8" w:rsidRDefault="002141E9" w:rsidP="00C21C13">
            <w:pPr>
              <w:widowControl w:val="0"/>
              <w:jc w:val="center"/>
            </w:pPr>
          </w:p>
        </w:tc>
      </w:tr>
    </w:tbl>
    <w:p w:rsidR="002141E9" w:rsidRDefault="002141E9" w:rsidP="002141E9">
      <w:pPr>
        <w:rPr>
          <w:rFonts w:eastAsia="Calibri"/>
          <w:color w:val="000000"/>
        </w:rPr>
      </w:pPr>
    </w:p>
    <w:p w:rsidR="002141E9" w:rsidRPr="007E668C" w:rsidRDefault="002141E9" w:rsidP="002141E9">
      <w:pPr>
        <w:rPr>
          <w:rFonts w:eastAsia="Calibri"/>
        </w:rPr>
      </w:pPr>
    </w:p>
    <w:p w:rsidR="002141E9" w:rsidRPr="007E668C" w:rsidRDefault="002141E9" w:rsidP="002141E9">
      <w:pPr>
        <w:rPr>
          <w:rFonts w:eastAsia="Calibri"/>
        </w:rPr>
      </w:pPr>
      <w:r w:rsidRPr="000B2257">
        <w:t>Директор МКУ «</w:t>
      </w:r>
      <w:proofErr w:type="gramStart"/>
      <w:r w:rsidRPr="000B2257">
        <w:t xml:space="preserve">СОЦ»   </w:t>
      </w:r>
      <w:proofErr w:type="gramEnd"/>
      <w:r w:rsidRPr="000B2257">
        <w:t xml:space="preserve">                                  </w:t>
      </w:r>
      <w:proofErr w:type="spellStart"/>
      <w:r w:rsidRPr="000B2257">
        <w:t>Желонкин</w:t>
      </w:r>
      <w:proofErr w:type="spellEnd"/>
      <w:r w:rsidRPr="000B2257">
        <w:t xml:space="preserve"> В.А</w:t>
      </w:r>
      <w:r>
        <w:t>.</w:t>
      </w:r>
    </w:p>
    <w:p w:rsidR="002141E9" w:rsidRPr="007E668C" w:rsidRDefault="002141E9" w:rsidP="002141E9">
      <w:pPr>
        <w:rPr>
          <w:rFonts w:eastAsia="Calibri"/>
        </w:rPr>
      </w:pPr>
    </w:p>
    <w:p w:rsidR="002141E9" w:rsidRPr="007E668C" w:rsidRDefault="002141E9" w:rsidP="002141E9">
      <w:pPr>
        <w:rPr>
          <w:rFonts w:eastAsia="Calibri"/>
        </w:rPr>
      </w:pPr>
    </w:p>
    <w:p w:rsidR="002141E9" w:rsidRPr="007E668C" w:rsidRDefault="002141E9" w:rsidP="002141E9">
      <w:pPr>
        <w:rPr>
          <w:rFonts w:eastAsia="Calibri"/>
        </w:rPr>
      </w:pPr>
    </w:p>
    <w:p w:rsidR="002141E9" w:rsidRPr="007E668C" w:rsidRDefault="002141E9" w:rsidP="002141E9">
      <w:pPr>
        <w:rPr>
          <w:rFonts w:eastAsia="Calibri"/>
        </w:rPr>
      </w:pPr>
    </w:p>
    <w:p w:rsidR="002141E9" w:rsidRPr="007E668C" w:rsidRDefault="002141E9" w:rsidP="002141E9">
      <w:pPr>
        <w:rPr>
          <w:rFonts w:eastAsia="Calibri"/>
        </w:rPr>
      </w:pPr>
    </w:p>
    <w:p w:rsidR="002141E9" w:rsidRPr="007E668C" w:rsidRDefault="002141E9" w:rsidP="002141E9">
      <w:pPr>
        <w:rPr>
          <w:rFonts w:eastAsia="Calibri"/>
        </w:rPr>
      </w:pPr>
    </w:p>
    <w:p w:rsidR="002141E9" w:rsidRPr="007E668C" w:rsidRDefault="002141E9" w:rsidP="002141E9">
      <w:pPr>
        <w:rPr>
          <w:rFonts w:eastAsia="Calibri"/>
        </w:rPr>
      </w:pPr>
    </w:p>
    <w:p w:rsidR="002141E9" w:rsidRPr="007E668C" w:rsidRDefault="002141E9" w:rsidP="002141E9">
      <w:pPr>
        <w:rPr>
          <w:rFonts w:eastAsia="Calibri"/>
        </w:rPr>
      </w:pPr>
    </w:p>
    <w:p w:rsidR="002141E9" w:rsidRPr="007E668C" w:rsidRDefault="002141E9" w:rsidP="002141E9">
      <w:pPr>
        <w:rPr>
          <w:rFonts w:eastAsia="Calibri"/>
        </w:rPr>
      </w:pPr>
    </w:p>
    <w:p w:rsidR="002141E9" w:rsidRPr="007E668C" w:rsidRDefault="002141E9" w:rsidP="002141E9">
      <w:pPr>
        <w:rPr>
          <w:rFonts w:eastAsia="Calibri"/>
        </w:rPr>
      </w:pPr>
    </w:p>
    <w:p w:rsidR="002141E9" w:rsidRPr="007E668C" w:rsidRDefault="002141E9" w:rsidP="002141E9">
      <w:pPr>
        <w:rPr>
          <w:rFonts w:eastAsia="Calibri"/>
        </w:rPr>
      </w:pPr>
    </w:p>
    <w:p w:rsidR="002141E9" w:rsidRPr="007E668C" w:rsidRDefault="002141E9" w:rsidP="002141E9">
      <w:pPr>
        <w:rPr>
          <w:rFonts w:eastAsia="Calibri"/>
        </w:rPr>
      </w:pPr>
    </w:p>
    <w:p w:rsidR="002141E9" w:rsidRPr="007E668C" w:rsidRDefault="002141E9" w:rsidP="002141E9">
      <w:pPr>
        <w:rPr>
          <w:rFonts w:eastAsia="Calibri"/>
        </w:rPr>
      </w:pPr>
    </w:p>
    <w:p w:rsidR="002141E9" w:rsidRPr="007E668C" w:rsidRDefault="002141E9" w:rsidP="002141E9">
      <w:pPr>
        <w:rPr>
          <w:rFonts w:eastAsia="Calibri"/>
        </w:rPr>
      </w:pPr>
    </w:p>
    <w:p w:rsidR="002141E9" w:rsidRPr="007E668C" w:rsidRDefault="002141E9" w:rsidP="002141E9">
      <w:pPr>
        <w:rPr>
          <w:rFonts w:eastAsia="Calibri"/>
        </w:rPr>
      </w:pPr>
    </w:p>
    <w:p w:rsidR="002141E9" w:rsidRPr="007E668C" w:rsidRDefault="002141E9" w:rsidP="002141E9">
      <w:pPr>
        <w:rPr>
          <w:rFonts w:eastAsia="Calibri"/>
        </w:rPr>
      </w:pPr>
    </w:p>
    <w:p w:rsidR="002141E9" w:rsidRPr="007E668C" w:rsidRDefault="002141E9" w:rsidP="002141E9">
      <w:pPr>
        <w:rPr>
          <w:rFonts w:eastAsia="Calibri"/>
        </w:rPr>
      </w:pPr>
    </w:p>
    <w:p w:rsidR="002141E9" w:rsidRPr="007E668C" w:rsidRDefault="002141E9" w:rsidP="002141E9">
      <w:pPr>
        <w:rPr>
          <w:rFonts w:eastAsia="Calibri"/>
        </w:rPr>
      </w:pPr>
    </w:p>
    <w:p w:rsidR="002141E9" w:rsidRPr="007E668C" w:rsidRDefault="002141E9" w:rsidP="002141E9">
      <w:pPr>
        <w:rPr>
          <w:rFonts w:eastAsia="Calibri"/>
        </w:rPr>
      </w:pPr>
    </w:p>
    <w:p w:rsidR="002141E9" w:rsidRPr="007E668C" w:rsidRDefault="002141E9" w:rsidP="002141E9">
      <w:pPr>
        <w:rPr>
          <w:rFonts w:eastAsia="Calibri"/>
        </w:rPr>
      </w:pPr>
    </w:p>
    <w:p w:rsidR="002141E9" w:rsidRPr="007E668C" w:rsidRDefault="002141E9" w:rsidP="002141E9">
      <w:pPr>
        <w:rPr>
          <w:rFonts w:eastAsia="Calibri"/>
        </w:rPr>
      </w:pPr>
    </w:p>
    <w:p w:rsidR="002141E9" w:rsidRPr="007E668C" w:rsidRDefault="002141E9" w:rsidP="002141E9">
      <w:pPr>
        <w:rPr>
          <w:rFonts w:eastAsia="Calibri"/>
        </w:rPr>
      </w:pPr>
    </w:p>
    <w:p w:rsidR="002141E9" w:rsidRPr="007E668C" w:rsidRDefault="002141E9" w:rsidP="002141E9">
      <w:pPr>
        <w:rPr>
          <w:rFonts w:eastAsia="Calibri"/>
        </w:rPr>
      </w:pPr>
    </w:p>
    <w:p w:rsidR="002141E9" w:rsidRPr="007E668C" w:rsidRDefault="002141E9" w:rsidP="002141E9">
      <w:pPr>
        <w:rPr>
          <w:rFonts w:eastAsia="Calibri"/>
        </w:rPr>
      </w:pPr>
    </w:p>
    <w:p w:rsidR="002141E9" w:rsidRPr="007E668C" w:rsidRDefault="002141E9" w:rsidP="002141E9">
      <w:pPr>
        <w:rPr>
          <w:rFonts w:eastAsia="Calibri"/>
        </w:rPr>
      </w:pPr>
    </w:p>
    <w:p w:rsidR="002141E9" w:rsidRPr="007E668C" w:rsidRDefault="002141E9" w:rsidP="002141E9">
      <w:pPr>
        <w:rPr>
          <w:rFonts w:eastAsia="Calibri"/>
        </w:rPr>
      </w:pPr>
    </w:p>
    <w:p w:rsidR="002141E9" w:rsidRPr="007E668C" w:rsidRDefault="002141E9" w:rsidP="002141E9">
      <w:pPr>
        <w:rPr>
          <w:rFonts w:eastAsia="Calibri"/>
        </w:rPr>
      </w:pPr>
    </w:p>
    <w:p w:rsidR="002141E9" w:rsidRPr="007E668C" w:rsidRDefault="002141E9" w:rsidP="002141E9">
      <w:pPr>
        <w:rPr>
          <w:rFonts w:eastAsia="Calibri"/>
        </w:rPr>
      </w:pPr>
    </w:p>
    <w:p w:rsidR="002141E9" w:rsidRPr="007E668C" w:rsidRDefault="002141E9" w:rsidP="002141E9">
      <w:pPr>
        <w:rPr>
          <w:rFonts w:eastAsia="Calibri"/>
        </w:rPr>
      </w:pPr>
    </w:p>
    <w:p w:rsidR="002141E9" w:rsidRPr="007E668C" w:rsidRDefault="002141E9" w:rsidP="002141E9">
      <w:pPr>
        <w:rPr>
          <w:rFonts w:eastAsia="Calibri"/>
        </w:rPr>
      </w:pPr>
    </w:p>
    <w:p w:rsidR="002141E9" w:rsidRPr="007E668C" w:rsidRDefault="002141E9" w:rsidP="002141E9">
      <w:pPr>
        <w:rPr>
          <w:rFonts w:eastAsia="Calibri"/>
        </w:rPr>
      </w:pPr>
    </w:p>
    <w:p w:rsidR="002141E9" w:rsidRPr="007E668C" w:rsidRDefault="002141E9" w:rsidP="002141E9">
      <w:pPr>
        <w:rPr>
          <w:rFonts w:eastAsia="Calibri"/>
        </w:rPr>
      </w:pPr>
    </w:p>
    <w:p w:rsidR="002141E9" w:rsidRPr="007E668C" w:rsidRDefault="002141E9" w:rsidP="002141E9">
      <w:pPr>
        <w:rPr>
          <w:rFonts w:eastAsia="Calibri"/>
        </w:rPr>
      </w:pPr>
    </w:p>
    <w:p w:rsidR="002141E9" w:rsidRPr="007E668C" w:rsidRDefault="002141E9" w:rsidP="002141E9">
      <w:pPr>
        <w:rPr>
          <w:rFonts w:eastAsia="Calibri"/>
        </w:rPr>
      </w:pPr>
    </w:p>
    <w:p w:rsidR="002141E9" w:rsidRPr="007E668C" w:rsidRDefault="002141E9" w:rsidP="002141E9">
      <w:pPr>
        <w:rPr>
          <w:rFonts w:eastAsia="Calibri"/>
        </w:rPr>
      </w:pPr>
    </w:p>
    <w:p w:rsidR="002141E9" w:rsidRDefault="002141E9" w:rsidP="002141E9">
      <w:pPr>
        <w:rPr>
          <w:rFonts w:eastAsia="Calibri"/>
        </w:rPr>
      </w:pPr>
    </w:p>
    <w:p w:rsidR="002141E9" w:rsidRPr="007E668C" w:rsidRDefault="002141E9" w:rsidP="002141E9">
      <w:pPr>
        <w:rPr>
          <w:rFonts w:eastAsia="Calibri"/>
        </w:rPr>
      </w:pPr>
    </w:p>
    <w:p w:rsidR="002141E9" w:rsidRPr="007E668C" w:rsidRDefault="002141E9" w:rsidP="002141E9">
      <w:pPr>
        <w:rPr>
          <w:rFonts w:eastAsia="Calibri"/>
        </w:rPr>
      </w:pPr>
    </w:p>
    <w:p w:rsidR="002141E9" w:rsidRPr="007E668C" w:rsidRDefault="002141E9" w:rsidP="002141E9">
      <w:pPr>
        <w:rPr>
          <w:rFonts w:eastAsia="Calibri"/>
        </w:rPr>
      </w:pPr>
    </w:p>
    <w:p w:rsidR="002141E9" w:rsidRPr="007E668C" w:rsidRDefault="002141E9" w:rsidP="002141E9">
      <w:pPr>
        <w:rPr>
          <w:rFonts w:eastAsia="Calibri"/>
        </w:rPr>
      </w:pPr>
    </w:p>
    <w:p w:rsidR="002141E9" w:rsidRDefault="002141E9" w:rsidP="002141E9">
      <w:pPr>
        <w:rPr>
          <w:rFonts w:eastAsia="Calibri"/>
        </w:rPr>
      </w:pPr>
    </w:p>
    <w:p w:rsidR="002141E9" w:rsidRDefault="002141E9" w:rsidP="002141E9">
      <w:pPr>
        <w:rPr>
          <w:rFonts w:eastAsia="Calibri"/>
        </w:rPr>
      </w:pPr>
    </w:p>
    <w:p w:rsidR="002141E9" w:rsidRDefault="002141E9" w:rsidP="002141E9">
      <w:pPr>
        <w:rPr>
          <w:rFonts w:eastAsia="Calibri"/>
        </w:rPr>
      </w:pPr>
    </w:p>
    <w:p w:rsidR="002141E9" w:rsidRPr="007E668C" w:rsidRDefault="002141E9" w:rsidP="002141E9">
      <w:pPr>
        <w:rPr>
          <w:rFonts w:eastAsia="Calibri"/>
        </w:rPr>
        <w:sectPr w:rsidR="002141E9" w:rsidRPr="007E668C" w:rsidSect="006434E8">
          <w:headerReference w:type="even" r:id="rId6"/>
          <w:headerReference w:type="default" r:id="rId7"/>
          <w:headerReference w:type="first" r:id="rId8"/>
          <w:footnotePr>
            <w:pos w:val="beneathText"/>
            <w:numFmt w:val="chicago"/>
            <w:numRestart w:val="eachPage"/>
          </w:footnotePr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</w:p>
    <w:p w:rsidR="002141E9" w:rsidRPr="002141E9" w:rsidRDefault="002141E9" w:rsidP="002141E9">
      <w:pPr>
        <w:pStyle w:val="ConsPlusNormal"/>
        <w:tabs>
          <w:tab w:val="left" w:pos="993"/>
        </w:tabs>
        <w:ind w:left="5103"/>
        <w:jc w:val="right"/>
        <w:outlineLvl w:val="0"/>
      </w:pPr>
      <w:r w:rsidRPr="002141E9">
        <w:lastRenderedPageBreak/>
        <w:t xml:space="preserve">                        Приложение № 2</w:t>
      </w:r>
    </w:p>
    <w:p w:rsidR="002141E9" w:rsidRPr="002141E9" w:rsidRDefault="002141E9" w:rsidP="002141E9">
      <w:pPr>
        <w:pStyle w:val="ConsPlusNormal"/>
        <w:tabs>
          <w:tab w:val="left" w:pos="993"/>
        </w:tabs>
        <w:ind w:left="5103"/>
        <w:jc w:val="right"/>
        <w:outlineLvl w:val="0"/>
      </w:pPr>
      <w:r w:rsidRPr="002141E9">
        <w:t>К Постановлению Администрации УКМО</w:t>
      </w:r>
    </w:p>
    <w:p w:rsidR="002141E9" w:rsidRPr="002141E9" w:rsidRDefault="002141E9" w:rsidP="002141E9">
      <w:pPr>
        <w:pStyle w:val="ConsPlusNormal"/>
        <w:tabs>
          <w:tab w:val="left" w:pos="993"/>
        </w:tabs>
        <w:ind w:left="5103"/>
        <w:jc w:val="center"/>
        <w:outlineLvl w:val="0"/>
      </w:pPr>
      <w:r w:rsidRPr="002141E9">
        <w:t xml:space="preserve">               От</w:t>
      </w:r>
      <w:r>
        <w:t xml:space="preserve"> 07.08.2019г.</w:t>
      </w:r>
      <w:r w:rsidRPr="002141E9">
        <w:t xml:space="preserve"> № </w:t>
      </w:r>
      <w:r>
        <w:t>332-п</w:t>
      </w:r>
    </w:p>
    <w:p w:rsidR="002141E9" w:rsidRDefault="002141E9" w:rsidP="002141E9">
      <w:pPr>
        <w:pStyle w:val="ConsPlusNormal"/>
        <w:tabs>
          <w:tab w:val="left" w:pos="993"/>
        </w:tabs>
        <w:ind w:left="5103"/>
        <w:jc w:val="center"/>
        <w:outlineLvl w:val="0"/>
      </w:pPr>
    </w:p>
    <w:p w:rsidR="002141E9" w:rsidRPr="002221A8" w:rsidRDefault="002141E9" w:rsidP="002141E9">
      <w:pPr>
        <w:pStyle w:val="ConsPlusNormal"/>
        <w:tabs>
          <w:tab w:val="left" w:pos="993"/>
          <w:tab w:val="left" w:pos="5880"/>
        </w:tabs>
        <w:ind w:left="5103"/>
        <w:jc w:val="both"/>
        <w:outlineLvl w:val="0"/>
      </w:pPr>
      <w:r>
        <w:t xml:space="preserve">Приложение № 2 к Примерному положению об оплате труда работников муниципального </w:t>
      </w:r>
      <w:proofErr w:type="spellStart"/>
      <w:r>
        <w:t>казенного</w:t>
      </w:r>
      <w:proofErr w:type="spellEnd"/>
      <w:r>
        <w:t xml:space="preserve"> учреждения «Спортивно-оздоровительный центр»</w:t>
      </w:r>
    </w:p>
    <w:p w:rsidR="002141E9" w:rsidRDefault="002141E9" w:rsidP="002141E9">
      <w:pPr>
        <w:pStyle w:val="ConsPlusNormal"/>
        <w:tabs>
          <w:tab w:val="left" w:pos="993"/>
        </w:tabs>
        <w:ind w:left="5103"/>
        <w:jc w:val="both"/>
        <w:outlineLvl w:val="0"/>
        <w:rPr>
          <w:rFonts w:eastAsia="Calibri"/>
          <w:b/>
          <w:bCs/>
          <w:color w:val="000000"/>
        </w:rPr>
      </w:pPr>
    </w:p>
    <w:p w:rsidR="002141E9" w:rsidRPr="002221A8" w:rsidRDefault="002141E9" w:rsidP="002141E9">
      <w:pPr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2221A8">
        <w:rPr>
          <w:rFonts w:eastAsia="Calibri"/>
          <w:b/>
          <w:bCs/>
          <w:color w:val="000000"/>
          <w:sz w:val="28"/>
          <w:szCs w:val="28"/>
        </w:rPr>
        <w:t>РАЗМЕРЫ</w:t>
      </w:r>
    </w:p>
    <w:p w:rsidR="002141E9" w:rsidRPr="002221A8" w:rsidRDefault="002141E9" w:rsidP="002141E9">
      <w:pPr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2221A8">
        <w:rPr>
          <w:rFonts w:eastAsia="Calibri"/>
          <w:b/>
          <w:bCs/>
          <w:color w:val="000000"/>
          <w:sz w:val="28"/>
          <w:szCs w:val="28"/>
        </w:rPr>
        <w:t xml:space="preserve">МИНИМАЛЬНЫХ ОКЛАДОВ ПО ПРОФЕССИОНАЛЬНЫМ ГРУППАМ </w:t>
      </w:r>
      <w:r w:rsidRPr="002221A8">
        <w:rPr>
          <w:b/>
          <w:sz w:val="28"/>
          <w:szCs w:val="28"/>
        </w:rPr>
        <w:t>ОБЩЕОТРАСЛЕВЫХ ДОЛЖНОСТЕЙ СЛУЖАЩИХ</w:t>
      </w:r>
      <w:r w:rsidRPr="002221A8">
        <w:rPr>
          <w:rStyle w:val="ab"/>
          <w:b/>
          <w:sz w:val="28"/>
          <w:szCs w:val="28"/>
        </w:rPr>
        <w:footnoteReference w:id="2"/>
      </w:r>
    </w:p>
    <w:p w:rsidR="002141E9" w:rsidRPr="002221A8" w:rsidRDefault="002141E9" w:rsidP="002141E9">
      <w:pPr>
        <w:jc w:val="center"/>
        <w:outlineLvl w:val="0"/>
        <w:rPr>
          <w:rFonts w:eastAsia="Calibri"/>
          <w:sz w:val="28"/>
          <w:szCs w:val="28"/>
        </w:rPr>
      </w:pPr>
      <w:r w:rsidRPr="002221A8">
        <w:rPr>
          <w:rFonts w:eastAsia="Calibri"/>
          <w:sz w:val="28"/>
          <w:szCs w:val="28"/>
        </w:rPr>
        <w:t xml:space="preserve">Профессиональная квалификационная группа </w:t>
      </w:r>
      <w:r>
        <w:rPr>
          <w:rFonts w:eastAsia="Calibri"/>
          <w:sz w:val="28"/>
          <w:szCs w:val="28"/>
        </w:rPr>
        <w:br/>
      </w:r>
      <w:r w:rsidRPr="002221A8">
        <w:rPr>
          <w:rFonts w:eastAsia="Calibri"/>
          <w:sz w:val="28"/>
          <w:szCs w:val="28"/>
        </w:rPr>
        <w:t>«Общеотраслевые должности служащих первого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5400"/>
        <w:gridCol w:w="1709"/>
      </w:tblGrid>
      <w:tr w:rsidR="002141E9" w:rsidRPr="002221A8" w:rsidTr="00C21C13">
        <w:tc>
          <w:tcPr>
            <w:tcW w:w="2253" w:type="dxa"/>
            <w:shd w:val="clear" w:color="auto" w:fill="auto"/>
          </w:tcPr>
          <w:p w:rsidR="002141E9" w:rsidRPr="002221A8" w:rsidRDefault="002141E9" w:rsidP="00C21C13">
            <w:pPr>
              <w:widowControl w:val="0"/>
              <w:jc w:val="center"/>
            </w:pPr>
            <w:r w:rsidRPr="002221A8">
              <w:t>Квалификационные уровни</w:t>
            </w:r>
          </w:p>
        </w:tc>
        <w:tc>
          <w:tcPr>
            <w:tcW w:w="5596" w:type="dxa"/>
            <w:shd w:val="clear" w:color="auto" w:fill="auto"/>
          </w:tcPr>
          <w:p w:rsidR="002141E9" w:rsidRPr="002221A8" w:rsidRDefault="002141E9" w:rsidP="00C21C13">
            <w:pPr>
              <w:widowControl w:val="0"/>
              <w:jc w:val="center"/>
            </w:pPr>
            <w:r w:rsidRPr="002221A8">
              <w:t xml:space="preserve">Должности, </w:t>
            </w:r>
            <w:proofErr w:type="spellStart"/>
            <w:r w:rsidRPr="002221A8">
              <w:t>отнесенные</w:t>
            </w:r>
            <w:proofErr w:type="spellEnd"/>
            <w:r w:rsidRPr="002221A8">
              <w:t xml:space="preserve"> к квалификационным уровням</w:t>
            </w:r>
          </w:p>
        </w:tc>
        <w:tc>
          <w:tcPr>
            <w:tcW w:w="1721" w:type="dxa"/>
            <w:shd w:val="clear" w:color="auto" w:fill="auto"/>
          </w:tcPr>
          <w:p w:rsidR="002141E9" w:rsidRPr="002221A8" w:rsidRDefault="002141E9" w:rsidP="00C21C13">
            <w:pPr>
              <w:widowControl w:val="0"/>
              <w:jc w:val="center"/>
            </w:pPr>
            <w:r w:rsidRPr="002221A8">
              <w:t xml:space="preserve">Минимальный </w:t>
            </w:r>
            <w:r>
              <w:t xml:space="preserve">размер </w:t>
            </w:r>
            <w:r w:rsidRPr="002221A8">
              <w:t>оклад</w:t>
            </w:r>
            <w:r>
              <w:t>а (должностного оклада)</w:t>
            </w:r>
            <w:r w:rsidRPr="002221A8">
              <w:t>, руб.</w:t>
            </w:r>
          </w:p>
        </w:tc>
      </w:tr>
      <w:tr w:rsidR="002141E9" w:rsidRPr="002221A8" w:rsidTr="00C21C13">
        <w:tc>
          <w:tcPr>
            <w:tcW w:w="2253" w:type="dxa"/>
            <w:vMerge w:val="restart"/>
            <w:shd w:val="clear" w:color="auto" w:fill="auto"/>
            <w:vAlign w:val="center"/>
          </w:tcPr>
          <w:p w:rsidR="002141E9" w:rsidRPr="002221A8" w:rsidRDefault="002141E9" w:rsidP="00C21C13">
            <w:pPr>
              <w:widowControl w:val="0"/>
            </w:pPr>
            <w:r w:rsidRPr="002221A8">
              <w:t>Первый квалификационный уровень</w:t>
            </w:r>
          </w:p>
        </w:tc>
        <w:tc>
          <w:tcPr>
            <w:tcW w:w="5596" w:type="dxa"/>
            <w:shd w:val="clear" w:color="auto" w:fill="auto"/>
          </w:tcPr>
          <w:p w:rsidR="002141E9" w:rsidRPr="002221A8" w:rsidRDefault="002141E9" w:rsidP="00C21C13">
            <w:r w:rsidRPr="002221A8">
              <w:t>Секретарь</w:t>
            </w:r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:rsidR="002141E9" w:rsidRDefault="002141E9" w:rsidP="00C21C13">
            <w:pPr>
              <w:widowControl w:val="0"/>
              <w:jc w:val="center"/>
            </w:pPr>
            <w:r>
              <w:t>5 900</w:t>
            </w:r>
          </w:p>
          <w:p w:rsidR="002141E9" w:rsidRPr="002221A8" w:rsidRDefault="002141E9" w:rsidP="00C21C13">
            <w:pPr>
              <w:widowControl w:val="0"/>
              <w:jc w:val="center"/>
            </w:pPr>
          </w:p>
        </w:tc>
      </w:tr>
      <w:tr w:rsidR="002141E9" w:rsidRPr="002221A8" w:rsidTr="00C21C13">
        <w:tc>
          <w:tcPr>
            <w:tcW w:w="2253" w:type="dxa"/>
            <w:vMerge/>
            <w:shd w:val="clear" w:color="auto" w:fill="auto"/>
            <w:vAlign w:val="center"/>
          </w:tcPr>
          <w:p w:rsidR="002141E9" w:rsidRPr="002221A8" w:rsidRDefault="002141E9" w:rsidP="00C21C13">
            <w:pPr>
              <w:widowControl w:val="0"/>
            </w:pPr>
          </w:p>
        </w:tc>
        <w:tc>
          <w:tcPr>
            <w:tcW w:w="5596" w:type="dxa"/>
            <w:shd w:val="clear" w:color="auto" w:fill="auto"/>
          </w:tcPr>
          <w:p w:rsidR="002141E9" w:rsidRPr="002221A8" w:rsidRDefault="002141E9" w:rsidP="00C21C13">
            <w:r w:rsidRPr="002221A8">
              <w:t>Кассир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2141E9" w:rsidRPr="002221A8" w:rsidRDefault="002141E9" w:rsidP="00C21C13">
            <w:pPr>
              <w:widowControl w:val="0"/>
              <w:jc w:val="center"/>
            </w:pPr>
          </w:p>
        </w:tc>
      </w:tr>
    </w:tbl>
    <w:p w:rsidR="002141E9" w:rsidRDefault="002141E9" w:rsidP="002141E9">
      <w:pPr>
        <w:jc w:val="center"/>
        <w:outlineLvl w:val="0"/>
        <w:rPr>
          <w:rFonts w:eastAsia="Calibri"/>
          <w:sz w:val="28"/>
          <w:szCs w:val="28"/>
        </w:rPr>
      </w:pPr>
    </w:p>
    <w:p w:rsidR="002141E9" w:rsidRPr="002221A8" w:rsidRDefault="002141E9" w:rsidP="002141E9">
      <w:pPr>
        <w:jc w:val="center"/>
        <w:outlineLvl w:val="0"/>
        <w:rPr>
          <w:rFonts w:eastAsia="Calibri"/>
          <w:sz w:val="28"/>
          <w:szCs w:val="28"/>
        </w:rPr>
      </w:pPr>
      <w:r w:rsidRPr="002221A8">
        <w:rPr>
          <w:rFonts w:eastAsia="Calibri"/>
          <w:sz w:val="28"/>
          <w:szCs w:val="28"/>
        </w:rPr>
        <w:t xml:space="preserve">Профессиональная квалификационная группа </w:t>
      </w:r>
      <w:r>
        <w:rPr>
          <w:rFonts w:eastAsia="Calibri"/>
          <w:sz w:val="28"/>
          <w:szCs w:val="28"/>
        </w:rPr>
        <w:br/>
      </w:r>
      <w:r w:rsidRPr="002221A8">
        <w:rPr>
          <w:rFonts w:eastAsia="Calibri"/>
          <w:sz w:val="28"/>
          <w:szCs w:val="28"/>
        </w:rPr>
        <w:t>«Общеотраслевые должности служащих второго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5400"/>
        <w:gridCol w:w="1709"/>
      </w:tblGrid>
      <w:tr w:rsidR="002141E9" w:rsidRPr="002221A8" w:rsidTr="00C21C13">
        <w:tc>
          <w:tcPr>
            <w:tcW w:w="2253" w:type="dxa"/>
            <w:shd w:val="clear" w:color="auto" w:fill="auto"/>
          </w:tcPr>
          <w:p w:rsidR="002141E9" w:rsidRPr="002221A8" w:rsidRDefault="002141E9" w:rsidP="00C21C13">
            <w:pPr>
              <w:widowControl w:val="0"/>
              <w:jc w:val="center"/>
            </w:pPr>
            <w:r w:rsidRPr="002221A8">
              <w:t>Квалификационные уровни</w:t>
            </w:r>
          </w:p>
        </w:tc>
        <w:tc>
          <w:tcPr>
            <w:tcW w:w="5596" w:type="dxa"/>
            <w:shd w:val="clear" w:color="auto" w:fill="auto"/>
          </w:tcPr>
          <w:p w:rsidR="002141E9" w:rsidRPr="002221A8" w:rsidRDefault="002141E9" w:rsidP="00C21C13">
            <w:pPr>
              <w:widowControl w:val="0"/>
              <w:jc w:val="center"/>
            </w:pPr>
            <w:r w:rsidRPr="002221A8">
              <w:t xml:space="preserve">Должности, </w:t>
            </w:r>
            <w:proofErr w:type="spellStart"/>
            <w:r w:rsidRPr="002221A8">
              <w:t>отнесенные</w:t>
            </w:r>
            <w:proofErr w:type="spellEnd"/>
            <w:r w:rsidRPr="002221A8">
              <w:t xml:space="preserve"> к квалификационным уровням</w:t>
            </w:r>
          </w:p>
        </w:tc>
        <w:tc>
          <w:tcPr>
            <w:tcW w:w="1721" w:type="dxa"/>
            <w:shd w:val="clear" w:color="auto" w:fill="auto"/>
          </w:tcPr>
          <w:p w:rsidR="002141E9" w:rsidRPr="002221A8" w:rsidRDefault="002141E9" w:rsidP="00C21C13">
            <w:pPr>
              <w:widowControl w:val="0"/>
              <w:jc w:val="center"/>
            </w:pPr>
            <w:r w:rsidRPr="002221A8">
              <w:t xml:space="preserve">Минимальный </w:t>
            </w:r>
            <w:r>
              <w:t xml:space="preserve">размер </w:t>
            </w:r>
            <w:r w:rsidRPr="002221A8">
              <w:t>оклад</w:t>
            </w:r>
            <w:r>
              <w:t>а (должностного оклада)</w:t>
            </w:r>
            <w:r w:rsidRPr="002221A8">
              <w:t>, руб.</w:t>
            </w:r>
          </w:p>
        </w:tc>
      </w:tr>
      <w:tr w:rsidR="002141E9" w:rsidRPr="002221A8" w:rsidTr="00C21C13">
        <w:tc>
          <w:tcPr>
            <w:tcW w:w="2253" w:type="dxa"/>
            <w:vMerge w:val="restart"/>
            <w:shd w:val="clear" w:color="auto" w:fill="auto"/>
            <w:vAlign w:val="center"/>
          </w:tcPr>
          <w:p w:rsidR="002141E9" w:rsidRPr="002221A8" w:rsidRDefault="002141E9" w:rsidP="00C21C13">
            <w:pPr>
              <w:widowControl w:val="0"/>
            </w:pPr>
            <w:r w:rsidRPr="002221A8">
              <w:t>Первый квалификационный уровень</w:t>
            </w:r>
          </w:p>
        </w:tc>
        <w:tc>
          <w:tcPr>
            <w:tcW w:w="5596" w:type="dxa"/>
            <w:shd w:val="clear" w:color="auto" w:fill="auto"/>
          </w:tcPr>
          <w:p w:rsidR="002141E9" w:rsidRPr="002221A8" w:rsidRDefault="002141E9" w:rsidP="00C21C13">
            <w:r w:rsidRPr="002221A8">
              <w:t>Администратор</w:t>
            </w:r>
            <w:r>
              <w:t xml:space="preserve">  </w:t>
            </w:r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:rsidR="002141E9" w:rsidRPr="002221A8" w:rsidRDefault="002141E9" w:rsidP="00C21C13">
            <w:pPr>
              <w:widowControl w:val="0"/>
              <w:jc w:val="center"/>
            </w:pPr>
            <w:r w:rsidRPr="002221A8">
              <w:t>6</w:t>
            </w:r>
            <w:r>
              <w:t xml:space="preserve"> 240</w:t>
            </w:r>
          </w:p>
        </w:tc>
      </w:tr>
      <w:tr w:rsidR="002141E9" w:rsidRPr="002221A8" w:rsidTr="00C21C13">
        <w:tc>
          <w:tcPr>
            <w:tcW w:w="2253" w:type="dxa"/>
            <w:vMerge/>
            <w:shd w:val="clear" w:color="auto" w:fill="auto"/>
            <w:vAlign w:val="center"/>
          </w:tcPr>
          <w:p w:rsidR="002141E9" w:rsidRPr="002221A8" w:rsidRDefault="002141E9" w:rsidP="00C21C13">
            <w:pPr>
              <w:widowControl w:val="0"/>
            </w:pPr>
          </w:p>
        </w:tc>
        <w:tc>
          <w:tcPr>
            <w:tcW w:w="5596" w:type="dxa"/>
            <w:shd w:val="clear" w:color="auto" w:fill="auto"/>
          </w:tcPr>
          <w:p w:rsidR="002141E9" w:rsidRPr="002221A8" w:rsidRDefault="002141E9" w:rsidP="00C21C13">
            <w:r>
              <w:t xml:space="preserve">Техник-программист 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2141E9" w:rsidRPr="002221A8" w:rsidRDefault="002141E9" w:rsidP="00C21C13">
            <w:pPr>
              <w:widowControl w:val="0"/>
              <w:jc w:val="center"/>
            </w:pPr>
          </w:p>
        </w:tc>
      </w:tr>
      <w:tr w:rsidR="002141E9" w:rsidRPr="002221A8" w:rsidTr="00C21C13">
        <w:tc>
          <w:tcPr>
            <w:tcW w:w="2253" w:type="dxa"/>
            <w:vMerge/>
            <w:shd w:val="clear" w:color="auto" w:fill="auto"/>
            <w:vAlign w:val="center"/>
          </w:tcPr>
          <w:p w:rsidR="002141E9" w:rsidRPr="002221A8" w:rsidRDefault="002141E9" w:rsidP="00C21C13">
            <w:pPr>
              <w:widowControl w:val="0"/>
            </w:pPr>
          </w:p>
        </w:tc>
        <w:tc>
          <w:tcPr>
            <w:tcW w:w="5596" w:type="dxa"/>
            <w:shd w:val="clear" w:color="auto" w:fill="auto"/>
          </w:tcPr>
          <w:p w:rsidR="002141E9" w:rsidRPr="002221A8" w:rsidRDefault="002141E9" w:rsidP="00C21C13">
            <w:r w:rsidRPr="002221A8">
              <w:t>Лаборант</w:t>
            </w:r>
            <w:r>
              <w:t xml:space="preserve"> по химической очистке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2141E9" w:rsidRPr="002221A8" w:rsidRDefault="002141E9" w:rsidP="00C21C13">
            <w:pPr>
              <w:widowControl w:val="0"/>
              <w:jc w:val="center"/>
            </w:pPr>
          </w:p>
        </w:tc>
      </w:tr>
      <w:tr w:rsidR="002141E9" w:rsidRPr="002221A8" w:rsidTr="00C21C13">
        <w:trPr>
          <w:trHeight w:val="309"/>
        </w:trPr>
        <w:tc>
          <w:tcPr>
            <w:tcW w:w="2253" w:type="dxa"/>
            <w:vMerge/>
            <w:shd w:val="clear" w:color="auto" w:fill="auto"/>
            <w:vAlign w:val="center"/>
          </w:tcPr>
          <w:p w:rsidR="002141E9" w:rsidRPr="002221A8" w:rsidRDefault="002141E9" w:rsidP="00C21C13">
            <w:pPr>
              <w:widowControl w:val="0"/>
            </w:pPr>
          </w:p>
        </w:tc>
        <w:tc>
          <w:tcPr>
            <w:tcW w:w="5596" w:type="dxa"/>
            <w:shd w:val="clear" w:color="auto" w:fill="auto"/>
          </w:tcPr>
          <w:p w:rsidR="002141E9" w:rsidRPr="002221A8" w:rsidRDefault="002141E9" w:rsidP="00C21C13">
            <w:r w:rsidRPr="002221A8">
              <w:t>Художник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2141E9" w:rsidRPr="002221A8" w:rsidRDefault="002141E9" w:rsidP="00C21C13">
            <w:pPr>
              <w:widowControl w:val="0"/>
              <w:jc w:val="center"/>
            </w:pPr>
          </w:p>
        </w:tc>
      </w:tr>
      <w:tr w:rsidR="002141E9" w:rsidRPr="002221A8" w:rsidTr="00C21C13">
        <w:trPr>
          <w:trHeight w:val="828"/>
        </w:trPr>
        <w:tc>
          <w:tcPr>
            <w:tcW w:w="2253" w:type="dxa"/>
            <w:shd w:val="clear" w:color="auto" w:fill="auto"/>
            <w:vAlign w:val="center"/>
          </w:tcPr>
          <w:p w:rsidR="002141E9" w:rsidRPr="002221A8" w:rsidRDefault="002141E9" w:rsidP="00C21C13">
            <w:pPr>
              <w:widowControl w:val="0"/>
            </w:pPr>
            <w:r w:rsidRPr="002221A8">
              <w:t>Второй квалификационный уровень</w:t>
            </w:r>
          </w:p>
        </w:tc>
        <w:tc>
          <w:tcPr>
            <w:tcW w:w="5596" w:type="dxa"/>
            <w:shd w:val="clear" w:color="auto" w:fill="auto"/>
          </w:tcPr>
          <w:p w:rsidR="002141E9" w:rsidRPr="002221A8" w:rsidRDefault="002141E9" w:rsidP="00C21C13">
            <w:r w:rsidRPr="002221A8">
              <w:t>Заведующий хозяйством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141E9" w:rsidRPr="002221A8" w:rsidRDefault="002141E9" w:rsidP="00C21C13">
            <w:pPr>
              <w:widowControl w:val="0"/>
              <w:jc w:val="center"/>
            </w:pPr>
            <w:r w:rsidRPr="002221A8">
              <w:t>6</w:t>
            </w:r>
            <w:r>
              <w:t xml:space="preserve"> 396</w:t>
            </w:r>
          </w:p>
        </w:tc>
      </w:tr>
    </w:tbl>
    <w:p w:rsidR="002141E9" w:rsidRDefault="002141E9" w:rsidP="002141E9">
      <w:pPr>
        <w:tabs>
          <w:tab w:val="left" w:pos="320"/>
        </w:tabs>
        <w:rPr>
          <w:szCs w:val="28"/>
        </w:rPr>
      </w:pPr>
    </w:p>
    <w:p w:rsidR="002141E9" w:rsidRDefault="002141E9" w:rsidP="002141E9">
      <w:pPr>
        <w:jc w:val="center"/>
        <w:rPr>
          <w:szCs w:val="28"/>
        </w:rPr>
      </w:pPr>
    </w:p>
    <w:p w:rsidR="002141E9" w:rsidRDefault="002141E9" w:rsidP="002141E9">
      <w:pPr>
        <w:jc w:val="center"/>
        <w:rPr>
          <w:szCs w:val="28"/>
        </w:rPr>
      </w:pPr>
    </w:p>
    <w:p w:rsidR="002141E9" w:rsidRDefault="002141E9" w:rsidP="002141E9">
      <w:pPr>
        <w:jc w:val="center"/>
        <w:rPr>
          <w:szCs w:val="28"/>
        </w:rPr>
      </w:pPr>
    </w:p>
    <w:p w:rsidR="002141E9" w:rsidRDefault="002141E9" w:rsidP="002141E9">
      <w:pPr>
        <w:jc w:val="both"/>
        <w:rPr>
          <w:szCs w:val="28"/>
        </w:rPr>
      </w:pPr>
    </w:p>
    <w:p w:rsidR="002141E9" w:rsidRDefault="002141E9" w:rsidP="002141E9">
      <w:pPr>
        <w:jc w:val="both"/>
        <w:rPr>
          <w:szCs w:val="28"/>
        </w:rPr>
      </w:pPr>
      <w:r>
        <w:rPr>
          <w:rStyle w:val="ab"/>
        </w:rPr>
        <w:footnoteRef/>
      </w:r>
      <w:r>
        <w:t xml:space="preserve"> </w:t>
      </w:r>
      <w:r w:rsidRPr="00B05A46">
        <w:t>Перечень общеотраслевых должностей служащих установлен приказом Министерства здравоохранения и социального развития Российской Федерации от 29 мая 2008 года № 247н «Об утверждении профессиональных квалификационных групп общеотраслевых должностей руководи</w:t>
      </w:r>
      <w:r>
        <w:t>телей, специалистов и служащих».</w:t>
      </w:r>
    </w:p>
    <w:p w:rsidR="002141E9" w:rsidRDefault="002141E9" w:rsidP="002141E9">
      <w:pPr>
        <w:jc w:val="center"/>
        <w:rPr>
          <w:szCs w:val="28"/>
        </w:rPr>
      </w:pPr>
    </w:p>
    <w:p w:rsidR="002141E9" w:rsidRPr="00B93350" w:rsidRDefault="002141E9" w:rsidP="002141E9">
      <w:pPr>
        <w:jc w:val="center"/>
        <w:rPr>
          <w:szCs w:val="28"/>
        </w:rPr>
      </w:pPr>
      <w:r w:rsidRPr="00B93350">
        <w:rPr>
          <w:szCs w:val="28"/>
        </w:rPr>
        <w:t xml:space="preserve">Профессиональная квалификационная группа </w:t>
      </w:r>
      <w:r w:rsidRPr="00B93350">
        <w:rPr>
          <w:szCs w:val="28"/>
        </w:rPr>
        <w:br/>
        <w:t>«Общеотраслевые должности служащих третьего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5372"/>
        <w:gridCol w:w="1737"/>
      </w:tblGrid>
      <w:tr w:rsidR="002141E9" w:rsidRPr="00B93350" w:rsidTr="00C21C13">
        <w:tc>
          <w:tcPr>
            <w:tcW w:w="2253" w:type="dxa"/>
            <w:shd w:val="clear" w:color="auto" w:fill="auto"/>
            <w:vAlign w:val="center"/>
          </w:tcPr>
          <w:p w:rsidR="002141E9" w:rsidRPr="00B93350" w:rsidRDefault="002141E9" w:rsidP="00C21C13">
            <w:pPr>
              <w:widowControl w:val="0"/>
              <w:jc w:val="center"/>
            </w:pPr>
            <w:r w:rsidRPr="00B93350">
              <w:t xml:space="preserve">Квалификационные </w:t>
            </w:r>
            <w:r w:rsidRPr="00B93350">
              <w:lastRenderedPageBreak/>
              <w:t>уровни</w:t>
            </w:r>
          </w:p>
        </w:tc>
        <w:tc>
          <w:tcPr>
            <w:tcW w:w="5566" w:type="dxa"/>
            <w:shd w:val="clear" w:color="auto" w:fill="auto"/>
            <w:vAlign w:val="center"/>
          </w:tcPr>
          <w:p w:rsidR="002141E9" w:rsidRPr="00B93350" w:rsidRDefault="002141E9" w:rsidP="00C21C13">
            <w:pPr>
              <w:widowControl w:val="0"/>
              <w:jc w:val="center"/>
            </w:pPr>
            <w:r w:rsidRPr="00B93350">
              <w:lastRenderedPageBreak/>
              <w:t xml:space="preserve">Должности, </w:t>
            </w:r>
            <w:proofErr w:type="spellStart"/>
            <w:r w:rsidRPr="00B93350">
              <w:t>отнесенные</w:t>
            </w:r>
            <w:proofErr w:type="spellEnd"/>
            <w:r w:rsidRPr="00B93350">
              <w:t xml:space="preserve"> </w:t>
            </w:r>
            <w:r w:rsidRPr="00B93350">
              <w:br/>
            </w:r>
            <w:r w:rsidRPr="00B93350">
              <w:lastRenderedPageBreak/>
              <w:t>к квалификационным уровням</w:t>
            </w:r>
          </w:p>
        </w:tc>
        <w:tc>
          <w:tcPr>
            <w:tcW w:w="1751" w:type="dxa"/>
            <w:shd w:val="clear" w:color="auto" w:fill="auto"/>
          </w:tcPr>
          <w:p w:rsidR="002141E9" w:rsidRPr="00B93350" w:rsidRDefault="002141E9" w:rsidP="00C21C13">
            <w:pPr>
              <w:widowControl w:val="0"/>
              <w:jc w:val="center"/>
            </w:pPr>
            <w:r>
              <w:lastRenderedPageBreak/>
              <w:t>М</w:t>
            </w:r>
            <w:r w:rsidRPr="00B93350">
              <w:t>инимальн</w:t>
            </w:r>
            <w:r>
              <w:t xml:space="preserve">ый </w:t>
            </w:r>
            <w:r>
              <w:lastRenderedPageBreak/>
              <w:t>размер</w:t>
            </w:r>
            <w:r w:rsidRPr="00B93350">
              <w:t xml:space="preserve"> оклад</w:t>
            </w:r>
            <w:r>
              <w:t>а (должностного оклада)</w:t>
            </w:r>
            <w:r w:rsidRPr="00B93350">
              <w:t>, руб.</w:t>
            </w:r>
          </w:p>
        </w:tc>
      </w:tr>
      <w:tr w:rsidR="002141E9" w:rsidRPr="00B93350" w:rsidTr="00C21C13">
        <w:tc>
          <w:tcPr>
            <w:tcW w:w="2253" w:type="dxa"/>
            <w:vMerge w:val="restart"/>
            <w:shd w:val="clear" w:color="auto" w:fill="auto"/>
            <w:vAlign w:val="center"/>
          </w:tcPr>
          <w:p w:rsidR="002141E9" w:rsidRPr="00B93350" w:rsidRDefault="002141E9" w:rsidP="00C21C13">
            <w:pPr>
              <w:widowControl w:val="0"/>
            </w:pPr>
            <w:r w:rsidRPr="00B93350">
              <w:lastRenderedPageBreak/>
              <w:t>Первый квалификационный уровень</w:t>
            </w:r>
          </w:p>
        </w:tc>
        <w:tc>
          <w:tcPr>
            <w:tcW w:w="5566" w:type="dxa"/>
            <w:shd w:val="clear" w:color="auto" w:fill="auto"/>
          </w:tcPr>
          <w:p w:rsidR="002141E9" w:rsidRPr="00B93350" w:rsidRDefault="002141E9" w:rsidP="00C21C13"/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2141E9" w:rsidRPr="00B93350" w:rsidRDefault="002141E9" w:rsidP="00C21C13">
            <w:pPr>
              <w:widowControl w:val="0"/>
              <w:jc w:val="center"/>
            </w:pPr>
            <w:r>
              <w:t>8 185</w:t>
            </w:r>
          </w:p>
        </w:tc>
      </w:tr>
      <w:tr w:rsidR="002141E9" w:rsidRPr="00B93350" w:rsidTr="00C21C13">
        <w:tc>
          <w:tcPr>
            <w:tcW w:w="2253" w:type="dxa"/>
            <w:vMerge/>
            <w:shd w:val="clear" w:color="auto" w:fill="auto"/>
            <w:vAlign w:val="center"/>
          </w:tcPr>
          <w:p w:rsidR="002141E9" w:rsidRPr="00B93350" w:rsidRDefault="002141E9" w:rsidP="00C21C13">
            <w:pPr>
              <w:widowControl w:val="0"/>
            </w:pPr>
          </w:p>
        </w:tc>
        <w:tc>
          <w:tcPr>
            <w:tcW w:w="5566" w:type="dxa"/>
            <w:shd w:val="clear" w:color="auto" w:fill="auto"/>
          </w:tcPr>
          <w:p w:rsidR="002141E9" w:rsidRPr="00B93350" w:rsidRDefault="002141E9" w:rsidP="00C21C13">
            <w:r w:rsidRPr="00B93350">
              <w:t>Специалист по кадрам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2141E9" w:rsidRPr="00B93350" w:rsidRDefault="002141E9" w:rsidP="00C21C13">
            <w:pPr>
              <w:widowControl w:val="0"/>
              <w:jc w:val="center"/>
            </w:pPr>
          </w:p>
        </w:tc>
      </w:tr>
      <w:tr w:rsidR="002141E9" w:rsidRPr="00B93350" w:rsidTr="00C21C13">
        <w:tc>
          <w:tcPr>
            <w:tcW w:w="2253" w:type="dxa"/>
            <w:vMerge/>
            <w:shd w:val="clear" w:color="auto" w:fill="auto"/>
            <w:vAlign w:val="center"/>
          </w:tcPr>
          <w:p w:rsidR="002141E9" w:rsidRPr="00B93350" w:rsidRDefault="002141E9" w:rsidP="00C21C13">
            <w:pPr>
              <w:widowControl w:val="0"/>
            </w:pPr>
          </w:p>
        </w:tc>
        <w:tc>
          <w:tcPr>
            <w:tcW w:w="5566" w:type="dxa"/>
            <w:shd w:val="clear" w:color="auto" w:fill="auto"/>
          </w:tcPr>
          <w:p w:rsidR="002141E9" w:rsidRPr="00B93350" w:rsidRDefault="002141E9" w:rsidP="00C21C13">
            <w:r w:rsidRPr="00B93350">
              <w:t>Юрисконсульт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2141E9" w:rsidRPr="00B93350" w:rsidRDefault="002141E9" w:rsidP="00C21C13">
            <w:pPr>
              <w:widowControl w:val="0"/>
              <w:jc w:val="center"/>
            </w:pPr>
          </w:p>
        </w:tc>
      </w:tr>
      <w:tr w:rsidR="002141E9" w:rsidRPr="00B93350" w:rsidTr="00C21C13">
        <w:tc>
          <w:tcPr>
            <w:tcW w:w="2253" w:type="dxa"/>
            <w:vMerge/>
            <w:shd w:val="clear" w:color="auto" w:fill="auto"/>
            <w:vAlign w:val="center"/>
          </w:tcPr>
          <w:p w:rsidR="002141E9" w:rsidRPr="00B93350" w:rsidRDefault="002141E9" w:rsidP="00C21C13">
            <w:pPr>
              <w:widowControl w:val="0"/>
            </w:pPr>
          </w:p>
        </w:tc>
        <w:tc>
          <w:tcPr>
            <w:tcW w:w="5566" w:type="dxa"/>
            <w:shd w:val="clear" w:color="auto" w:fill="auto"/>
          </w:tcPr>
          <w:p w:rsidR="002141E9" w:rsidRPr="00B93350" w:rsidRDefault="002141E9" w:rsidP="00C21C13">
            <w:r>
              <w:t>Специалист по охране труда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2141E9" w:rsidRPr="00B93350" w:rsidRDefault="002141E9" w:rsidP="00C21C13">
            <w:pPr>
              <w:widowControl w:val="0"/>
              <w:jc w:val="center"/>
            </w:pPr>
          </w:p>
        </w:tc>
      </w:tr>
      <w:tr w:rsidR="002141E9" w:rsidRPr="00B93350" w:rsidTr="00C21C13">
        <w:trPr>
          <w:trHeight w:val="864"/>
        </w:trPr>
        <w:tc>
          <w:tcPr>
            <w:tcW w:w="2253" w:type="dxa"/>
            <w:shd w:val="clear" w:color="auto" w:fill="auto"/>
            <w:vAlign w:val="center"/>
          </w:tcPr>
          <w:p w:rsidR="002141E9" w:rsidRPr="00B93350" w:rsidRDefault="002141E9" w:rsidP="00C21C13">
            <w:pPr>
              <w:widowControl w:val="0"/>
            </w:pPr>
            <w:r w:rsidRPr="00B93350">
              <w:t>Второй квалификационный уровень</w:t>
            </w:r>
          </w:p>
        </w:tc>
        <w:tc>
          <w:tcPr>
            <w:tcW w:w="5566" w:type="dxa"/>
            <w:shd w:val="clear" w:color="auto" w:fill="auto"/>
          </w:tcPr>
          <w:p w:rsidR="002141E9" w:rsidRPr="00B93350" w:rsidRDefault="002141E9" w:rsidP="00C21C13">
            <w:r>
              <w:t xml:space="preserve">Должности служащих первого квалификационного уровня, по которым может устанавливаться вторая </w:t>
            </w:r>
            <w:proofErr w:type="spellStart"/>
            <w:r>
              <w:t>внутридолжностная</w:t>
            </w:r>
            <w:proofErr w:type="spellEnd"/>
            <w:r>
              <w:t xml:space="preserve">  категория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141E9" w:rsidRPr="00B93350" w:rsidRDefault="002141E9" w:rsidP="00C21C13">
            <w:pPr>
              <w:widowControl w:val="0"/>
              <w:jc w:val="center"/>
            </w:pPr>
            <w:r>
              <w:t>8 549</w:t>
            </w:r>
          </w:p>
        </w:tc>
      </w:tr>
      <w:tr w:rsidR="002141E9" w:rsidRPr="00B93350" w:rsidTr="00C21C13">
        <w:trPr>
          <w:trHeight w:val="644"/>
        </w:trPr>
        <w:tc>
          <w:tcPr>
            <w:tcW w:w="2253" w:type="dxa"/>
            <w:vMerge w:val="restart"/>
            <w:shd w:val="clear" w:color="auto" w:fill="auto"/>
            <w:vAlign w:val="center"/>
          </w:tcPr>
          <w:p w:rsidR="002141E9" w:rsidRPr="00B93350" w:rsidRDefault="002141E9" w:rsidP="00C21C13">
            <w:pPr>
              <w:widowControl w:val="0"/>
            </w:pPr>
            <w:proofErr w:type="spellStart"/>
            <w:r w:rsidRPr="00B93350">
              <w:t>Четвертый</w:t>
            </w:r>
            <w:proofErr w:type="spellEnd"/>
            <w:r w:rsidRPr="00B93350">
              <w:t xml:space="preserve"> квалификационный уровень</w:t>
            </w:r>
          </w:p>
        </w:tc>
        <w:tc>
          <w:tcPr>
            <w:tcW w:w="5566" w:type="dxa"/>
            <w:shd w:val="clear" w:color="auto" w:fill="auto"/>
          </w:tcPr>
          <w:p w:rsidR="002141E9" w:rsidRDefault="002141E9" w:rsidP="00C21C13">
            <w:r>
              <w:t>Ведущий специалист по кадрам</w:t>
            </w:r>
          </w:p>
          <w:p w:rsidR="002141E9" w:rsidRDefault="002141E9" w:rsidP="00C21C13">
            <w:pPr>
              <w:rPr>
                <w:b/>
              </w:rPr>
            </w:pP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2141E9" w:rsidRPr="00B93350" w:rsidRDefault="002141E9" w:rsidP="00C21C13">
            <w:pPr>
              <w:widowControl w:val="0"/>
              <w:jc w:val="center"/>
            </w:pPr>
            <w:r>
              <w:t>9 340</w:t>
            </w:r>
          </w:p>
        </w:tc>
      </w:tr>
      <w:tr w:rsidR="002141E9" w:rsidRPr="00B93350" w:rsidTr="00C21C13">
        <w:trPr>
          <w:trHeight w:val="644"/>
        </w:trPr>
        <w:tc>
          <w:tcPr>
            <w:tcW w:w="2253" w:type="dxa"/>
            <w:vMerge/>
            <w:shd w:val="clear" w:color="auto" w:fill="auto"/>
            <w:vAlign w:val="center"/>
          </w:tcPr>
          <w:p w:rsidR="002141E9" w:rsidRPr="00B93350" w:rsidRDefault="002141E9" w:rsidP="00C21C13">
            <w:pPr>
              <w:widowControl w:val="0"/>
            </w:pPr>
          </w:p>
        </w:tc>
        <w:tc>
          <w:tcPr>
            <w:tcW w:w="5566" w:type="dxa"/>
            <w:shd w:val="clear" w:color="auto" w:fill="auto"/>
          </w:tcPr>
          <w:p w:rsidR="002141E9" w:rsidRDefault="002141E9" w:rsidP="00C21C13">
            <w: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2141E9" w:rsidRPr="00B93350" w:rsidRDefault="002141E9" w:rsidP="00C21C13">
            <w:pPr>
              <w:widowControl w:val="0"/>
              <w:jc w:val="center"/>
            </w:pPr>
          </w:p>
        </w:tc>
      </w:tr>
      <w:tr w:rsidR="002141E9" w:rsidRPr="00B93350" w:rsidTr="00C21C13">
        <w:tc>
          <w:tcPr>
            <w:tcW w:w="2253" w:type="dxa"/>
            <w:vMerge w:val="restart"/>
            <w:shd w:val="clear" w:color="auto" w:fill="auto"/>
            <w:vAlign w:val="center"/>
          </w:tcPr>
          <w:p w:rsidR="002141E9" w:rsidRPr="00B93350" w:rsidRDefault="002141E9" w:rsidP="00C21C13">
            <w:pPr>
              <w:widowControl w:val="0"/>
            </w:pPr>
            <w:r w:rsidRPr="00B93350">
              <w:t>Пятый квалификационный уровень</w:t>
            </w:r>
          </w:p>
        </w:tc>
        <w:tc>
          <w:tcPr>
            <w:tcW w:w="5566" w:type="dxa"/>
            <w:shd w:val="clear" w:color="auto" w:fill="auto"/>
          </w:tcPr>
          <w:p w:rsidR="002141E9" w:rsidRDefault="002141E9" w:rsidP="00C21C13">
            <w:r>
              <w:t>Главный инженер</w:t>
            </w: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2141E9" w:rsidRPr="00B93350" w:rsidRDefault="002141E9" w:rsidP="00C21C13">
            <w:pPr>
              <w:jc w:val="center"/>
            </w:pPr>
            <w:r w:rsidRPr="00B93350">
              <w:t>9</w:t>
            </w:r>
            <w:r>
              <w:t xml:space="preserve"> 808</w:t>
            </w:r>
          </w:p>
        </w:tc>
      </w:tr>
      <w:tr w:rsidR="002141E9" w:rsidRPr="00B93350" w:rsidTr="00C21C13">
        <w:tc>
          <w:tcPr>
            <w:tcW w:w="2253" w:type="dxa"/>
            <w:vMerge/>
            <w:shd w:val="clear" w:color="auto" w:fill="auto"/>
            <w:vAlign w:val="center"/>
          </w:tcPr>
          <w:p w:rsidR="002141E9" w:rsidRPr="00B93350" w:rsidRDefault="002141E9" w:rsidP="00C21C13">
            <w:pPr>
              <w:widowControl w:val="0"/>
            </w:pPr>
          </w:p>
        </w:tc>
        <w:tc>
          <w:tcPr>
            <w:tcW w:w="5566" w:type="dxa"/>
            <w:shd w:val="clear" w:color="auto" w:fill="auto"/>
          </w:tcPr>
          <w:p w:rsidR="002141E9" w:rsidRPr="00B93350" w:rsidRDefault="002141E9" w:rsidP="00C21C13">
            <w:r>
              <w:t>Главный специалист (отдела)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2141E9" w:rsidRPr="00B93350" w:rsidRDefault="002141E9" w:rsidP="00C21C13">
            <w:pPr>
              <w:jc w:val="center"/>
            </w:pPr>
          </w:p>
        </w:tc>
      </w:tr>
    </w:tbl>
    <w:p w:rsidR="002141E9" w:rsidRDefault="002141E9" w:rsidP="002141E9">
      <w:pPr>
        <w:jc w:val="center"/>
        <w:outlineLvl w:val="0"/>
        <w:rPr>
          <w:rFonts w:eastAsia="Calibri"/>
          <w:sz w:val="28"/>
          <w:szCs w:val="28"/>
        </w:rPr>
      </w:pPr>
    </w:p>
    <w:p w:rsidR="002141E9" w:rsidRDefault="002141E9" w:rsidP="002141E9">
      <w:pPr>
        <w:jc w:val="center"/>
        <w:outlineLvl w:val="0"/>
        <w:rPr>
          <w:rFonts w:eastAsia="Calibri"/>
        </w:rPr>
      </w:pPr>
      <w:r>
        <w:rPr>
          <w:rFonts w:eastAsia="Calibri"/>
        </w:rPr>
        <w:t>Профессиональная квалификационная группа</w:t>
      </w:r>
    </w:p>
    <w:p w:rsidR="002141E9" w:rsidRPr="00B15862" w:rsidRDefault="002141E9" w:rsidP="002141E9">
      <w:pPr>
        <w:jc w:val="center"/>
        <w:outlineLvl w:val="0"/>
        <w:rPr>
          <w:rFonts w:eastAsia="Calibri"/>
        </w:rPr>
      </w:pPr>
      <w:r>
        <w:rPr>
          <w:rFonts w:eastAsia="Calibri"/>
        </w:rPr>
        <w:t xml:space="preserve">«Общеотраслевые должности служащих </w:t>
      </w:r>
      <w:proofErr w:type="spellStart"/>
      <w:r>
        <w:rPr>
          <w:rFonts w:eastAsia="Calibri"/>
        </w:rPr>
        <w:t>четвертого</w:t>
      </w:r>
      <w:proofErr w:type="spellEnd"/>
      <w:r>
        <w:rPr>
          <w:rFonts w:eastAsia="Calibri"/>
        </w:rPr>
        <w:t xml:space="preserve"> уровня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18"/>
        <w:gridCol w:w="4933"/>
        <w:gridCol w:w="2193"/>
      </w:tblGrid>
      <w:tr w:rsidR="002141E9" w:rsidTr="00C21C13">
        <w:tc>
          <w:tcPr>
            <w:tcW w:w="2235" w:type="dxa"/>
          </w:tcPr>
          <w:p w:rsidR="002141E9" w:rsidRDefault="002141E9" w:rsidP="00C21C13">
            <w:pPr>
              <w:jc w:val="center"/>
              <w:outlineLvl w:val="0"/>
              <w:rPr>
                <w:rFonts w:eastAsia="Calibri"/>
              </w:rPr>
            </w:pPr>
            <w:r w:rsidRPr="00B15862">
              <w:rPr>
                <w:rFonts w:eastAsia="Calibri"/>
              </w:rPr>
              <w:t>Квалифика</w:t>
            </w:r>
            <w:r>
              <w:rPr>
                <w:rFonts w:eastAsia="Calibri"/>
              </w:rPr>
              <w:t>ционные</w:t>
            </w:r>
          </w:p>
          <w:p w:rsidR="002141E9" w:rsidRPr="00B15862" w:rsidRDefault="002141E9" w:rsidP="00C21C13">
            <w:pPr>
              <w:jc w:val="center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уровни</w:t>
            </w:r>
          </w:p>
        </w:tc>
        <w:tc>
          <w:tcPr>
            <w:tcW w:w="5103" w:type="dxa"/>
          </w:tcPr>
          <w:p w:rsidR="002141E9" w:rsidRPr="00B15862" w:rsidRDefault="002141E9" w:rsidP="00C21C13">
            <w:pPr>
              <w:jc w:val="center"/>
              <w:outlineLvl w:val="0"/>
              <w:rPr>
                <w:rFonts w:eastAsia="Calibri"/>
              </w:rPr>
            </w:pPr>
            <w:r w:rsidRPr="00B15862">
              <w:rPr>
                <w:rFonts w:eastAsia="Calibri"/>
              </w:rPr>
              <w:t xml:space="preserve">Должности, </w:t>
            </w:r>
            <w:proofErr w:type="spellStart"/>
            <w:r w:rsidRPr="00B15862">
              <w:rPr>
                <w:rFonts w:eastAsia="Calibri"/>
              </w:rPr>
              <w:t>отнесенные</w:t>
            </w:r>
            <w:proofErr w:type="spellEnd"/>
            <w:r w:rsidRPr="00B15862">
              <w:rPr>
                <w:rFonts w:eastAsia="Calibri"/>
              </w:rPr>
              <w:t xml:space="preserve">  к квалификационным уровням</w:t>
            </w:r>
          </w:p>
        </w:tc>
        <w:tc>
          <w:tcPr>
            <w:tcW w:w="2232" w:type="dxa"/>
          </w:tcPr>
          <w:p w:rsidR="002141E9" w:rsidRPr="00456E09" w:rsidRDefault="002141E9" w:rsidP="00C21C13">
            <w:pPr>
              <w:jc w:val="both"/>
              <w:outlineLvl w:val="0"/>
              <w:rPr>
                <w:rFonts w:eastAsia="Calibri"/>
              </w:rPr>
            </w:pPr>
            <w:r w:rsidRPr="00456E09">
              <w:rPr>
                <w:rFonts w:eastAsia="Calibri"/>
              </w:rPr>
              <w:t>Минимальный размер оклада (должностного оклада), руб.</w:t>
            </w:r>
          </w:p>
        </w:tc>
      </w:tr>
      <w:tr w:rsidR="002141E9" w:rsidTr="00C21C13">
        <w:tc>
          <w:tcPr>
            <w:tcW w:w="2235" w:type="dxa"/>
          </w:tcPr>
          <w:p w:rsidR="002141E9" w:rsidRPr="00B15862" w:rsidRDefault="002141E9" w:rsidP="00C21C13">
            <w:pPr>
              <w:jc w:val="both"/>
              <w:outlineLvl w:val="0"/>
              <w:rPr>
                <w:rFonts w:eastAsia="Calibri"/>
              </w:rPr>
            </w:pPr>
            <w:r w:rsidRPr="00B15862">
              <w:rPr>
                <w:rFonts w:eastAsia="Calibri"/>
              </w:rPr>
              <w:t>Третий  квалификационный уровень</w:t>
            </w:r>
          </w:p>
        </w:tc>
        <w:tc>
          <w:tcPr>
            <w:tcW w:w="5103" w:type="dxa"/>
          </w:tcPr>
          <w:p w:rsidR="002141E9" w:rsidRPr="00B15862" w:rsidRDefault="002141E9" w:rsidP="00C21C13">
            <w:pPr>
              <w:jc w:val="both"/>
              <w:outlineLvl w:val="0"/>
              <w:rPr>
                <w:rFonts w:eastAsia="Calibri"/>
              </w:rPr>
            </w:pPr>
            <w:r w:rsidRPr="00B15862">
              <w:rPr>
                <w:rFonts w:eastAsia="Calibri"/>
              </w:rPr>
              <w:t xml:space="preserve">Директор </w:t>
            </w:r>
            <w:r>
              <w:rPr>
                <w:rFonts w:eastAsia="Calibri"/>
              </w:rPr>
              <w:t>СШ</w:t>
            </w:r>
          </w:p>
        </w:tc>
        <w:tc>
          <w:tcPr>
            <w:tcW w:w="2232" w:type="dxa"/>
          </w:tcPr>
          <w:p w:rsidR="002141E9" w:rsidRPr="00B15862" w:rsidRDefault="002141E9" w:rsidP="00C21C13">
            <w:pPr>
              <w:jc w:val="both"/>
              <w:outlineLvl w:val="0"/>
              <w:rPr>
                <w:rFonts w:eastAsia="Calibri"/>
              </w:rPr>
            </w:pPr>
            <w:r w:rsidRPr="00B15862">
              <w:rPr>
                <w:rFonts w:eastAsia="Calibri"/>
              </w:rPr>
              <w:t>1</w:t>
            </w:r>
            <w:r>
              <w:rPr>
                <w:rFonts w:eastAsia="Calibri"/>
              </w:rPr>
              <w:t>1 280</w:t>
            </w:r>
          </w:p>
        </w:tc>
      </w:tr>
    </w:tbl>
    <w:p w:rsidR="002141E9" w:rsidRDefault="002141E9" w:rsidP="002141E9">
      <w:pPr>
        <w:outlineLvl w:val="0"/>
        <w:rPr>
          <w:rFonts w:eastAsia="Calibri"/>
          <w:sz w:val="28"/>
          <w:szCs w:val="28"/>
        </w:rPr>
      </w:pPr>
    </w:p>
    <w:p w:rsidR="002141E9" w:rsidRPr="000B2257" w:rsidRDefault="002141E9" w:rsidP="002141E9">
      <w:pPr>
        <w:pStyle w:val="a9"/>
        <w:ind w:firstLine="426"/>
        <w:jc w:val="both"/>
        <w:rPr>
          <w:sz w:val="24"/>
          <w:szCs w:val="24"/>
        </w:rPr>
      </w:pPr>
      <w:r>
        <w:rPr>
          <w:rFonts w:eastAsia="Calibri"/>
          <w:sz w:val="28"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2141E9" w:rsidRDefault="002141E9" w:rsidP="002141E9">
      <w:pPr>
        <w:tabs>
          <w:tab w:val="left" w:pos="580"/>
        </w:tabs>
        <w:outlineLvl w:val="0"/>
        <w:rPr>
          <w:rFonts w:eastAsia="Calibri"/>
          <w:sz w:val="28"/>
          <w:szCs w:val="28"/>
        </w:rPr>
      </w:pPr>
      <w:r w:rsidRPr="000B2257">
        <w:t>Директор МКУ «</w:t>
      </w:r>
      <w:proofErr w:type="gramStart"/>
      <w:r w:rsidRPr="000B2257">
        <w:t xml:space="preserve">СОЦ»   </w:t>
      </w:r>
      <w:proofErr w:type="gramEnd"/>
      <w:r w:rsidRPr="000B2257">
        <w:t xml:space="preserve">                                  </w:t>
      </w:r>
      <w:proofErr w:type="spellStart"/>
      <w:r w:rsidRPr="000B2257">
        <w:t>Желонкин</w:t>
      </w:r>
      <w:proofErr w:type="spellEnd"/>
      <w:r w:rsidRPr="000B2257">
        <w:t xml:space="preserve"> В.</w:t>
      </w:r>
    </w:p>
    <w:p w:rsidR="002141E9" w:rsidRDefault="002141E9" w:rsidP="002141E9">
      <w:pPr>
        <w:pStyle w:val="ConsPlusNormal"/>
        <w:tabs>
          <w:tab w:val="left" w:pos="993"/>
        </w:tabs>
        <w:ind w:left="5103"/>
        <w:jc w:val="both"/>
        <w:outlineLvl w:val="0"/>
      </w:pPr>
    </w:p>
    <w:p w:rsidR="002141E9" w:rsidRDefault="002141E9" w:rsidP="002141E9">
      <w:pPr>
        <w:pStyle w:val="ConsPlusNormal"/>
        <w:tabs>
          <w:tab w:val="left" w:pos="993"/>
        </w:tabs>
        <w:ind w:left="5103"/>
        <w:jc w:val="both"/>
        <w:outlineLvl w:val="0"/>
      </w:pPr>
    </w:p>
    <w:p w:rsidR="002141E9" w:rsidRDefault="002141E9" w:rsidP="002141E9">
      <w:pPr>
        <w:pStyle w:val="ConsPlusNormal"/>
        <w:tabs>
          <w:tab w:val="left" w:pos="993"/>
        </w:tabs>
        <w:ind w:left="5103"/>
        <w:jc w:val="both"/>
        <w:outlineLvl w:val="0"/>
      </w:pPr>
    </w:p>
    <w:p w:rsidR="002141E9" w:rsidRDefault="002141E9" w:rsidP="002141E9">
      <w:pPr>
        <w:pStyle w:val="ConsPlusNormal"/>
        <w:tabs>
          <w:tab w:val="left" w:pos="993"/>
        </w:tabs>
        <w:ind w:left="5103"/>
        <w:jc w:val="both"/>
        <w:outlineLvl w:val="0"/>
      </w:pPr>
    </w:p>
    <w:p w:rsidR="002141E9" w:rsidRDefault="002141E9" w:rsidP="002141E9">
      <w:pPr>
        <w:pStyle w:val="ConsPlusNormal"/>
        <w:tabs>
          <w:tab w:val="left" w:pos="993"/>
        </w:tabs>
        <w:ind w:left="5103"/>
        <w:jc w:val="both"/>
        <w:outlineLvl w:val="0"/>
      </w:pPr>
    </w:p>
    <w:p w:rsidR="002141E9" w:rsidRDefault="002141E9" w:rsidP="002141E9">
      <w:pPr>
        <w:pStyle w:val="ConsPlusNormal"/>
        <w:tabs>
          <w:tab w:val="left" w:pos="993"/>
        </w:tabs>
        <w:ind w:left="5103"/>
        <w:jc w:val="both"/>
        <w:outlineLvl w:val="0"/>
      </w:pPr>
    </w:p>
    <w:p w:rsidR="002141E9" w:rsidRDefault="002141E9" w:rsidP="002141E9">
      <w:pPr>
        <w:pStyle w:val="ConsPlusNormal"/>
        <w:tabs>
          <w:tab w:val="left" w:pos="993"/>
        </w:tabs>
        <w:ind w:left="5103"/>
        <w:jc w:val="both"/>
        <w:outlineLvl w:val="0"/>
      </w:pPr>
    </w:p>
    <w:p w:rsidR="002141E9" w:rsidRDefault="002141E9" w:rsidP="002141E9">
      <w:pPr>
        <w:pStyle w:val="ConsPlusNormal"/>
        <w:tabs>
          <w:tab w:val="left" w:pos="993"/>
        </w:tabs>
        <w:ind w:left="5103"/>
        <w:jc w:val="both"/>
        <w:outlineLvl w:val="0"/>
      </w:pPr>
    </w:p>
    <w:p w:rsidR="002141E9" w:rsidRDefault="002141E9" w:rsidP="002141E9">
      <w:pPr>
        <w:pStyle w:val="ConsPlusNormal"/>
        <w:tabs>
          <w:tab w:val="left" w:pos="993"/>
        </w:tabs>
        <w:ind w:left="5103"/>
        <w:jc w:val="both"/>
        <w:outlineLvl w:val="0"/>
      </w:pPr>
    </w:p>
    <w:p w:rsidR="002141E9" w:rsidRDefault="002141E9" w:rsidP="002141E9">
      <w:pPr>
        <w:pStyle w:val="ConsPlusNormal"/>
        <w:tabs>
          <w:tab w:val="left" w:pos="993"/>
        </w:tabs>
        <w:ind w:left="5103"/>
        <w:jc w:val="both"/>
        <w:outlineLvl w:val="0"/>
      </w:pPr>
    </w:p>
    <w:p w:rsidR="002141E9" w:rsidRDefault="002141E9" w:rsidP="002141E9">
      <w:pPr>
        <w:pStyle w:val="ConsPlusNormal"/>
        <w:tabs>
          <w:tab w:val="left" w:pos="993"/>
        </w:tabs>
        <w:ind w:left="5103"/>
        <w:jc w:val="both"/>
        <w:outlineLvl w:val="0"/>
      </w:pPr>
    </w:p>
    <w:p w:rsidR="002141E9" w:rsidRDefault="002141E9" w:rsidP="002141E9">
      <w:pPr>
        <w:pStyle w:val="ConsPlusNormal"/>
        <w:tabs>
          <w:tab w:val="left" w:pos="993"/>
        </w:tabs>
        <w:ind w:left="5103"/>
        <w:jc w:val="both"/>
        <w:outlineLvl w:val="0"/>
      </w:pPr>
    </w:p>
    <w:p w:rsidR="002141E9" w:rsidRDefault="002141E9" w:rsidP="002141E9">
      <w:pPr>
        <w:pStyle w:val="ConsPlusNormal"/>
        <w:tabs>
          <w:tab w:val="left" w:pos="993"/>
        </w:tabs>
        <w:ind w:left="5103"/>
        <w:jc w:val="both"/>
        <w:outlineLvl w:val="0"/>
      </w:pPr>
    </w:p>
    <w:p w:rsidR="002141E9" w:rsidRDefault="002141E9" w:rsidP="002141E9">
      <w:pPr>
        <w:pStyle w:val="ConsPlusNormal"/>
        <w:tabs>
          <w:tab w:val="left" w:pos="993"/>
        </w:tabs>
        <w:ind w:left="5103"/>
        <w:jc w:val="both"/>
        <w:outlineLvl w:val="0"/>
      </w:pPr>
    </w:p>
    <w:p w:rsidR="002141E9" w:rsidRDefault="002141E9" w:rsidP="002141E9">
      <w:pPr>
        <w:pStyle w:val="ConsPlusNormal"/>
        <w:tabs>
          <w:tab w:val="left" w:pos="993"/>
        </w:tabs>
        <w:ind w:left="5103"/>
        <w:jc w:val="both"/>
        <w:outlineLvl w:val="0"/>
      </w:pPr>
    </w:p>
    <w:p w:rsidR="002141E9" w:rsidRDefault="002141E9" w:rsidP="002141E9">
      <w:pPr>
        <w:pStyle w:val="ConsPlusNormal"/>
        <w:tabs>
          <w:tab w:val="left" w:pos="993"/>
        </w:tabs>
        <w:ind w:left="5103"/>
        <w:jc w:val="both"/>
        <w:outlineLvl w:val="0"/>
      </w:pPr>
    </w:p>
    <w:p w:rsidR="002141E9" w:rsidRDefault="002141E9" w:rsidP="002141E9">
      <w:pPr>
        <w:pStyle w:val="ConsPlusNormal"/>
        <w:tabs>
          <w:tab w:val="left" w:pos="993"/>
        </w:tabs>
        <w:ind w:left="5103"/>
        <w:jc w:val="both"/>
        <w:outlineLvl w:val="0"/>
      </w:pPr>
    </w:p>
    <w:p w:rsidR="002141E9" w:rsidRDefault="002141E9" w:rsidP="002141E9">
      <w:pPr>
        <w:pStyle w:val="ConsPlusNormal"/>
        <w:tabs>
          <w:tab w:val="left" w:pos="993"/>
        </w:tabs>
        <w:ind w:left="5103"/>
        <w:jc w:val="both"/>
        <w:outlineLvl w:val="0"/>
      </w:pPr>
    </w:p>
    <w:p w:rsidR="002141E9" w:rsidRDefault="002141E9" w:rsidP="002141E9">
      <w:pPr>
        <w:pStyle w:val="ConsPlusNormal"/>
        <w:tabs>
          <w:tab w:val="left" w:pos="993"/>
        </w:tabs>
        <w:ind w:left="5103"/>
        <w:jc w:val="both"/>
        <w:outlineLvl w:val="0"/>
      </w:pPr>
    </w:p>
    <w:p w:rsidR="002141E9" w:rsidRDefault="002141E9" w:rsidP="002141E9">
      <w:pPr>
        <w:pStyle w:val="ConsPlusNormal"/>
        <w:tabs>
          <w:tab w:val="left" w:pos="993"/>
        </w:tabs>
        <w:ind w:left="5103"/>
        <w:jc w:val="both"/>
        <w:outlineLvl w:val="0"/>
      </w:pPr>
    </w:p>
    <w:p w:rsidR="002141E9" w:rsidRDefault="002141E9" w:rsidP="002141E9">
      <w:pPr>
        <w:pStyle w:val="ConsPlusNormal"/>
        <w:tabs>
          <w:tab w:val="left" w:pos="993"/>
        </w:tabs>
        <w:ind w:left="5103"/>
        <w:jc w:val="both"/>
        <w:outlineLvl w:val="0"/>
      </w:pPr>
    </w:p>
    <w:p w:rsidR="002141E9" w:rsidRPr="002141E9" w:rsidRDefault="002141E9" w:rsidP="002141E9">
      <w:pPr>
        <w:pStyle w:val="ConsPlusNormal"/>
        <w:tabs>
          <w:tab w:val="left" w:pos="993"/>
          <w:tab w:val="left" w:pos="6521"/>
        </w:tabs>
        <w:ind w:left="5103"/>
        <w:jc w:val="right"/>
        <w:outlineLvl w:val="0"/>
      </w:pPr>
      <w:r>
        <w:lastRenderedPageBreak/>
        <w:t xml:space="preserve">           </w:t>
      </w:r>
      <w:r w:rsidRPr="002141E9">
        <w:t>Приложение № 3</w:t>
      </w:r>
    </w:p>
    <w:p w:rsidR="002141E9" w:rsidRPr="002141E9" w:rsidRDefault="002141E9" w:rsidP="002141E9">
      <w:pPr>
        <w:pStyle w:val="ConsPlusNormal"/>
        <w:tabs>
          <w:tab w:val="left" w:pos="993"/>
        </w:tabs>
        <w:ind w:left="5103"/>
        <w:jc w:val="right"/>
        <w:outlineLvl w:val="0"/>
      </w:pPr>
      <w:r w:rsidRPr="002141E9">
        <w:t>К Постановлению Администрации УКМО</w:t>
      </w:r>
    </w:p>
    <w:p w:rsidR="002141E9" w:rsidRPr="002141E9" w:rsidRDefault="002141E9" w:rsidP="002141E9">
      <w:pPr>
        <w:pStyle w:val="ConsPlusNormal"/>
        <w:tabs>
          <w:tab w:val="left" w:pos="993"/>
        </w:tabs>
        <w:ind w:left="5103"/>
        <w:jc w:val="center"/>
        <w:outlineLvl w:val="0"/>
      </w:pPr>
      <w:r w:rsidRPr="002141E9">
        <w:t xml:space="preserve">               От</w:t>
      </w:r>
      <w:r>
        <w:t xml:space="preserve"> 07.08.2019г.</w:t>
      </w:r>
      <w:r w:rsidRPr="002141E9">
        <w:t xml:space="preserve"> № </w:t>
      </w:r>
      <w:r>
        <w:t>332-п</w:t>
      </w:r>
    </w:p>
    <w:p w:rsidR="002141E9" w:rsidRDefault="002141E9" w:rsidP="002141E9">
      <w:pPr>
        <w:pStyle w:val="ConsPlusNormal"/>
        <w:tabs>
          <w:tab w:val="left" w:pos="993"/>
        </w:tabs>
        <w:ind w:left="5103"/>
        <w:jc w:val="center"/>
        <w:outlineLvl w:val="0"/>
      </w:pPr>
    </w:p>
    <w:p w:rsidR="002141E9" w:rsidRPr="002221A8" w:rsidRDefault="002141E9" w:rsidP="002141E9">
      <w:pPr>
        <w:pStyle w:val="ConsPlusNormal"/>
        <w:tabs>
          <w:tab w:val="left" w:pos="993"/>
          <w:tab w:val="left" w:pos="5880"/>
        </w:tabs>
        <w:ind w:left="5103"/>
        <w:jc w:val="both"/>
        <w:outlineLvl w:val="0"/>
      </w:pPr>
      <w:r>
        <w:t xml:space="preserve">Приложение № 3 к Примерному положению об оплате труда работников муниципального </w:t>
      </w:r>
      <w:proofErr w:type="spellStart"/>
      <w:r>
        <w:t>казенного</w:t>
      </w:r>
      <w:proofErr w:type="spellEnd"/>
      <w:r>
        <w:t xml:space="preserve"> учреждения «Спортивно-оздоровительный центр»</w:t>
      </w:r>
    </w:p>
    <w:p w:rsidR="002141E9" w:rsidRDefault="002141E9" w:rsidP="002141E9">
      <w:pPr>
        <w:pStyle w:val="ConsPlusNormal"/>
        <w:tabs>
          <w:tab w:val="left" w:pos="993"/>
        </w:tabs>
        <w:jc w:val="both"/>
        <w:outlineLvl w:val="0"/>
      </w:pPr>
    </w:p>
    <w:p w:rsidR="002141E9" w:rsidRPr="0093755D" w:rsidRDefault="002141E9" w:rsidP="002141E9">
      <w:pPr>
        <w:pStyle w:val="ConsPlusNormal"/>
        <w:tabs>
          <w:tab w:val="left" w:pos="993"/>
        </w:tabs>
        <w:ind w:left="5103"/>
        <w:jc w:val="both"/>
        <w:outlineLvl w:val="0"/>
      </w:pPr>
      <w:r>
        <w:t xml:space="preserve">                                          </w:t>
      </w:r>
    </w:p>
    <w:p w:rsidR="002141E9" w:rsidRPr="002221A8" w:rsidRDefault="002141E9" w:rsidP="002141E9">
      <w:pPr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2221A8">
        <w:rPr>
          <w:rFonts w:eastAsia="Calibri"/>
          <w:b/>
          <w:bCs/>
          <w:color w:val="000000"/>
          <w:sz w:val="28"/>
          <w:szCs w:val="28"/>
        </w:rPr>
        <w:t>РАЗМЕРЫ</w:t>
      </w:r>
    </w:p>
    <w:p w:rsidR="002141E9" w:rsidRPr="002221A8" w:rsidRDefault="002141E9" w:rsidP="002141E9">
      <w:pPr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2221A8">
        <w:rPr>
          <w:rFonts w:eastAsia="Calibri"/>
          <w:b/>
          <w:bCs/>
          <w:color w:val="000000"/>
          <w:sz w:val="28"/>
          <w:szCs w:val="28"/>
        </w:rPr>
        <w:t xml:space="preserve">МИНИМАЛЬНЫХ ОКЛАДОВ ПО ПРОФЕССИОНАЛЬНЫМ ГРУППАМ </w:t>
      </w:r>
      <w:r w:rsidRPr="002221A8">
        <w:rPr>
          <w:b/>
          <w:sz w:val="28"/>
          <w:szCs w:val="28"/>
        </w:rPr>
        <w:t>ОБЩЕОТРАСЛЕВЫХ ПРОФЕССИЙ РАБОЧИХ</w:t>
      </w:r>
      <w:r w:rsidRPr="002221A8">
        <w:rPr>
          <w:rStyle w:val="ab"/>
          <w:b/>
          <w:sz w:val="28"/>
          <w:szCs w:val="28"/>
        </w:rPr>
        <w:footnoteReference w:id="3"/>
      </w:r>
    </w:p>
    <w:p w:rsidR="002141E9" w:rsidRPr="002221A8" w:rsidRDefault="002141E9" w:rsidP="002141E9">
      <w:pPr>
        <w:jc w:val="right"/>
      </w:pPr>
    </w:p>
    <w:p w:rsidR="002141E9" w:rsidRPr="002221A8" w:rsidRDefault="002141E9" w:rsidP="002141E9">
      <w:pPr>
        <w:jc w:val="center"/>
        <w:rPr>
          <w:sz w:val="28"/>
        </w:rPr>
      </w:pPr>
      <w:r w:rsidRPr="002221A8">
        <w:rPr>
          <w:sz w:val="28"/>
        </w:rPr>
        <w:t xml:space="preserve">Профессиональная квалификационная группа </w:t>
      </w:r>
      <w:r>
        <w:rPr>
          <w:sz w:val="28"/>
        </w:rPr>
        <w:br/>
      </w:r>
      <w:r w:rsidRPr="002221A8">
        <w:rPr>
          <w:sz w:val="28"/>
        </w:rPr>
        <w:t>«Общеотраслевые профессии рабочих первого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5401"/>
        <w:gridCol w:w="1708"/>
      </w:tblGrid>
      <w:tr w:rsidR="002141E9" w:rsidRPr="002221A8" w:rsidTr="00C21C13">
        <w:tc>
          <w:tcPr>
            <w:tcW w:w="2253" w:type="dxa"/>
            <w:shd w:val="clear" w:color="auto" w:fill="auto"/>
          </w:tcPr>
          <w:p w:rsidR="002141E9" w:rsidRPr="002221A8" w:rsidRDefault="002141E9" w:rsidP="00C21C13">
            <w:pPr>
              <w:widowControl w:val="0"/>
              <w:jc w:val="center"/>
            </w:pPr>
            <w:r w:rsidRPr="002221A8">
              <w:t>Квалификационные уровни</w:t>
            </w:r>
          </w:p>
        </w:tc>
        <w:tc>
          <w:tcPr>
            <w:tcW w:w="5596" w:type="dxa"/>
            <w:shd w:val="clear" w:color="auto" w:fill="auto"/>
          </w:tcPr>
          <w:p w:rsidR="002141E9" w:rsidRPr="002221A8" w:rsidRDefault="002141E9" w:rsidP="00C21C13">
            <w:pPr>
              <w:widowControl w:val="0"/>
              <w:jc w:val="center"/>
            </w:pPr>
            <w:r w:rsidRPr="002221A8">
              <w:t xml:space="preserve">Должности, </w:t>
            </w:r>
            <w:proofErr w:type="spellStart"/>
            <w:r w:rsidRPr="002221A8">
              <w:t>отнесенные</w:t>
            </w:r>
            <w:proofErr w:type="spellEnd"/>
            <w:r w:rsidRPr="002221A8">
              <w:t xml:space="preserve"> к квалификационным уровням</w:t>
            </w:r>
          </w:p>
        </w:tc>
        <w:tc>
          <w:tcPr>
            <w:tcW w:w="1721" w:type="dxa"/>
            <w:shd w:val="clear" w:color="auto" w:fill="auto"/>
          </w:tcPr>
          <w:p w:rsidR="002141E9" w:rsidRPr="002221A8" w:rsidRDefault="002141E9" w:rsidP="00C21C13">
            <w:pPr>
              <w:widowControl w:val="0"/>
              <w:jc w:val="center"/>
            </w:pPr>
            <w:r w:rsidRPr="002221A8">
              <w:t xml:space="preserve">Минимальный </w:t>
            </w:r>
            <w:r>
              <w:t>размер оклада (должностной оклад)</w:t>
            </w:r>
            <w:r w:rsidRPr="002221A8">
              <w:t>, руб.</w:t>
            </w:r>
          </w:p>
        </w:tc>
      </w:tr>
      <w:tr w:rsidR="002141E9" w:rsidRPr="002221A8" w:rsidTr="00C21C13">
        <w:trPr>
          <w:trHeight w:val="77"/>
        </w:trPr>
        <w:tc>
          <w:tcPr>
            <w:tcW w:w="2253" w:type="dxa"/>
            <w:vMerge w:val="restart"/>
            <w:shd w:val="clear" w:color="auto" w:fill="auto"/>
            <w:vAlign w:val="center"/>
          </w:tcPr>
          <w:p w:rsidR="002141E9" w:rsidRPr="002221A8" w:rsidRDefault="002141E9" w:rsidP="00C21C13">
            <w:pPr>
              <w:widowControl w:val="0"/>
            </w:pPr>
            <w:r w:rsidRPr="002221A8">
              <w:t>Первый квалификационный уровень</w:t>
            </w:r>
          </w:p>
        </w:tc>
        <w:tc>
          <w:tcPr>
            <w:tcW w:w="5596" w:type="dxa"/>
            <w:shd w:val="clear" w:color="auto" w:fill="auto"/>
            <w:vAlign w:val="center"/>
          </w:tcPr>
          <w:p w:rsidR="002141E9" w:rsidRPr="002221A8" w:rsidRDefault="002141E9" w:rsidP="00C21C13">
            <w:pPr>
              <w:jc w:val="both"/>
            </w:pPr>
            <w:r w:rsidRPr="002221A8">
              <w:rPr>
                <w:rFonts w:eastAsia="Calibri"/>
              </w:rPr>
              <w:t>Наименования профессий рабочих, по которым предусмотрено присвоение первого, второго и третьего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:rsidR="002141E9" w:rsidRPr="00AE153E" w:rsidRDefault="002141E9" w:rsidP="00C21C13">
            <w:pPr>
              <w:jc w:val="center"/>
              <w:rPr>
                <w:lang w:val="en-US"/>
              </w:rPr>
            </w:pPr>
            <w:r>
              <w:t>5 600</w:t>
            </w:r>
          </w:p>
        </w:tc>
      </w:tr>
      <w:tr w:rsidR="002141E9" w:rsidRPr="002221A8" w:rsidTr="00C21C13">
        <w:trPr>
          <w:trHeight w:val="156"/>
        </w:trPr>
        <w:tc>
          <w:tcPr>
            <w:tcW w:w="2253" w:type="dxa"/>
            <w:vMerge/>
            <w:shd w:val="clear" w:color="auto" w:fill="auto"/>
            <w:vAlign w:val="center"/>
          </w:tcPr>
          <w:p w:rsidR="002141E9" w:rsidRPr="002221A8" w:rsidRDefault="002141E9" w:rsidP="00C21C13">
            <w:pPr>
              <w:widowControl w:val="0"/>
            </w:pPr>
          </w:p>
        </w:tc>
        <w:tc>
          <w:tcPr>
            <w:tcW w:w="5596" w:type="dxa"/>
            <w:shd w:val="clear" w:color="auto" w:fill="auto"/>
            <w:vAlign w:val="center"/>
          </w:tcPr>
          <w:p w:rsidR="002141E9" w:rsidRPr="002221A8" w:rsidRDefault="002141E9" w:rsidP="00C21C13">
            <w:pPr>
              <w:ind w:left="29" w:hanging="29"/>
            </w:pPr>
            <w:r w:rsidRPr="002221A8">
              <w:t>Рабочий по комплексному обслуживанию и ремонту зданий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2141E9" w:rsidRPr="002221A8" w:rsidRDefault="002141E9" w:rsidP="00C21C13">
            <w:pPr>
              <w:jc w:val="center"/>
            </w:pPr>
          </w:p>
        </w:tc>
      </w:tr>
      <w:tr w:rsidR="002141E9" w:rsidRPr="002221A8" w:rsidTr="00C21C13">
        <w:trPr>
          <w:trHeight w:val="156"/>
        </w:trPr>
        <w:tc>
          <w:tcPr>
            <w:tcW w:w="2253" w:type="dxa"/>
            <w:vMerge/>
            <w:shd w:val="clear" w:color="auto" w:fill="auto"/>
            <w:vAlign w:val="center"/>
          </w:tcPr>
          <w:p w:rsidR="002141E9" w:rsidRPr="002221A8" w:rsidRDefault="002141E9" w:rsidP="00C21C13">
            <w:pPr>
              <w:widowControl w:val="0"/>
            </w:pPr>
          </w:p>
        </w:tc>
        <w:tc>
          <w:tcPr>
            <w:tcW w:w="5596" w:type="dxa"/>
            <w:shd w:val="clear" w:color="auto" w:fill="auto"/>
            <w:vAlign w:val="center"/>
          </w:tcPr>
          <w:p w:rsidR="002141E9" w:rsidRPr="002221A8" w:rsidRDefault="002141E9" w:rsidP="00C21C13">
            <w:pPr>
              <w:ind w:left="29" w:hanging="29"/>
            </w:pPr>
            <w:r>
              <w:t>Слесарь-электрик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2141E9" w:rsidRPr="002221A8" w:rsidRDefault="002141E9" w:rsidP="00C21C13">
            <w:pPr>
              <w:jc w:val="center"/>
            </w:pPr>
          </w:p>
        </w:tc>
      </w:tr>
      <w:tr w:rsidR="002141E9" w:rsidRPr="002221A8" w:rsidTr="00C21C13">
        <w:trPr>
          <w:trHeight w:val="156"/>
        </w:trPr>
        <w:tc>
          <w:tcPr>
            <w:tcW w:w="2253" w:type="dxa"/>
            <w:vMerge/>
            <w:shd w:val="clear" w:color="auto" w:fill="auto"/>
            <w:vAlign w:val="center"/>
          </w:tcPr>
          <w:p w:rsidR="002141E9" w:rsidRPr="002221A8" w:rsidRDefault="002141E9" w:rsidP="00C21C13">
            <w:pPr>
              <w:widowControl w:val="0"/>
            </w:pPr>
          </w:p>
        </w:tc>
        <w:tc>
          <w:tcPr>
            <w:tcW w:w="5596" w:type="dxa"/>
            <w:shd w:val="clear" w:color="auto" w:fill="auto"/>
            <w:vAlign w:val="center"/>
          </w:tcPr>
          <w:p w:rsidR="002141E9" w:rsidRPr="002221A8" w:rsidRDefault="002141E9" w:rsidP="00C21C13">
            <w:pPr>
              <w:ind w:left="29" w:hanging="29"/>
            </w:pPr>
            <w:r>
              <w:t>Слесарь-сантехник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2141E9" w:rsidRPr="002221A8" w:rsidRDefault="002141E9" w:rsidP="00C21C13">
            <w:pPr>
              <w:jc w:val="center"/>
            </w:pPr>
          </w:p>
        </w:tc>
      </w:tr>
      <w:tr w:rsidR="002141E9" w:rsidRPr="002221A8" w:rsidTr="00C21C13">
        <w:trPr>
          <w:trHeight w:val="156"/>
        </w:trPr>
        <w:tc>
          <w:tcPr>
            <w:tcW w:w="2253" w:type="dxa"/>
            <w:vMerge/>
            <w:shd w:val="clear" w:color="auto" w:fill="auto"/>
            <w:vAlign w:val="center"/>
          </w:tcPr>
          <w:p w:rsidR="002141E9" w:rsidRPr="002221A8" w:rsidRDefault="002141E9" w:rsidP="00C21C13">
            <w:pPr>
              <w:widowControl w:val="0"/>
            </w:pPr>
          </w:p>
        </w:tc>
        <w:tc>
          <w:tcPr>
            <w:tcW w:w="5596" w:type="dxa"/>
            <w:shd w:val="clear" w:color="auto" w:fill="auto"/>
            <w:vAlign w:val="center"/>
          </w:tcPr>
          <w:p w:rsidR="002141E9" w:rsidRPr="002221A8" w:rsidRDefault="002141E9" w:rsidP="00C21C13">
            <w:pPr>
              <w:ind w:left="29" w:hanging="29"/>
            </w:pPr>
            <w:r>
              <w:t>Столяр</w:t>
            </w:r>
            <w:r w:rsidRPr="0038626E">
              <w:t xml:space="preserve"> 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2141E9" w:rsidRPr="002221A8" w:rsidRDefault="002141E9" w:rsidP="00C21C13">
            <w:pPr>
              <w:jc w:val="center"/>
            </w:pPr>
          </w:p>
        </w:tc>
      </w:tr>
      <w:tr w:rsidR="002141E9" w:rsidRPr="002221A8" w:rsidTr="00C21C13">
        <w:trPr>
          <w:trHeight w:val="156"/>
        </w:trPr>
        <w:tc>
          <w:tcPr>
            <w:tcW w:w="2253" w:type="dxa"/>
            <w:vMerge/>
            <w:shd w:val="clear" w:color="auto" w:fill="auto"/>
            <w:vAlign w:val="center"/>
          </w:tcPr>
          <w:p w:rsidR="002141E9" w:rsidRPr="002221A8" w:rsidRDefault="002141E9" w:rsidP="00C21C13">
            <w:pPr>
              <w:widowControl w:val="0"/>
            </w:pPr>
          </w:p>
        </w:tc>
        <w:tc>
          <w:tcPr>
            <w:tcW w:w="5596" w:type="dxa"/>
            <w:shd w:val="clear" w:color="auto" w:fill="auto"/>
            <w:vAlign w:val="center"/>
          </w:tcPr>
          <w:p w:rsidR="002141E9" w:rsidRPr="002221A8" w:rsidRDefault="002141E9" w:rsidP="00C21C13">
            <w:pPr>
              <w:ind w:left="29" w:hanging="29"/>
            </w:pPr>
            <w:r>
              <w:t>Электросварщик ручной сварки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2141E9" w:rsidRPr="002221A8" w:rsidRDefault="002141E9" w:rsidP="00C21C13">
            <w:pPr>
              <w:jc w:val="center"/>
            </w:pPr>
          </w:p>
        </w:tc>
      </w:tr>
      <w:tr w:rsidR="002141E9" w:rsidRPr="002221A8" w:rsidTr="00C21C13">
        <w:trPr>
          <w:trHeight w:val="77"/>
        </w:trPr>
        <w:tc>
          <w:tcPr>
            <w:tcW w:w="2253" w:type="dxa"/>
            <w:vMerge/>
            <w:shd w:val="clear" w:color="auto" w:fill="auto"/>
            <w:vAlign w:val="center"/>
          </w:tcPr>
          <w:p w:rsidR="002141E9" w:rsidRPr="002221A8" w:rsidRDefault="002141E9" w:rsidP="00C21C13">
            <w:pPr>
              <w:widowControl w:val="0"/>
            </w:pPr>
          </w:p>
        </w:tc>
        <w:tc>
          <w:tcPr>
            <w:tcW w:w="5596" w:type="dxa"/>
            <w:shd w:val="clear" w:color="auto" w:fill="auto"/>
            <w:vAlign w:val="center"/>
          </w:tcPr>
          <w:p w:rsidR="002141E9" w:rsidRPr="002221A8" w:rsidRDefault="002141E9" w:rsidP="00C21C13">
            <w:r w:rsidRPr="002221A8">
              <w:t>Сторож (вахтер)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2141E9" w:rsidRPr="002221A8" w:rsidRDefault="002141E9" w:rsidP="00C21C13">
            <w:pPr>
              <w:jc w:val="center"/>
            </w:pPr>
          </w:p>
        </w:tc>
      </w:tr>
      <w:tr w:rsidR="002141E9" w:rsidRPr="002221A8" w:rsidTr="00C21C13">
        <w:trPr>
          <w:trHeight w:val="402"/>
        </w:trPr>
        <w:tc>
          <w:tcPr>
            <w:tcW w:w="2253" w:type="dxa"/>
            <w:vMerge/>
            <w:shd w:val="clear" w:color="auto" w:fill="auto"/>
            <w:vAlign w:val="center"/>
          </w:tcPr>
          <w:p w:rsidR="002141E9" w:rsidRPr="002221A8" w:rsidRDefault="002141E9" w:rsidP="00C21C13">
            <w:pPr>
              <w:widowControl w:val="0"/>
            </w:pPr>
          </w:p>
        </w:tc>
        <w:tc>
          <w:tcPr>
            <w:tcW w:w="5596" w:type="dxa"/>
            <w:shd w:val="clear" w:color="auto" w:fill="auto"/>
            <w:vAlign w:val="center"/>
          </w:tcPr>
          <w:p w:rsidR="002141E9" w:rsidRPr="002221A8" w:rsidRDefault="002141E9" w:rsidP="00C21C13">
            <w:pPr>
              <w:ind w:left="29" w:hanging="29"/>
            </w:pPr>
            <w:r w:rsidRPr="002221A8">
              <w:t>Кладовщик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2141E9" w:rsidRPr="002221A8" w:rsidRDefault="002141E9" w:rsidP="00C21C13">
            <w:pPr>
              <w:jc w:val="center"/>
            </w:pPr>
          </w:p>
        </w:tc>
      </w:tr>
      <w:tr w:rsidR="002141E9" w:rsidRPr="002221A8" w:rsidTr="00C21C13">
        <w:trPr>
          <w:trHeight w:val="421"/>
        </w:trPr>
        <w:tc>
          <w:tcPr>
            <w:tcW w:w="2253" w:type="dxa"/>
            <w:vMerge/>
            <w:shd w:val="clear" w:color="auto" w:fill="auto"/>
            <w:vAlign w:val="center"/>
          </w:tcPr>
          <w:p w:rsidR="002141E9" w:rsidRPr="002221A8" w:rsidRDefault="002141E9" w:rsidP="00C21C13">
            <w:pPr>
              <w:widowControl w:val="0"/>
            </w:pPr>
          </w:p>
        </w:tc>
        <w:tc>
          <w:tcPr>
            <w:tcW w:w="5596" w:type="dxa"/>
            <w:shd w:val="clear" w:color="auto" w:fill="auto"/>
            <w:vAlign w:val="center"/>
          </w:tcPr>
          <w:p w:rsidR="002141E9" w:rsidRPr="002221A8" w:rsidRDefault="002141E9" w:rsidP="00C21C13">
            <w:pPr>
              <w:ind w:left="29" w:hanging="29"/>
            </w:pPr>
            <w:r w:rsidRPr="002221A8">
              <w:t>Гардеробщик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2141E9" w:rsidRPr="002221A8" w:rsidRDefault="002141E9" w:rsidP="00C21C13">
            <w:pPr>
              <w:jc w:val="center"/>
            </w:pPr>
          </w:p>
        </w:tc>
      </w:tr>
      <w:tr w:rsidR="002141E9" w:rsidRPr="002221A8" w:rsidTr="00C21C13">
        <w:trPr>
          <w:trHeight w:val="413"/>
        </w:trPr>
        <w:tc>
          <w:tcPr>
            <w:tcW w:w="2253" w:type="dxa"/>
            <w:vMerge/>
            <w:shd w:val="clear" w:color="auto" w:fill="auto"/>
            <w:vAlign w:val="center"/>
          </w:tcPr>
          <w:p w:rsidR="002141E9" w:rsidRPr="002221A8" w:rsidRDefault="002141E9" w:rsidP="00C21C13">
            <w:pPr>
              <w:widowControl w:val="0"/>
            </w:pPr>
          </w:p>
        </w:tc>
        <w:tc>
          <w:tcPr>
            <w:tcW w:w="5596" w:type="dxa"/>
            <w:shd w:val="clear" w:color="auto" w:fill="auto"/>
            <w:vAlign w:val="center"/>
          </w:tcPr>
          <w:p w:rsidR="002141E9" w:rsidRPr="002221A8" w:rsidRDefault="002141E9" w:rsidP="00C21C13">
            <w:pPr>
              <w:ind w:left="29" w:hanging="29"/>
            </w:pPr>
            <w:r w:rsidRPr="002221A8">
              <w:t xml:space="preserve">Подсобный рабочий 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2141E9" w:rsidRPr="002221A8" w:rsidRDefault="002141E9" w:rsidP="00C21C13">
            <w:pPr>
              <w:jc w:val="center"/>
            </w:pPr>
          </w:p>
        </w:tc>
      </w:tr>
      <w:tr w:rsidR="002141E9" w:rsidRPr="002221A8" w:rsidTr="00C21C13">
        <w:trPr>
          <w:trHeight w:val="419"/>
        </w:trPr>
        <w:tc>
          <w:tcPr>
            <w:tcW w:w="2253" w:type="dxa"/>
            <w:vMerge/>
            <w:shd w:val="clear" w:color="auto" w:fill="auto"/>
            <w:vAlign w:val="center"/>
          </w:tcPr>
          <w:p w:rsidR="002141E9" w:rsidRPr="002221A8" w:rsidRDefault="002141E9" w:rsidP="00C21C13">
            <w:pPr>
              <w:widowControl w:val="0"/>
            </w:pPr>
          </w:p>
        </w:tc>
        <w:tc>
          <w:tcPr>
            <w:tcW w:w="5596" w:type="dxa"/>
            <w:shd w:val="clear" w:color="auto" w:fill="auto"/>
            <w:vAlign w:val="center"/>
          </w:tcPr>
          <w:p w:rsidR="002141E9" w:rsidRPr="002221A8" w:rsidRDefault="002141E9" w:rsidP="00C21C13">
            <w:pPr>
              <w:ind w:left="29" w:hanging="29"/>
            </w:pPr>
            <w:r w:rsidRPr="002221A8">
              <w:t>Уборщик производственных помещений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2141E9" w:rsidRPr="002221A8" w:rsidRDefault="002141E9" w:rsidP="00C21C13">
            <w:pPr>
              <w:jc w:val="center"/>
            </w:pPr>
          </w:p>
        </w:tc>
      </w:tr>
      <w:tr w:rsidR="002141E9" w:rsidRPr="002221A8" w:rsidTr="00C21C13">
        <w:trPr>
          <w:trHeight w:val="675"/>
        </w:trPr>
        <w:tc>
          <w:tcPr>
            <w:tcW w:w="2253" w:type="dxa"/>
            <w:vMerge/>
            <w:shd w:val="clear" w:color="auto" w:fill="auto"/>
            <w:vAlign w:val="center"/>
          </w:tcPr>
          <w:p w:rsidR="002141E9" w:rsidRPr="002221A8" w:rsidRDefault="002141E9" w:rsidP="00C21C13">
            <w:pPr>
              <w:widowControl w:val="0"/>
            </w:pPr>
          </w:p>
        </w:tc>
        <w:tc>
          <w:tcPr>
            <w:tcW w:w="5596" w:type="dxa"/>
            <w:shd w:val="clear" w:color="auto" w:fill="auto"/>
            <w:vAlign w:val="center"/>
          </w:tcPr>
          <w:p w:rsidR="002141E9" w:rsidRPr="002221A8" w:rsidRDefault="002141E9" w:rsidP="00C21C13">
            <w:proofErr w:type="spellStart"/>
            <w:r>
              <w:t>Р</w:t>
            </w:r>
            <w:r w:rsidRPr="002221A8">
              <w:t>емонтировщик</w:t>
            </w:r>
            <w:proofErr w:type="spellEnd"/>
            <w:r w:rsidRPr="002221A8">
              <w:t xml:space="preserve"> плоскостных спортивных сооружений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2141E9" w:rsidRPr="002221A8" w:rsidRDefault="002141E9" w:rsidP="00C21C13">
            <w:pPr>
              <w:jc w:val="center"/>
            </w:pPr>
          </w:p>
        </w:tc>
      </w:tr>
    </w:tbl>
    <w:p w:rsidR="002141E9" w:rsidRPr="006D5A40" w:rsidRDefault="002141E9" w:rsidP="002141E9">
      <w:pPr>
        <w:jc w:val="center"/>
        <w:rPr>
          <w:sz w:val="28"/>
          <w:szCs w:val="28"/>
        </w:rPr>
      </w:pPr>
      <w:r w:rsidRPr="006D5A40">
        <w:rPr>
          <w:sz w:val="28"/>
          <w:szCs w:val="28"/>
        </w:rPr>
        <w:t xml:space="preserve">Профессиональная квалификационная группа </w:t>
      </w:r>
      <w:r w:rsidRPr="006D5A40">
        <w:rPr>
          <w:sz w:val="28"/>
          <w:szCs w:val="28"/>
        </w:rPr>
        <w:br/>
        <w:t>«Общеотраслевые профессии рабочих второго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5372"/>
        <w:gridCol w:w="1737"/>
      </w:tblGrid>
      <w:tr w:rsidR="002141E9" w:rsidRPr="00B93350" w:rsidTr="00C21C13">
        <w:tc>
          <w:tcPr>
            <w:tcW w:w="2253" w:type="dxa"/>
            <w:shd w:val="clear" w:color="auto" w:fill="auto"/>
            <w:vAlign w:val="center"/>
          </w:tcPr>
          <w:p w:rsidR="002141E9" w:rsidRPr="00B93350" w:rsidRDefault="002141E9" w:rsidP="00C21C13">
            <w:pPr>
              <w:widowControl w:val="0"/>
              <w:jc w:val="center"/>
            </w:pPr>
            <w:r w:rsidRPr="00B93350">
              <w:t>Квалификационные уровни</w:t>
            </w:r>
          </w:p>
        </w:tc>
        <w:tc>
          <w:tcPr>
            <w:tcW w:w="5566" w:type="dxa"/>
            <w:shd w:val="clear" w:color="auto" w:fill="auto"/>
            <w:vAlign w:val="center"/>
          </w:tcPr>
          <w:p w:rsidR="002141E9" w:rsidRPr="00B93350" w:rsidRDefault="002141E9" w:rsidP="00C21C13">
            <w:pPr>
              <w:widowControl w:val="0"/>
              <w:jc w:val="center"/>
            </w:pPr>
            <w:r w:rsidRPr="00B93350">
              <w:t xml:space="preserve">Должности, </w:t>
            </w:r>
            <w:proofErr w:type="spellStart"/>
            <w:r w:rsidRPr="00B93350">
              <w:t>отнесенные</w:t>
            </w:r>
            <w:proofErr w:type="spellEnd"/>
            <w:r w:rsidRPr="00B93350">
              <w:t xml:space="preserve"> </w:t>
            </w:r>
            <w:r w:rsidRPr="00B93350">
              <w:br/>
              <w:t>к квалификационным уровням</w:t>
            </w:r>
          </w:p>
        </w:tc>
        <w:tc>
          <w:tcPr>
            <w:tcW w:w="1751" w:type="dxa"/>
            <w:shd w:val="clear" w:color="auto" w:fill="auto"/>
          </w:tcPr>
          <w:p w:rsidR="002141E9" w:rsidRPr="00B93350" w:rsidRDefault="002141E9" w:rsidP="00C21C13">
            <w:pPr>
              <w:widowControl w:val="0"/>
              <w:jc w:val="center"/>
            </w:pPr>
            <w:r>
              <w:t>М</w:t>
            </w:r>
            <w:r w:rsidRPr="00B93350">
              <w:t>инимальн</w:t>
            </w:r>
            <w:r>
              <w:t>ый размер</w:t>
            </w:r>
            <w:r w:rsidRPr="00B93350">
              <w:t xml:space="preserve"> оклад</w:t>
            </w:r>
            <w:r>
              <w:t>а (должностного оклада)</w:t>
            </w:r>
            <w:r w:rsidRPr="00B93350">
              <w:t>, руб.</w:t>
            </w:r>
          </w:p>
        </w:tc>
      </w:tr>
      <w:tr w:rsidR="002141E9" w:rsidRPr="00B93350" w:rsidTr="00C21C13">
        <w:trPr>
          <w:trHeight w:val="231"/>
        </w:trPr>
        <w:tc>
          <w:tcPr>
            <w:tcW w:w="2253" w:type="dxa"/>
            <w:vMerge w:val="restart"/>
            <w:shd w:val="clear" w:color="auto" w:fill="auto"/>
            <w:vAlign w:val="center"/>
          </w:tcPr>
          <w:p w:rsidR="002141E9" w:rsidRPr="00B93350" w:rsidRDefault="002141E9" w:rsidP="00C21C13">
            <w:pPr>
              <w:widowControl w:val="0"/>
            </w:pPr>
            <w:r w:rsidRPr="00B93350">
              <w:lastRenderedPageBreak/>
              <w:t>Первый квалификационный уровень</w:t>
            </w:r>
          </w:p>
        </w:tc>
        <w:tc>
          <w:tcPr>
            <w:tcW w:w="5566" w:type="dxa"/>
            <w:shd w:val="clear" w:color="auto" w:fill="auto"/>
            <w:vAlign w:val="center"/>
          </w:tcPr>
          <w:p w:rsidR="002141E9" w:rsidRPr="00B93350" w:rsidRDefault="002141E9" w:rsidP="00C21C13">
            <w:pPr>
              <w:jc w:val="both"/>
            </w:pPr>
            <w:r w:rsidRPr="00B93350">
              <w:t>Водитель автомобиля</w:t>
            </w: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2141E9" w:rsidRPr="00B93350" w:rsidRDefault="002141E9" w:rsidP="00C21C13">
            <w:pPr>
              <w:jc w:val="center"/>
            </w:pPr>
            <w:r>
              <w:t>7 119</w:t>
            </w:r>
          </w:p>
        </w:tc>
      </w:tr>
      <w:tr w:rsidR="002141E9" w:rsidRPr="00B93350" w:rsidTr="00C21C13">
        <w:trPr>
          <w:trHeight w:val="276"/>
        </w:trPr>
        <w:tc>
          <w:tcPr>
            <w:tcW w:w="2253" w:type="dxa"/>
            <w:vMerge/>
            <w:shd w:val="clear" w:color="auto" w:fill="auto"/>
            <w:vAlign w:val="center"/>
          </w:tcPr>
          <w:p w:rsidR="002141E9" w:rsidRPr="00B93350" w:rsidRDefault="002141E9" w:rsidP="00C21C13">
            <w:pPr>
              <w:widowControl w:val="0"/>
            </w:pPr>
          </w:p>
        </w:tc>
        <w:tc>
          <w:tcPr>
            <w:tcW w:w="5566" w:type="dxa"/>
            <w:shd w:val="clear" w:color="auto" w:fill="auto"/>
            <w:vAlign w:val="center"/>
          </w:tcPr>
          <w:p w:rsidR="002141E9" w:rsidRPr="00B93350" w:rsidRDefault="002141E9" w:rsidP="00C21C13">
            <w:pPr>
              <w:rPr>
                <w:spacing w:val="-8"/>
              </w:rPr>
            </w:pPr>
            <w:r w:rsidRPr="00B93350">
              <w:rPr>
                <w:spacing w:val="-8"/>
              </w:rPr>
              <w:t xml:space="preserve">Наименования профессий рабочих, по которым предусмотрено присвоение </w:t>
            </w:r>
            <w:proofErr w:type="spellStart"/>
            <w:r w:rsidRPr="00B93350">
              <w:rPr>
                <w:spacing w:val="-8"/>
              </w:rPr>
              <w:t>четвертого</w:t>
            </w:r>
            <w:proofErr w:type="spellEnd"/>
            <w:r w:rsidRPr="00B93350">
              <w:rPr>
                <w:spacing w:val="-8"/>
              </w:rPr>
              <w:t xml:space="preserve"> и пятого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2141E9" w:rsidRPr="00B93350" w:rsidRDefault="002141E9" w:rsidP="00C21C13">
            <w:pPr>
              <w:jc w:val="center"/>
            </w:pPr>
          </w:p>
        </w:tc>
      </w:tr>
      <w:tr w:rsidR="002141E9" w:rsidRPr="00B93350" w:rsidTr="00C21C13">
        <w:trPr>
          <w:trHeight w:val="276"/>
        </w:trPr>
        <w:tc>
          <w:tcPr>
            <w:tcW w:w="2253" w:type="dxa"/>
            <w:vMerge/>
            <w:shd w:val="clear" w:color="auto" w:fill="auto"/>
            <w:vAlign w:val="center"/>
          </w:tcPr>
          <w:p w:rsidR="002141E9" w:rsidRPr="00B93350" w:rsidRDefault="002141E9" w:rsidP="00C21C13">
            <w:pPr>
              <w:widowControl w:val="0"/>
            </w:pPr>
          </w:p>
        </w:tc>
        <w:tc>
          <w:tcPr>
            <w:tcW w:w="5566" w:type="dxa"/>
            <w:shd w:val="clear" w:color="auto" w:fill="auto"/>
            <w:vAlign w:val="center"/>
          </w:tcPr>
          <w:p w:rsidR="002141E9" w:rsidRPr="00B93350" w:rsidRDefault="002141E9" w:rsidP="00C21C13">
            <w:pPr>
              <w:rPr>
                <w:spacing w:val="-8"/>
              </w:rPr>
            </w:pPr>
            <w:r>
              <w:rPr>
                <w:spacing w:val="-8"/>
              </w:rPr>
              <w:t>Столяр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2141E9" w:rsidRPr="00B93350" w:rsidRDefault="002141E9" w:rsidP="00C21C13">
            <w:pPr>
              <w:jc w:val="center"/>
            </w:pPr>
          </w:p>
        </w:tc>
      </w:tr>
      <w:tr w:rsidR="002141E9" w:rsidRPr="00B93350" w:rsidTr="00C21C13">
        <w:trPr>
          <w:trHeight w:val="276"/>
        </w:trPr>
        <w:tc>
          <w:tcPr>
            <w:tcW w:w="2253" w:type="dxa"/>
            <w:vMerge/>
            <w:shd w:val="clear" w:color="auto" w:fill="auto"/>
            <w:vAlign w:val="center"/>
          </w:tcPr>
          <w:p w:rsidR="002141E9" w:rsidRPr="00B93350" w:rsidRDefault="002141E9" w:rsidP="00C21C13">
            <w:pPr>
              <w:widowControl w:val="0"/>
            </w:pPr>
          </w:p>
        </w:tc>
        <w:tc>
          <w:tcPr>
            <w:tcW w:w="5566" w:type="dxa"/>
            <w:shd w:val="clear" w:color="auto" w:fill="auto"/>
            <w:vAlign w:val="center"/>
          </w:tcPr>
          <w:p w:rsidR="002141E9" w:rsidRPr="00B93350" w:rsidRDefault="002141E9" w:rsidP="00C21C13">
            <w:pPr>
              <w:rPr>
                <w:spacing w:val="-8"/>
              </w:rPr>
            </w:pPr>
            <w:r>
              <w:rPr>
                <w:spacing w:val="-8"/>
              </w:rPr>
              <w:t>Слесарь-сантехник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2141E9" w:rsidRPr="00B93350" w:rsidRDefault="002141E9" w:rsidP="00C21C13">
            <w:pPr>
              <w:jc w:val="center"/>
            </w:pPr>
          </w:p>
        </w:tc>
      </w:tr>
      <w:tr w:rsidR="002141E9" w:rsidRPr="00B93350" w:rsidTr="00C21C13">
        <w:trPr>
          <w:trHeight w:val="276"/>
        </w:trPr>
        <w:tc>
          <w:tcPr>
            <w:tcW w:w="2253" w:type="dxa"/>
            <w:vMerge/>
            <w:shd w:val="clear" w:color="auto" w:fill="auto"/>
            <w:vAlign w:val="center"/>
          </w:tcPr>
          <w:p w:rsidR="002141E9" w:rsidRPr="00B93350" w:rsidRDefault="002141E9" w:rsidP="00C21C13">
            <w:pPr>
              <w:widowControl w:val="0"/>
            </w:pPr>
          </w:p>
        </w:tc>
        <w:tc>
          <w:tcPr>
            <w:tcW w:w="5566" w:type="dxa"/>
            <w:shd w:val="clear" w:color="auto" w:fill="auto"/>
            <w:vAlign w:val="center"/>
          </w:tcPr>
          <w:p w:rsidR="002141E9" w:rsidRPr="00B93350" w:rsidRDefault="002141E9" w:rsidP="00C21C13">
            <w:pPr>
              <w:rPr>
                <w:spacing w:val="-8"/>
              </w:rPr>
            </w:pPr>
            <w:r>
              <w:rPr>
                <w:spacing w:val="-8"/>
              </w:rPr>
              <w:t>Слесарь-электрик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2141E9" w:rsidRPr="00B93350" w:rsidRDefault="002141E9" w:rsidP="00C21C13">
            <w:pPr>
              <w:jc w:val="center"/>
            </w:pPr>
          </w:p>
        </w:tc>
      </w:tr>
      <w:tr w:rsidR="002141E9" w:rsidRPr="00B93350" w:rsidTr="00C21C13">
        <w:trPr>
          <w:trHeight w:val="276"/>
        </w:trPr>
        <w:tc>
          <w:tcPr>
            <w:tcW w:w="2253" w:type="dxa"/>
            <w:vMerge/>
            <w:shd w:val="clear" w:color="auto" w:fill="auto"/>
            <w:vAlign w:val="center"/>
          </w:tcPr>
          <w:p w:rsidR="002141E9" w:rsidRPr="00B93350" w:rsidRDefault="002141E9" w:rsidP="00C21C13">
            <w:pPr>
              <w:widowControl w:val="0"/>
            </w:pPr>
          </w:p>
        </w:tc>
        <w:tc>
          <w:tcPr>
            <w:tcW w:w="5566" w:type="dxa"/>
            <w:shd w:val="clear" w:color="auto" w:fill="auto"/>
            <w:vAlign w:val="center"/>
          </w:tcPr>
          <w:p w:rsidR="002141E9" w:rsidRPr="00B93350" w:rsidRDefault="002141E9" w:rsidP="00C21C13">
            <w:pPr>
              <w:rPr>
                <w:spacing w:val="-8"/>
              </w:rPr>
            </w:pPr>
            <w:r>
              <w:rPr>
                <w:spacing w:val="-8"/>
              </w:rPr>
              <w:t>Электросварщик ручной сварки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2141E9" w:rsidRPr="00B93350" w:rsidRDefault="002141E9" w:rsidP="00C21C13">
            <w:pPr>
              <w:jc w:val="center"/>
            </w:pPr>
          </w:p>
        </w:tc>
      </w:tr>
      <w:tr w:rsidR="002141E9" w:rsidRPr="00B93350" w:rsidTr="00C21C13">
        <w:trPr>
          <w:trHeight w:val="1988"/>
        </w:trPr>
        <w:tc>
          <w:tcPr>
            <w:tcW w:w="2253" w:type="dxa"/>
            <w:shd w:val="clear" w:color="auto" w:fill="auto"/>
            <w:vAlign w:val="center"/>
          </w:tcPr>
          <w:p w:rsidR="002141E9" w:rsidRPr="00B93350" w:rsidRDefault="002141E9" w:rsidP="00C21C13">
            <w:pPr>
              <w:widowControl w:val="0"/>
            </w:pPr>
            <w:r w:rsidRPr="00B93350">
              <w:t>Второй квалификационный уровень</w:t>
            </w:r>
          </w:p>
        </w:tc>
        <w:tc>
          <w:tcPr>
            <w:tcW w:w="5566" w:type="dxa"/>
            <w:shd w:val="clear" w:color="auto" w:fill="auto"/>
            <w:vAlign w:val="center"/>
          </w:tcPr>
          <w:p w:rsidR="002141E9" w:rsidRPr="00B93350" w:rsidRDefault="002141E9" w:rsidP="00C21C13">
            <w:pPr>
              <w:rPr>
                <w:spacing w:val="-8"/>
              </w:rPr>
            </w:pPr>
            <w:r w:rsidRPr="00B93350">
              <w:rPr>
                <w:spacing w:val="-8"/>
              </w:rPr>
              <w:t>Наименования профессий рабочих, по которым предусмотрено присвоение шестого и седьмого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141E9" w:rsidRPr="00B93350" w:rsidRDefault="002141E9" w:rsidP="00C21C13">
            <w:pPr>
              <w:jc w:val="center"/>
            </w:pPr>
            <w:r>
              <w:t>8 209</w:t>
            </w:r>
          </w:p>
        </w:tc>
      </w:tr>
    </w:tbl>
    <w:p w:rsidR="002141E9" w:rsidRPr="000B2257" w:rsidRDefault="002141E9" w:rsidP="002141E9">
      <w:pPr>
        <w:pStyle w:val="a9"/>
        <w:jc w:val="both"/>
        <w:rPr>
          <w:sz w:val="24"/>
          <w:szCs w:val="24"/>
        </w:rPr>
      </w:pPr>
    </w:p>
    <w:p w:rsidR="002141E9" w:rsidRDefault="002141E9" w:rsidP="002141E9">
      <w:pPr>
        <w:tabs>
          <w:tab w:val="left" w:pos="540"/>
        </w:tabs>
        <w:rPr>
          <w:szCs w:val="28"/>
        </w:rPr>
      </w:pPr>
      <w:r w:rsidRPr="000B2257">
        <w:t>Директор МКУ «</w:t>
      </w:r>
      <w:proofErr w:type="gramStart"/>
      <w:r w:rsidRPr="000B2257">
        <w:t xml:space="preserve">СОЦ»   </w:t>
      </w:r>
      <w:proofErr w:type="gramEnd"/>
      <w:r w:rsidRPr="000B2257">
        <w:t xml:space="preserve">                                  </w:t>
      </w:r>
      <w:proofErr w:type="spellStart"/>
      <w:r w:rsidRPr="000B2257">
        <w:t>Желонкин</w:t>
      </w:r>
      <w:proofErr w:type="spellEnd"/>
      <w:r w:rsidRPr="000B2257">
        <w:t xml:space="preserve"> В.А</w:t>
      </w:r>
    </w:p>
    <w:p w:rsidR="002141E9" w:rsidRPr="00E34040" w:rsidRDefault="002141E9" w:rsidP="002141E9"/>
    <w:p w:rsidR="002141E9" w:rsidRDefault="002141E9" w:rsidP="002141E9">
      <w:pPr>
        <w:tabs>
          <w:tab w:val="left" w:pos="960"/>
        </w:tabs>
      </w:pPr>
      <w:r>
        <w:tab/>
      </w:r>
    </w:p>
    <w:p w:rsidR="002141E9" w:rsidRDefault="002141E9" w:rsidP="002141E9"/>
    <w:p w:rsidR="002141E9" w:rsidRPr="00E34040" w:rsidRDefault="002141E9" w:rsidP="002141E9">
      <w:pPr>
        <w:sectPr w:rsidR="002141E9" w:rsidRPr="00E34040" w:rsidSect="00A757F1">
          <w:footnotePr>
            <w:pos w:val="beneathText"/>
            <w:numFmt w:val="chicago"/>
            <w:numRestart w:val="eachPage"/>
          </w:footnotePr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2141E9" w:rsidRPr="002141E9" w:rsidRDefault="002141E9" w:rsidP="002141E9">
      <w:pPr>
        <w:pStyle w:val="ConsPlusNormal"/>
        <w:tabs>
          <w:tab w:val="left" w:pos="993"/>
        </w:tabs>
        <w:ind w:left="5103"/>
        <w:jc w:val="right"/>
        <w:outlineLvl w:val="0"/>
      </w:pPr>
      <w:r w:rsidRPr="002141E9">
        <w:lastRenderedPageBreak/>
        <w:t>Приложение № 4</w:t>
      </w:r>
    </w:p>
    <w:p w:rsidR="002141E9" w:rsidRPr="002141E9" w:rsidRDefault="002141E9" w:rsidP="002141E9">
      <w:pPr>
        <w:pStyle w:val="ConsPlusNormal"/>
        <w:tabs>
          <w:tab w:val="left" w:pos="993"/>
        </w:tabs>
        <w:ind w:left="5103"/>
        <w:jc w:val="right"/>
        <w:outlineLvl w:val="0"/>
      </w:pPr>
      <w:r w:rsidRPr="002141E9">
        <w:t>К Постановлению Администрации УКМО</w:t>
      </w:r>
    </w:p>
    <w:p w:rsidR="002141E9" w:rsidRPr="002141E9" w:rsidRDefault="002141E9" w:rsidP="002141E9">
      <w:pPr>
        <w:pStyle w:val="ConsPlusNormal"/>
        <w:tabs>
          <w:tab w:val="left" w:pos="993"/>
        </w:tabs>
        <w:ind w:left="5103"/>
        <w:jc w:val="center"/>
        <w:outlineLvl w:val="0"/>
      </w:pPr>
      <w:r w:rsidRPr="002141E9">
        <w:t xml:space="preserve">               От</w:t>
      </w:r>
      <w:r>
        <w:t xml:space="preserve"> 07.08.2019г.</w:t>
      </w:r>
      <w:r w:rsidRPr="002141E9">
        <w:t xml:space="preserve"> № </w:t>
      </w:r>
      <w:r>
        <w:t>332-п</w:t>
      </w:r>
    </w:p>
    <w:p w:rsidR="002141E9" w:rsidRDefault="002141E9" w:rsidP="002141E9">
      <w:pPr>
        <w:pStyle w:val="ConsPlusNormal"/>
        <w:tabs>
          <w:tab w:val="left" w:pos="993"/>
        </w:tabs>
        <w:ind w:left="5103"/>
        <w:jc w:val="center"/>
        <w:outlineLvl w:val="0"/>
      </w:pPr>
    </w:p>
    <w:p w:rsidR="002141E9" w:rsidRPr="002221A8" w:rsidRDefault="002141E9" w:rsidP="002141E9">
      <w:pPr>
        <w:pStyle w:val="ConsPlusNormal"/>
        <w:tabs>
          <w:tab w:val="left" w:pos="993"/>
          <w:tab w:val="left" w:pos="5880"/>
        </w:tabs>
        <w:ind w:left="5103"/>
        <w:jc w:val="both"/>
        <w:outlineLvl w:val="0"/>
      </w:pPr>
      <w:r>
        <w:t xml:space="preserve">Приложение № 4 к Примерному положению об оплате труда работников муниципального </w:t>
      </w:r>
      <w:proofErr w:type="spellStart"/>
      <w:r>
        <w:t>казенного</w:t>
      </w:r>
      <w:proofErr w:type="spellEnd"/>
      <w:r>
        <w:t xml:space="preserve"> учреждения «Спортивно-оздоровительный центр»</w:t>
      </w:r>
    </w:p>
    <w:p w:rsidR="002141E9" w:rsidRPr="002221A8" w:rsidRDefault="002141E9" w:rsidP="002141E9">
      <w:pPr>
        <w:pStyle w:val="ConsPlusNormal"/>
        <w:tabs>
          <w:tab w:val="left" w:pos="993"/>
        </w:tabs>
        <w:ind w:left="5103"/>
        <w:jc w:val="both"/>
        <w:outlineLvl w:val="0"/>
      </w:pPr>
    </w:p>
    <w:p w:rsidR="002141E9" w:rsidRPr="002221A8" w:rsidRDefault="002141E9" w:rsidP="002141E9">
      <w:pPr>
        <w:jc w:val="center"/>
        <w:rPr>
          <w:rFonts w:eastAsia="Calibri"/>
          <w:color w:val="000000"/>
        </w:rPr>
      </w:pPr>
    </w:p>
    <w:p w:rsidR="002141E9" w:rsidRPr="002221A8" w:rsidRDefault="002141E9" w:rsidP="002141E9">
      <w:pPr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2221A8">
        <w:rPr>
          <w:rFonts w:eastAsia="Calibri"/>
          <w:b/>
          <w:bCs/>
          <w:color w:val="000000"/>
          <w:sz w:val="28"/>
          <w:szCs w:val="28"/>
        </w:rPr>
        <w:t>РАЗМЕРЫ</w:t>
      </w:r>
    </w:p>
    <w:p w:rsidR="002141E9" w:rsidRPr="002221A8" w:rsidRDefault="002141E9" w:rsidP="002141E9">
      <w:pPr>
        <w:tabs>
          <w:tab w:val="left" w:pos="5245"/>
        </w:tabs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2221A8">
        <w:rPr>
          <w:rFonts w:eastAsia="Calibri"/>
          <w:b/>
          <w:bCs/>
          <w:color w:val="000000"/>
          <w:sz w:val="28"/>
          <w:szCs w:val="28"/>
        </w:rPr>
        <w:t>МИНИМАЛЬНЫХ ОКЛАДОВ ПО ПРОФЕССИОНАЛЬНЫМ ГРУППАМ ДОЛЖНОСТЕЙ МЕДИЦИНСКИХ И ФАРМАЦЕВТИЧЕСКИХ РАБОТНИКОВ</w:t>
      </w:r>
      <w:r w:rsidRPr="002221A8">
        <w:rPr>
          <w:rStyle w:val="ab"/>
          <w:rFonts w:eastAsia="Calibri"/>
          <w:b/>
          <w:bCs/>
          <w:color w:val="000000"/>
          <w:sz w:val="28"/>
          <w:szCs w:val="28"/>
        </w:rPr>
        <w:footnoteReference w:id="4"/>
      </w:r>
    </w:p>
    <w:p w:rsidR="002141E9" w:rsidRPr="002221A8" w:rsidRDefault="002141E9" w:rsidP="002141E9">
      <w:pPr>
        <w:jc w:val="center"/>
        <w:rPr>
          <w:rFonts w:eastAsia="Calibri"/>
          <w:color w:val="000000"/>
        </w:rPr>
      </w:pPr>
    </w:p>
    <w:p w:rsidR="002141E9" w:rsidRPr="002221A8" w:rsidRDefault="002141E9" w:rsidP="002141E9">
      <w:pPr>
        <w:jc w:val="center"/>
        <w:outlineLvl w:val="0"/>
        <w:rPr>
          <w:rFonts w:eastAsia="Calibri"/>
          <w:sz w:val="28"/>
          <w:szCs w:val="28"/>
        </w:rPr>
      </w:pPr>
      <w:r w:rsidRPr="002221A8">
        <w:rPr>
          <w:rFonts w:eastAsia="Calibri"/>
          <w:sz w:val="28"/>
          <w:szCs w:val="28"/>
        </w:rPr>
        <w:t xml:space="preserve">2. Профессиональная квалификационная группа </w:t>
      </w:r>
      <w:r>
        <w:rPr>
          <w:rFonts w:eastAsia="Calibri"/>
          <w:sz w:val="28"/>
          <w:szCs w:val="28"/>
        </w:rPr>
        <w:br/>
      </w:r>
      <w:r w:rsidRPr="002221A8">
        <w:rPr>
          <w:rFonts w:eastAsia="Calibri"/>
          <w:sz w:val="28"/>
          <w:szCs w:val="28"/>
        </w:rPr>
        <w:t>«Средний медицинский и фармацевтический персонал»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5401"/>
        <w:gridCol w:w="1709"/>
      </w:tblGrid>
      <w:tr w:rsidR="002141E9" w:rsidRPr="002221A8" w:rsidTr="00C21C13">
        <w:tc>
          <w:tcPr>
            <w:tcW w:w="2253" w:type="dxa"/>
            <w:shd w:val="clear" w:color="auto" w:fill="auto"/>
          </w:tcPr>
          <w:p w:rsidR="002141E9" w:rsidRPr="002221A8" w:rsidRDefault="002141E9" w:rsidP="00C21C13">
            <w:pPr>
              <w:widowControl w:val="0"/>
              <w:jc w:val="center"/>
            </w:pPr>
            <w:r w:rsidRPr="002221A8">
              <w:t>Квалификационные уровни</w:t>
            </w:r>
          </w:p>
        </w:tc>
        <w:tc>
          <w:tcPr>
            <w:tcW w:w="5596" w:type="dxa"/>
            <w:shd w:val="clear" w:color="auto" w:fill="auto"/>
          </w:tcPr>
          <w:p w:rsidR="002141E9" w:rsidRPr="002221A8" w:rsidRDefault="002141E9" w:rsidP="00C21C13">
            <w:pPr>
              <w:widowControl w:val="0"/>
              <w:jc w:val="center"/>
            </w:pPr>
            <w:r w:rsidRPr="002221A8">
              <w:t xml:space="preserve">Должности, </w:t>
            </w:r>
            <w:proofErr w:type="spellStart"/>
            <w:r w:rsidRPr="002221A8">
              <w:t>отнесенные</w:t>
            </w:r>
            <w:proofErr w:type="spellEnd"/>
            <w:r w:rsidRPr="002221A8">
              <w:t xml:space="preserve"> к квалификационным уровням</w:t>
            </w:r>
          </w:p>
        </w:tc>
        <w:tc>
          <w:tcPr>
            <w:tcW w:w="1721" w:type="dxa"/>
            <w:shd w:val="clear" w:color="auto" w:fill="auto"/>
          </w:tcPr>
          <w:p w:rsidR="002141E9" w:rsidRPr="002221A8" w:rsidRDefault="002141E9" w:rsidP="00C21C13">
            <w:pPr>
              <w:widowControl w:val="0"/>
              <w:jc w:val="center"/>
            </w:pPr>
            <w:r w:rsidRPr="002221A8">
              <w:t xml:space="preserve">Минимальный </w:t>
            </w:r>
            <w:r>
              <w:t xml:space="preserve">размер </w:t>
            </w:r>
            <w:r w:rsidRPr="002221A8">
              <w:t>оклад</w:t>
            </w:r>
            <w:r>
              <w:t>а (должностного оклада)</w:t>
            </w:r>
            <w:r w:rsidRPr="002221A8">
              <w:t>, руб.</w:t>
            </w:r>
          </w:p>
        </w:tc>
      </w:tr>
      <w:tr w:rsidR="002141E9" w:rsidRPr="002221A8" w:rsidTr="00C21C13">
        <w:trPr>
          <w:trHeight w:val="1012"/>
        </w:trPr>
        <w:tc>
          <w:tcPr>
            <w:tcW w:w="2253" w:type="dxa"/>
            <w:shd w:val="clear" w:color="auto" w:fill="auto"/>
            <w:vAlign w:val="center"/>
          </w:tcPr>
          <w:p w:rsidR="002141E9" w:rsidRPr="002221A8" w:rsidRDefault="002141E9" w:rsidP="00C21C13">
            <w:pPr>
              <w:widowControl w:val="0"/>
            </w:pPr>
            <w:r>
              <w:t>Первый квалификационный уровень</w:t>
            </w:r>
          </w:p>
        </w:tc>
        <w:tc>
          <w:tcPr>
            <w:tcW w:w="5596" w:type="dxa"/>
            <w:shd w:val="clear" w:color="auto" w:fill="auto"/>
            <w:vAlign w:val="center"/>
          </w:tcPr>
          <w:p w:rsidR="002141E9" w:rsidRPr="002221A8" w:rsidRDefault="002141E9" w:rsidP="00C21C13">
            <w:pPr>
              <w:ind w:left="15" w:hanging="15"/>
              <w:jc w:val="both"/>
              <w:rPr>
                <w:rFonts w:eastAsia="Calibri"/>
                <w:spacing w:val="-2"/>
              </w:rPr>
            </w:pPr>
            <w:r>
              <w:rPr>
                <w:rFonts w:eastAsia="Calibri"/>
                <w:spacing w:val="-2"/>
              </w:rPr>
              <w:t>Инструктор по лечебной физкультуре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141E9" w:rsidRPr="002221A8" w:rsidRDefault="002141E9" w:rsidP="00C21C13">
            <w:pPr>
              <w:jc w:val="center"/>
            </w:pPr>
            <w:r>
              <w:t>5 825</w:t>
            </w:r>
          </w:p>
        </w:tc>
      </w:tr>
      <w:tr w:rsidR="002141E9" w:rsidRPr="002221A8" w:rsidTr="00C21C13">
        <w:trPr>
          <w:trHeight w:val="1012"/>
        </w:trPr>
        <w:tc>
          <w:tcPr>
            <w:tcW w:w="2253" w:type="dxa"/>
            <w:shd w:val="clear" w:color="auto" w:fill="auto"/>
            <w:vAlign w:val="center"/>
          </w:tcPr>
          <w:p w:rsidR="002141E9" w:rsidRPr="002221A8" w:rsidRDefault="002141E9" w:rsidP="00C21C13">
            <w:pPr>
              <w:widowControl w:val="0"/>
            </w:pPr>
            <w:r>
              <w:t>Третий квалификационный уровень</w:t>
            </w:r>
          </w:p>
        </w:tc>
        <w:tc>
          <w:tcPr>
            <w:tcW w:w="5596" w:type="dxa"/>
            <w:shd w:val="clear" w:color="auto" w:fill="auto"/>
            <w:vAlign w:val="center"/>
          </w:tcPr>
          <w:p w:rsidR="002141E9" w:rsidRPr="002221A8" w:rsidRDefault="002141E9" w:rsidP="00C21C13">
            <w:pPr>
              <w:ind w:left="15" w:hanging="15"/>
              <w:jc w:val="both"/>
              <w:rPr>
                <w:rFonts w:eastAsia="Calibri"/>
                <w:spacing w:val="-2"/>
              </w:rPr>
            </w:pPr>
            <w:r>
              <w:rPr>
                <w:rFonts w:eastAsia="Calibri"/>
                <w:spacing w:val="-2"/>
              </w:rPr>
              <w:t>Медицинская сестра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141E9" w:rsidRPr="002221A8" w:rsidRDefault="002141E9" w:rsidP="00C21C13">
            <w:pPr>
              <w:jc w:val="center"/>
            </w:pPr>
            <w:r>
              <w:t>7 353</w:t>
            </w:r>
          </w:p>
        </w:tc>
      </w:tr>
    </w:tbl>
    <w:p w:rsidR="002141E9" w:rsidRDefault="002141E9" w:rsidP="002141E9"/>
    <w:p w:rsidR="002141E9" w:rsidRPr="00B93350" w:rsidRDefault="002141E9" w:rsidP="002141E9"/>
    <w:p w:rsidR="002141E9" w:rsidRDefault="002141E9" w:rsidP="002141E9">
      <w:pPr>
        <w:tabs>
          <w:tab w:val="left" w:pos="540"/>
        </w:tabs>
        <w:rPr>
          <w:szCs w:val="28"/>
        </w:rPr>
      </w:pPr>
      <w:r w:rsidRPr="000B2257">
        <w:t>Директор МКУ «</w:t>
      </w:r>
      <w:proofErr w:type="gramStart"/>
      <w:r w:rsidRPr="000B2257">
        <w:t xml:space="preserve">СОЦ»   </w:t>
      </w:r>
      <w:proofErr w:type="gramEnd"/>
      <w:r w:rsidRPr="000B2257">
        <w:t xml:space="preserve">                                  </w:t>
      </w:r>
      <w:proofErr w:type="spellStart"/>
      <w:r w:rsidRPr="000B2257">
        <w:t>Желонкин</w:t>
      </w:r>
      <w:proofErr w:type="spellEnd"/>
      <w:r w:rsidRPr="000B2257">
        <w:t xml:space="preserve"> В.А</w:t>
      </w:r>
    </w:p>
    <w:p w:rsidR="002141E9" w:rsidRDefault="002141E9" w:rsidP="002141E9"/>
    <w:p w:rsidR="002141E9" w:rsidRDefault="002141E9" w:rsidP="002141E9"/>
    <w:p w:rsidR="002141E9" w:rsidRPr="002221A8" w:rsidRDefault="002141E9" w:rsidP="002141E9"/>
    <w:p w:rsidR="002141E9" w:rsidRDefault="002141E9" w:rsidP="002141E9">
      <w:pPr>
        <w:pStyle w:val="ConsPlusNormal"/>
        <w:tabs>
          <w:tab w:val="left" w:pos="993"/>
        </w:tabs>
        <w:ind w:left="5103"/>
        <w:jc w:val="both"/>
        <w:outlineLvl w:val="0"/>
      </w:pPr>
    </w:p>
    <w:p w:rsidR="002141E9" w:rsidRDefault="002141E9" w:rsidP="002141E9">
      <w:pPr>
        <w:pStyle w:val="ConsPlusNormal"/>
        <w:tabs>
          <w:tab w:val="left" w:pos="993"/>
        </w:tabs>
        <w:ind w:left="5103"/>
        <w:jc w:val="both"/>
        <w:outlineLvl w:val="0"/>
      </w:pPr>
    </w:p>
    <w:p w:rsidR="002141E9" w:rsidRDefault="002141E9" w:rsidP="002141E9">
      <w:pPr>
        <w:pStyle w:val="ConsPlusNormal"/>
        <w:tabs>
          <w:tab w:val="left" w:pos="993"/>
        </w:tabs>
        <w:ind w:left="5103"/>
        <w:jc w:val="both"/>
        <w:outlineLvl w:val="0"/>
      </w:pPr>
    </w:p>
    <w:p w:rsidR="002141E9" w:rsidRDefault="002141E9" w:rsidP="002141E9">
      <w:pPr>
        <w:pStyle w:val="ConsPlusNormal"/>
        <w:tabs>
          <w:tab w:val="left" w:pos="993"/>
        </w:tabs>
        <w:ind w:left="5103"/>
        <w:jc w:val="both"/>
        <w:outlineLvl w:val="0"/>
      </w:pPr>
    </w:p>
    <w:p w:rsidR="002141E9" w:rsidRDefault="002141E9" w:rsidP="002141E9">
      <w:pPr>
        <w:pStyle w:val="ConsPlusNormal"/>
        <w:tabs>
          <w:tab w:val="left" w:pos="993"/>
        </w:tabs>
        <w:ind w:left="5103"/>
        <w:jc w:val="both"/>
        <w:outlineLvl w:val="0"/>
      </w:pPr>
    </w:p>
    <w:p w:rsidR="002141E9" w:rsidRDefault="002141E9" w:rsidP="002141E9">
      <w:pPr>
        <w:pStyle w:val="ConsPlusNormal"/>
        <w:tabs>
          <w:tab w:val="left" w:pos="993"/>
        </w:tabs>
        <w:ind w:left="5103"/>
        <w:jc w:val="both"/>
        <w:outlineLvl w:val="0"/>
      </w:pPr>
    </w:p>
    <w:p w:rsidR="002141E9" w:rsidRDefault="002141E9" w:rsidP="002141E9">
      <w:pPr>
        <w:pStyle w:val="ConsPlusNormal"/>
        <w:tabs>
          <w:tab w:val="left" w:pos="993"/>
        </w:tabs>
        <w:ind w:left="5103"/>
        <w:jc w:val="both"/>
        <w:outlineLvl w:val="0"/>
      </w:pPr>
    </w:p>
    <w:p w:rsidR="002141E9" w:rsidRDefault="002141E9" w:rsidP="002141E9">
      <w:pPr>
        <w:pStyle w:val="ConsPlusNormal"/>
        <w:tabs>
          <w:tab w:val="left" w:pos="993"/>
        </w:tabs>
        <w:ind w:left="5103"/>
        <w:jc w:val="both"/>
        <w:outlineLvl w:val="0"/>
      </w:pPr>
    </w:p>
    <w:p w:rsidR="002141E9" w:rsidRDefault="002141E9" w:rsidP="002141E9">
      <w:pPr>
        <w:pStyle w:val="ConsPlusNormal"/>
        <w:tabs>
          <w:tab w:val="left" w:pos="993"/>
        </w:tabs>
        <w:ind w:left="5103"/>
        <w:jc w:val="both"/>
        <w:outlineLvl w:val="0"/>
      </w:pPr>
    </w:p>
    <w:p w:rsidR="002141E9" w:rsidRDefault="002141E9" w:rsidP="002141E9"/>
    <w:p w:rsidR="002141E9" w:rsidRDefault="002141E9" w:rsidP="00620A15">
      <w:pPr>
        <w:jc w:val="both"/>
        <w:rPr>
          <w:sz w:val="28"/>
          <w:szCs w:val="28"/>
        </w:rPr>
      </w:pPr>
    </w:p>
    <w:p w:rsidR="002141E9" w:rsidRPr="0036580A" w:rsidRDefault="002141E9" w:rsidP="00620A15">
      <w:pPr>
        <w:jc w:val="both"/>
        <w:rPr>
          <w:sz w:val="28"/>
          <w:szCs w:val="28"/>
        </w:rPr>
      </w:pPr>
    </w:p>
    <w:p w:rsidR="00BA2F84" w:rsidRDefault="00BA2F84" w:rsidP="00620A15">
      <w:pPr>
        <w:jc w:val="both"/>
        <w:rPr>
          <w:sz w:val="24"/>
          <w:szCs w:val="24"/>
        </w:rPr>
      </w:pPr>
    </w:p>
    <w:p w:rsidR="003F3763" w:rsidRDefault="003F3763" w:rsidP="00620A15">
      <w:pPr>
        <w:jc w:val="both"/>
        <w:rPr>
          <w:sz w:val="24"/>
          <w:szCs w:val="24"/>
        </w:rPr>
      </w:pPr>
    </w:p>
    <w:p w:rsidR="003F3763" w:rsidRDefault="003F3763" w:rsidP="00620A15">
      <w:pPr>
        <w:jc w:val="both"/>
        <w:rPr>
          <w:sz w:val="24"/>
          <w:szCs w:val="24"/>
        </w:rPr>
      </w:pPr>
    </w:p>
    <w:p w:rsidR="003F3763" w:rsidRDefault="003F3763" w:rsidP="00620A15">
      <w:pPr>
        <w:jc w:val="both"/>
        <w:rPr>
          <w:sz w:val="24"/>
          <w:szCs w:val="24"/>
        </w:rPr>
      </w:pPr>
    </w:p>
    <w:p w:rsidR="003F3763" w:rsidRDefault="003F3763" w:rsidP="00620A15">
      <w:pPr>
        <w:jc w:val="both"/>
        <w:rPr>
          <w:sz w:val="24"/>
          <w:szCs w:val="24"/>
        </w:rPr>
      </w:pPr>
    </w:p>
    <w:p w:rsidR="003F3763" w:rsidRDefault="003F3763" w:rsidP="00620A15">
      <w:pPr>
        <w:jc w:val="both"/>
        <w:rPr>
          <w:sz w:val="24"/>
          <w:szCs w:val="24"/>
        </w:rPr>
      </w:pPr>
    </w:p>
    <w:p w:rsidR="003F3763" w:rsidRDefault="003F3763" w:rsidP="00620A15">
      <w:pPr>
        <w:jc w:val="both"/>
        <w:rPr>
          <w:sz w:val="24"/>
          <w:szCs w:val="24"/>
        </w:rPr>
      </w:pPr>
    </w:p>
    <w:p w:rsidR="003F3763" w:rsidRDefault="003F3763" w:rsidP="00620A15">
      <w:pPr>
        <w:jc w:val="both"/>
        <w:rPr>
          <w:sz w:val="24"/>
          <w:szCs w:val="24"/>
        </w:rPr>
      </w:pPr>
    </w:p>
    <w:p w:rsidR="003F3763" w:rsidRDefault="003F3763" w:rsidP="00620A15">
      <w:pPr>
        <w:jc w:val="both"/>
        <w:rPr>
          <w:sz w:val="24"/>
          <w:szCs w:val="24"/>
        </w:rPr>
      </w:pPr>
    </w:p>
    <w:p w:rsidR="003F3763" w:rsidRDefault="003F3763" w:rsidP="00620A15">
      <w:pPr>
        <w:jc w:val="both"/>
        <w:rPr>
          <w:sz w:val="24"/>
          <w:szCs w:val="24"/>
        </w:rPr>
      </w:pPr>
    </w:p>
    <w:p w:rsidR="003F3763" w:rsidRDefault="003F3763" w:rsidP="00620A15">
      <w:pPr>
        <w:jc w:val="both"/>
        <w:rPr>
          <w:sz w:val="24"/>
          <w:szCs w:val="24"/>
        </w:rPr>
      </w:pPr>
    </w:p>
    <w:p w:rsidR="003F3763" w:rsidRDefault="003F3763" w:rsidP="00620A15">
      <w:pPr>
        <w:jc w:val="both"/>
        <w:rPr>
          <w:sz w:val="24"/>
          <w:szCs w:val="24"/>
        </w:rPr>
      </w:pPr>
    </w:p>
    <w:p w:rsidR="003F3763" w:rsidRDefault="003F3763" w:rsidP="00620A15">
      <w:pPr>
        <w:jc w:val="both"/>
        <w:rPr>
          <w:sz w:val="24"/>
          <w:szCs w:val="24"/>
        </w:rPr>
      </w:pPr>
    </w:p>
    <w:p w:rsidR="003F3763" w:rsidRDefault="003F3763" w:rsidP="00620A15">
      <w:pPr>
        <w:jc w:val="both"/>
        <w:rPr>
          <w:sz w:val="24"/>
          <w:szCs w:val="24"/>
        </w:rPr>
      </w:pPr>
    </w:p>
    <w:p w:rsidR="003F3763" w:rsidRDefault="003F3763" w:rsidP="00620A15">
      <w:pPr>
        <w:jc w:val="both"/>
        <w:rPr>
          <w:sz w:val="24"/>
          <w:szCs w:val="24"/>
        </w:rPr>
      </w:pPr>
    </w:p>
    <w:p w:rsidR="003F3763" w:rsidRDefault="003F3763" w:rsidP="00620A15">
      <w:pPr>
        <w:jc w:val="both"/>
        <w:rPr>
          <w:sz w:val="24"/>
          <w:szCs w:val="24"/>
        </w:rPr>
      </w:pPr>
    </w:p>
    <w:p w:rsidR="003F3763" w:rsidRDefault="003F3763" w:rsidP="00620A15">
      <w:pPr>
        <w:jc w:val="both"/>
        <w:rPr>
          <w:sz w:val="24"/>
          <w:szCs w:val="24"/>
        </w:rPr>
      </w:pPr>
    </w:p>
    <w:p w:rsidR="003F3763" w:rsidRDefault="003F3763" w:rsidP="00620A15">
      <w:pPr>
        <w:jc w:val="both"/>
        <w:rPr>
          <w:sz w:val="24"/>
          <w:szCs w:val="24"/>
        </w:rPr>
      </w:pPr>
    </w:p>
    <w:p w:rsidR="003F3763" w:rsidRDefault="003F3763" w:rsidP="00620A15">
      <w:pPr>
        <w:jc w:val="both"/>
        <w:rPr>
          <w:sz w:val="24"/>
          <w:szCs w:val="24"/>
        </w:rPr>
      </w:pPr>
    </w:p>
    <w:p w:rsidR="003F3763" w:rsidRDefault="003F3763" w:rsidP="00620A15">
      <w:pPr>
        <w:jc w:val="both"/>
        <w:rPr>
          <w:sz w:val="24"/>
          <w:szCs w:val="24"/>
        </w:rPr>
      </w:pPr>
    </w:p>
    <w:p w:rsidR="00B5345B" w:rsidRDefault="00B5345B" w:rsidP="00B5345B">
      <w:pPr>
        <w:rPr>
          <w:sz w:val="24"/>
          <w:szCs w:val="24"/>
        </w:rPr>
      </w:pPr>
    </w:p>
    <w:sectPr w:rsidR="00B5345B" w:rsidSect="00BD5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483" w:rsidRDefault="00497483" w:rsidP="002141E9">
      <w:r>
        <w:separator/>
      </w:r>
    </w:p>
  </w:endnote>
  <w:endnote w:type="continuationSeparator" w:id="0">
    <w:p w:rsidR="00497483" w:rsidRDefault="00497483" w:rsidP="00214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483" w:rsidRDefault="00497483" w:rsidP="002141E9">
      <w:r>
        <w:separator/>
      </w:r>
    </w:p>
  </w:footnote>
  <w:footnote w:type="continuationSeparator" w:id="0">
    <w:p w:rsidR="00497483" w:rsidRDefault="00497483" w:rsidP="002141E9">
      <w:r>
        <w:continuationSeparator/>
      </w:r>
    </w:p>
  </w:footnote>
  <w:footnote w:id="1">
    <w:p w:rsidR="002141E9" w:rsidRDefault="002141E9" w:rsidP="002141E9">
      <w:pPr>
        <w:pStyle w:val="a9"/>
        <w:ind w:firstLine="426"/>
        <w:jc w:val="both"/>
      </w:pPr>
    </w:p>
    <w:p w:rsidR="002141E9" w:rsidRDefault="002141E9" w:rsidP="002141E9">
      <w:pPr>
        <w:pStyle w:val="a9"/>
        <w:ind w:firstLine="426"/>
        <w:jc w:val="both"/>
      </w:pPr>
      <w:r>
        <w:rPr>
          <w:rStyle w:val="ab"/>
        </w:rPr>
        <w:footnoteRef/>
      </w:r>
      <w:r>
        <w:t xml:space="preserve"> </w:t>
      </w:r>
      <w:r w:rsidRPr="003F745D">
        <w:t xml:space="preserve">Перечень должностей работников физической культуры и спорта, </w:t>
      </w:r>
      <w:proofErr w:type="spellStart"/>
      <w:r w:rsidRPr="003F745D">
        <w:t>отнесенных</w:t>
      </w:r>
      <w:proofErr w:type="spellEnd"/>
      <w:r w:rsidRPr="003F745D">
        <w:t xml:space="preserve"> к профессиональным квалификационным группам должностей работников физической культуры и спорта, установлен приказом Министерства здравоохранения и социального развития Российской Федерации от 27 февраля 2012 года № 165н «Об утверждении профессиональных квалификационных групп должностей работников физической культуры и спорта».</w:t>
      </w:r>
    </w:p>
    <w:p w:rsidR="002141E9" w:rsidRDefault="002141E9" w:rsidP="002141E9">
      <w:pPr>
        <w:pStyle w:val="a9"/>
        <w:ind w:firstLine="426"/>
        <w:jc w:val="both"/>
      </w:pPr>
    </w:p>
    <w:p w:rsidR="002141E9" w:rsidRPr="000B2257" w:rsidRDefault="002141E9" w:rsidP="002141E9">
      <w:pPr>
        <w:pStyle w:val="a9"/>
        <w:ind w:firstLine="426"/>
        <w:jc w:val="both"/>
        <w:rPr>
          <w:sz w:val="24"/>
          <w:szCs w:val="24"/>
        </w:rPr>
      </w:pPr>
    </w:p>
    <w:p w:rsidR="002141E9" w:rsidRPr="003F745D" w:rsidRDefault="002141E9" w:rsidP="002141E9">
      <w:pPr>
        <w:pStyle w:val="a9"/>
        <w:jc w:val="both"/>
      </w:pPr>
    </w:p>
  </w:footnote>
  <w:footnote w:id="2">
    <w:p w:rsidR="002141E9" w:rsidRPr="00B05A46" w:rsidRDefault="002141E9" w:rsidP="002141E9">
      <w:pPr>
        <w:pStyle w:val="a9"/>
        <w:ind w:firstLine="426"/>
        <w:jc w:val="both"/>
      </w:pPr>
    </w:p>
  </w:footnote>
  <w:footnote w:id="3">
    <w:p w:rsidR="002141E9" w:rsidRPr="003B1E80" w:rsidRDefault="002141E9" w:rsidP="002141E9">
      <w:pPr>
        <w:pStyle w:val="a9"/>
        <w:ind w:firstLine="426"/>
        <w:jc w:val="both"/>
      </w:pPr>
      <w:r w:rsidRPr="003B1E80">
        <w:rPr>
          <w:rStyle w:val="ab"/>
        </w:rPr>
        <w:footnoteRef/>
      </w:r>
      <w:r w:rsidRPr="003B1E80">
        <w:t xml:space="preserve"> </w:t>
      </w:r>
      <w:hyperlink r:id="rId1" w:history="1">
        <w:r w:rsidRPr="003B1E80">
          <w:t>Перечень</w:t>
        </w:r>
      </w:hyperlink>
      <w:r w:rsidRPr="003B1E80">
        <w:t xml:space="preserve"> общеотраслевых должностей служащих установлен приказом Министерства здравоохранения и социального развития Российской Федерации от 29 мая 2008 года № 248н «Об утверждении профессиональных квалификационных групп общеотраслевых профессий рабочих».</w:t>
      </w:r>
    </w:p>
  </w:footnote>
  <w:footnote w:id="4">
    <w:p w:rsidR="002141E9" w:rsidRPr="00346C48" w:rsidRDefault="002141E9" w:rsidP="002141E9">
      <w:pPr>
        <w:pStyle w:val="a9"/>
        <w:ind w:firstLine="426"/>
        <w:jc w:val="both"/>
      </w:pPr>
      <w:r>
        <w:rPr>
          <w:rStyle w:val="ab"/>
        </w:rPr>
        <w:footnoteRef/>
      </w:r>
      <w:r>
        <w:t xml:space="preserve"> </w:t>
      </w:r>
      <w:r w:rsidRPr="00346C48">
        <w:t>Перечень общеотраслевых должностей служащих установлен приказом Министерства здравоохранения и социального раз</w:t>
      </w:r>
      <w:bookmarkStart w:id="0" w:name="_GoBack"/>
      <w:bookmarkEnd w:id="0"/>
      <w:r w:rsidRPr="00346C48">
        <w:t>вития Российской Федерации от 6 августа 2007 года № 526 «Об утверждении профессиональных квалификационных групп должностей медицинских и фармацевтических работников».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1E9" w:rsidRDefault="002141E9" w:rsidP="00874BF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141E9" w:rsidRDefault="002141E9">
    <w:pPr>
      <w:pStyle w:val="a5"/>
    </w:pPr>
  </w:p>
  <w:p w:rsidR="002141E9" w:rsidRDefault="002141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1E9" w:rsidRDefault="002141E9" w:rsidP="006434E8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1E9" w:rsidRDefault="002141E9" w:rsidP="00117C2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70"/>
    <w:rsid w:val="000A4532"/>
    <w:rsid w:val="000F1A93"/>
    <w:rsid w:val="000F4516"/>
    <w:rsid w:val="001A5E44"/>
    <w:rsid w:val="001B5362"/>
    <w:rsid w:val="001D4563"/>
    <w:rsid w:val="001E373B"/>
    <w:rsid w:val="002130E5"/>
    <w:rsid w:val="002141E9"/>
    <w:rsid w:val="00241586"/>
    <w:rsid w:val="002454B0"/>
    <w:rsid w:val="003214E2"/>
    <w:rsid w:val="0036580A"/>
    <w:rsid w:val="00382A23"/>
    <w:rsid w:val="003B6CB8"/>
    <w:rsid w:val="003E0729"/>
    <w:rsid w:val="003E42BD"/>
    <w:rsid w:val="003F27AD"/>
    <w:rsid w:val="003F3763"/>
    <w:rsid w:val="00412485"/>
    <w:rsid w:val="00453853"/>
    <w:rsid w:val="00497483"/>
    <w:rsid w:val="004B2E82"/>
    <w:rsid w:val="00553A21"/>
    <w:rsid w:val="005D2DF8"/>
    <w:rsid w:val="005E37BC"/>
    <w:rsid w:val="005F5B4D"/>
    <w:rsid w:val="00620A15"/>
    <w:rsid w:val="006212C2"/>
    <w:rsid w:val="00656707"/>
    <w:rsid w:val="006576C9"/>
    <w:rsid w:val="00662D70"/>
    <w:rsid w:val="006A3124"/>
    <w:rsid w:val="006F23E6"/>
    <w:rsid w:val="00762846"/>
    <w:rsid w:val="00763A81"/>
    <w:rsid w:val="007B1841"/>
    <w:rsid w:val="008825B2"/>
    <w:rsid w:val="008C59BD"/>
    <w:rsid w:val="008D0013"/>
    <w:rsid w:val="00972F23"/>
    <w:rsid w:val="009B0844"/>
    <w:rsid w:val="00A40629"/>
    <w:rsid w:val="00A50998"/>
    <w:rsid w:val="00B237B6"/>
    <w:rsid w:val="00B5345B"/>
    <w:rsid w:val="00B81A8D"/>
    <w:rsid w:val="00BA2F84"/>
    <w:rsid w:val="00BD5479"/>
    <w:rsid w:val="00BD57B7"/>
    <w:rsid w:val="00BF6572"/>
    <w:rsid w:val="00BF68E9"/>
    <w:rsid w:val="00C13CC3"/>
    <w:rsid w:val="00C43B64"/>
    <w:rsid w:val="00C4513F"/>
    <w:rsid w:val="00CA390D"/>
    <w:rsid w:val="00CB300A"/>
    <w:rsid w:val="00CE0438"/>
    <w:rsid w:val="00D5597D"/>
    <w:rsid w:val="00D8419E"/>
    <w:rsid w:val="00EA2F0A"/>
    <w:rsid w:val="00EE7608"/>
    <w:rsid w:val="00F13CEE"/>
    <w:rsid w:val="00F602C5"/>
    <w:rsid w:val="00F63DD4"/>
    <w:rsid w:val="00F70530"/>
    <w:rsid w:val="00F72C94"/>
    <w:rsid w:val="00F85C4A"/>
    <w:rsid w:val="00FB22EE"/>
    <w:rsid w:val="00F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95FD"/>
  <w15:docId w15:val="{931375B5-B4BC-42B4-8EA3-7FCBA1E4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A15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1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1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141E9"/>
    <w:pPr>
      <w:autoSpaceDE w:val="0"/>
      <w:autoSpaceDN w:val="0"/>
      <w:adjustRightInd w:val="0"/>
      <w:spacing w:after="0" w:line="240" w:lineRule="auto"/>
    </w:pPr>
    <w:rPr>
      <w:rFonts w:eastAsia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2141E9"/>
    <w:pPr>
      <w:tabs>
        <w:tab w:val="center" w:pos="4677"/>
        <w:tab w:val="right" w:pos="9355"/>
      </w:tabs>
      <w:overflowPunct/>
      <w:autoSpaceDE/>
      <w:autoSpaceDN/>
      <w:adjustRightInd/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2141E9"/>
    <w:rPr>
      <w:rFonts w:eastAsia="Times New Roman"/>
      <w:lang w:eastAsia="ru-RU"/>
    </w:rPr>
  </w:style>
  <w:style w:type="character" w:styleId="a7">
    <w:name w:val="page number"/>
    <w:uiPriority w:val="99"/>
    <w:rsid w:val="002141E9"/>
    <w:rPr>
      <w:rFonts w:cs="Times New Roman"/>
    </w:rPr>
  </w:style>
  <w:style w:type="table" w:styleId="a8">
    <w:name w:val="Table Grid"/>
    <w:basedOn w:val="a1"/>
    <w:uiPriority w:val="39"/>
    <w:rsid w:val="002141E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2141E9"/>
    <w:pPr>
      <w:overflowPunct/>
      <w:autoSpaceDE/>
      <w:autoSpaceDN/>
      <w:adjustRightInd/>
    </w:pPr>
  </w:style>
  <w:style w:type="character" w:customStyle="1" w:styleId="aa">
    <w:name w:val="Текст сноски Знак"/>
    <w:basedOn w:val="a0"/>
    <w:link w:val="a9"/>
    <w:uiPriority w:val="99"/>
    <w:semiHidden/>
    <w:rsid w:val="002141E9"/>
    <w:rPr>
      <w:rFonts w:eastAsia="Times New Roman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2141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F8C16292F781DD96B5D56F93A5300815FC0E0983EE05CFB98DD96BA7A6B8964B5B428F5F7748EED6R34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Кравчук Т.Ю.</cp:lastModifiedBy>
  <cp:revision>2</cp:revision>
  <cp:lastPrinted>2019-07-11T06:16:00Z</cp:lastPrinted>
  <dcterms:created xsi:type="dcterms:W3CDTF">2019-08-14T06:18:00Z</dcterms:created>
  <dcterms:modified xsi:type="dcterms:W3CDTF">2019-08-14T06:18:00Z</dcterms:modified>
</cp:coreProperties>
</file>