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FF1" w:rsidRDefault="000745A8" w:rsidP="002A0281">
      <w:pPr>
        <w:jc w:val="center"/>
      </w:pPr>
      <w:bookmarkStart w:id="0" w:name="_GoBack"/>
      <w:bookmarkEnd w:id="0"/>
      <w:proofErr w:type="gramStart"/>
      <w:r>
        <w:t>Оценка  эффекти</w:t>
      </w:r>
      <w:r w:rsidR="002A0281">
        <w:t>вности</w:t>
      </w:r>
      <w:proofErr w:type="gramEnd"/>
      <w:r w:rsidR="002A0281">
        <w:t xml:space="preserve">  муниципальной  программы « Содействие развитию малого и среднего предпринимательства в </w:t>
      </w:r>
      <w:proofErr w:type="spellStart"/>
      <w:r w:rsidR="002A0281">
        <w:t>Усть-Кутском</w:t>
      </w:r>
      <w:proofErr w:type="spellEnd"/>
      <w:r w:rsidR="002A0281">
        <w:t xml:space="preserve">  муниципальном образовании» в 2020 году.</w:t>
      </w:r>
    </w:p>
    <w:p w:rsidR="002A0281" w:rsidRDefault="002A0281" w:rsidP="002A0281">
      <w:pPr>
        <w:jc w:val="center"/>
      </w:pPr>
    </w:p>
    <w:p w:rsidR="002A0281" w:rsidRDefault="002A0281" w:rsidP="002A0281">
      <w:pPr>
        <w:jc w:val="both"/>
      </w:pPr>
    </w:p>
    <w:p w:rsidR="002A0281" w:rsidRDefault="002A0281" w:rsidP="002A0281">
      <w:pPr>
        <w:ind w:firstLine="708"/>
        <w:jc w:val="both"/>
      </w:pPr>
      <w:r>
        <w:t xml:space="preserve">Муниципальная программа «Содействие развитию малого и среднего предпринимательства в </w:t>
      </w:r>
      <w:proofErr w:type="spellStart"/>
      <w:r>
        <w:t>Усть-Кутском</w:t>
      </w:r>
      <w:proofErr w:type="spellEnd"/>
      <w:r>
        <w:t xml:space="preserve"> муниципальном образовании», утверждена постановлением Администрации </w:t>
      </w:r>
      <w:proofErr w:type="spellStart"/>
      <w:r>
        <w:t>Усть-Кутского</w:t>
      </w:r>
      <w:proofErr w:type="spellEnd"/>
      <w:r>
        <w:t xml:space="preserve"> муниципального </w:t>
      </w:r>
      <w:proofErr w:type="gramStart"/>
      <w:r>
        <w:t>образования  от</w:t>
      </w:r>
      <w:proofErr w:type="gramEnd"/>
      <w:r>
        <w:t xml:space="preserve"> 1474.09.2017 № 457-п</w:t>
      </w:r>
      <w:r w:rsidR="00093423">
        <w:t xml:space="preserve"> ( с изменениями, внесенными постановлениями Администрации УКМО от 06.08.2018 г. №318-п, от 27.11.2019 г. № 481-п)</w:t>
      </w:r>
    </w:p>
    <w:p w:rsidR="00093423" w:rsidRDefault="00F83314" w:rsidP="002E521D">
      <w:pPr>
        <w:spacing w:after="0"/>
        <w:ind w:firstLine="709"/>
        <w:jc w:val="both"/>
      </w:pPr>
      <w:r w:rsidRPr="002E521D">
        <w:rPr>
          <w:u w:val="single"/>
        </w:rPr>
        <w:t>Цели программы</w:t>
      </w:r>
      <w:r>
        <w:t>: 1. Создание благоприятных условий для развития малого и среднего предпринимательства, осуществляющих деятельность на территории УКМО;</w:t>
      </w:r>
    </w:p>
    <w:p w:rsidR="00F83314" w:rsidRDefault="00F83314" w:rsidP="002E521D">
      <w:pPr>
        <w:spacing w:after="0"/>
        <w:ind w:firstLine="709"/>
        <w:jc w:val="both"/>
      </w:pPr>
      <w:r>
        <w:t xml:space="preserve">2. Усиление рыночных позиций субъектов малого и </w:t>
      </w:r>
      <w:proofErr w:type="gramStart"/>
      <w:r>
        <w:t>среднего  предпринимательства</w:t>
      </w:r>
      <w:proofErr w:type="gramEnd"/>
      <w:r>
        <w:t xml:space="preserve">  ( далее – СМСП)</w:t>
      </w:r>
    </w:p>
    <w:p w:rsidR="002E521D" w:rsidRDefault="002E521D" w:rsidP="002E521D">
      <w:pPr>
        <w:spacing w:after="0"/>
        <w:ind w:firstLine="709"/>
        <w:jc w:val="both"/>
      </w:pPr>
      <w:r>
        <w:t>3. Привлечение экономически активной части населения для занятия бизнесом;</w:t>
      </w:r>
    </w:p>
    <w:p w:rsidR="002E521D" w:rsidRDefault="002E521D" w:rsidP="002E521D">
      <w:pPr>
        <w:spacing w:after="0"/>
        <w:ind w:firstLine="709"/>
        <w:jc w:val="both"/>
      </w:pPr>
      <w:r>
        <w:t>4. Увеличение налоговых поступлений в местный бюджет от предпринимательской деятельности СМСП за счет увеличения числа действующих субъектов.</w:t>
      </w:r>
    </w:p>
    <w:p w:rsidR="002E521D" w:rsidRDefault="002E521D" w:rsidP="002E521D">
      <w:pPr>
        <w:spacing w:after="0"/>
        <w:ind w:firstLine="709"/>
        <w:jc w:val="both"/>
      </w:pPr>
      <w:r w:rsidRPr="002E521D">
        <w:rPr>
          <w:u w:val="single"/>
        </w:rPr>
        <w:t>Задачи программы:</w:t>
      </w:r>
      <w:r>
        <w:rPr>
          <w:u w:val="single"/>
        </w:rPr>
        <w:t xml:space="preserve"> 1. </w:t>
      </w:r>
      <w:r>
        <w:t>Оказание информационной поддержки СМСП.</w:t>
      </w:r>
    </w:p>
    <w:p w:rsidR="002E521D" w:rsidRDefault="002E521D" w:rsidP="002E521D">
      <w:pPr>
        <w:spacing w:after="0"/>
        <w:ind w:firstLine="709"/>
        <w:jc w:val="both"/>
      </w:pPr>
      <w:r>
        <w:t>2. Оказание финансовой поддержки СМСП.</w:t>
      </w:r>
    </w:p>
    <w:p w:rsidR="002E521D" w:rsidRDefault="002E521D" w:rsidP="002E521D">
      <w:pPr>
        <w:spacing w:after="0"/>
        <w:ind w:firstLine="709"/>
        <w:jc w:val="both"/>
      </w:pPr>
      <w:r>
        <w:t>3. Оказание консультационной поддержки СМСП.</w:t>
      </w:r>
    </w:p>
    <w:p w:rsidR="002E521D" w:rsidRDefault="002E521D" w:rsidP="002E521D">
      <w:pPr>
        <w:spacing w:after="0"/>
        <w:ind w:firstLine="709"/>
        <w:jc w:val="both"/>
      </w:pPr>
      <w:r>
        <w:t>4. Оказание имущественной поддержки СМСП.</w:t>
      </w:r>
    </w:p>
    <w:p w:rsidR="002E521D" w:rsidRDefault="002E521D" w:rsidP="002E521D">
      <w:pPr>
        <w:spacing w:after="0"/>
        <w:ind w:firstLine="709"/>
        <w:jc w:val="both"/>
      </w:pPr>
      <w:r>
        <w:t>5. Аналитическое обеспечение деятельности СМСП.</w:t>
      </w:r>
    </w:p>
    <w:p w:rsidR="002E521D" w:rsidRDefault="00F15BD3" w:rsidP="002E521D">
      <w:pPr>
        <w:spacing w:after="0"/>
        <w:ind w:firstLine="709"/>
        <w:jc w:val="both"/>
        <w:rPr>
          <w:b/>
        </w:rPr>
      </w:pPr>
      <w:r>
        <w:t xml:space="preserve"> По данной программе на 2020 год было запланировано 636,0 </w:t>
      </w:r>
      <w:proofErr w:type="spellStart"/>
      <w:r>
        <w:t>тыс.руб</w:t>
      </w:r>
      <w:proofErr w:type="spellEnd"/>
      <w:r>
        <w:t xml:space="preserve">.  </w:t>
      </w:r>
      <w:proofErr w:type="gramStart"/>
      <w:r>
        <w:t>исполнение  составило</w:t>
      </w:r>
      <w:proofErr w:type="gramEnd"/>
      <w:r>
        <w:t xml:space="preserve"> 536,0 </w:t>
      </w:r>
      <w:proofErr w:type="spellStart"/>
      <w:r>
        <w:t>тыс.руб</w:t>
      </w:r>
      <w:proofErr w:type="spellEnd"/>
      <w:r>
        <w:t>. или 84,28 %. Э = 536,0/636,0=0,</w:t>
      </w:r>
      <w:proofErr w:type="gramStart"/>
      <w:r>
        <w:t>8  (</w:t>
      </w:r>
      <w:proofErr w:type="gramEnd"/>
      <w:r>
        <w:t xml:space="preserve">удовлетворительная. Достижение запланированных целевых индикаторов </w:t>
      </w:r>
      <w:proofErr w:type="gramStart"/>
      <w:r>
        <w:t>пропорционально  используемому</w:t>
      </w:r>
      <w:proofErr w:type="gramEnd"/>
      <w:r>
        <w:t xml:space="preserve"> объему средств либо незначительное отклонение</w:t>
      </w:r>
      <w:r w:rsidRPr="00F15BD3">
        <w:rPr>
          <w:b/>
        </w:rPr>
        <w:t>. Приемлемое выполнение плана)</w:t>
      </w:r>
      <w:r>
        <w:rPr>
          <w:b/>
        </w:rPr>
        <w:t>.</w:t>
      </w:r>
    </w:p>
    <w:p w:rsidR="00F15BD3" w:rsidRDefault="00F15BD3" w:rsidP="002E521D">
      <w:pPr>
        <w:spacing w:after="0"/>
        <w:ind w:firstLine="709"/>
        <w:jc w:val="both"/>
      </w:pPr>
      <w:proofErr w:type="gramStart"/>
      <w:r>
        <w:t>Мероприятия  программы</w:t>
      </w:r>
      <w:proofErr w:type="gramEnd"/>
      <w:r>
        <w:t>:</w:t>
      </w:r>
    </w:p>
    <w:tbl>
      <w:tblPr>
        <w:tblStyle w:val="a4"/>
        <w:tblW w:w="9531" w:type="dxa"/>
        <w:tblInd w:w="-289" w:type="dxa"/>
        <w:tblLook w:val="04A0" w:firstRow="1" w:lastRow="0" w:firstColumn="1" w:lastColumn="0" w:noHBand="0" w:noVBand="1"/>
      </w:tblPr>
      <w:tblGrid>
        <w:gridCol w:w="2518"/>
        <w:gridCol w:w="1324"/>
        <w:gridCol w:w="1153"/>
        <w:gridCol w:w="2135"/>
        <w:gridCol w:w="2401"/>
      </w:tblGrid>
      <w:tr w:rsidR="00F15BD3" w:rsidTr="00CC7D99">
        <w:tc>
          <w:tcPr>
            <w:tcW w:w="2044" w:type="dxa"/>
          </w:tcPr>
          <w:p w:rsidR="00F15BD3" w:rsidRDefault="00F15BD3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программы</w:t>
            </w:r>
          </w:p>
        </w:tc>
        <w:tc>
          <w:tcPr>
            <w:tcW w:w="1333" w:type="dxa"/>
          </w:tcPr>
          <w:p w:rsidR="00F15BD3" w:rsidRDefault="00F15BD3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1" w:type="dxa"/>
          </w:tcPr>
          <w:p w:rsidR="00F15BD3" w:rsidRDefault="00F15BD3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факту </w:t>
            </w:r>
          </w:p>
          <w:p w:rsidR="00F15BD3" w:rsidRDefault="00F15BD3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F15BD3" w:rsidRDefault="00F15BD3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</w:t>
            </w:r>
          </w:p>
        </w:tc>
        <w:tc>
          <w:tcPr>
            <w:tcW w:w="2341" w:type="dxa"/>
          </w:tcPr>
          <w:p w:rsidR="00F15BD3" w:rsidRDefault="00F15BD3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мероприятий программы</w:t>
            </w:r>
          </w:p>
        </w:tc>
      </w:tr>
      <w:tr w:rsidR="00F15BD3" w:rsidTr="00CC7D99">
        <w:tc>
          <w:tcPr>
            <w:tcW w:w="2044" w:type="dxa"/>
          </w:tcPr>
          <w:p w:rsidR="00F15BD3" w:rsidRDefault="00D8119E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и проведение  семинаров,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круглых столов по вопросам развития  СМСП</w:t>
            </w:r>
          </w:p>
        </w:tc>
        <w:tc>
          <w:tcPr>
            <w:tcW w:w="1333" w:type="dxa"/>
          </w:tcPr>
          <w:p w:rsidR="00F15BD3" w:rsidRDefault="00D8119E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</w:tcPr>
          <w:p w:rsidR="00F15BD3" w:rsidRDefault="00D8119E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2" w:type="dxa"/>
          </w:tcPr>
          <w:p w:rsidR="00F15BD3" w:rsidRDefault="00D8119E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финансирования </w:t>
            </w:r>
          </w:p>
        </w:tc>
        <w:tc>
          <w:tcPr>
            <w:tcW w:w="2341" w:type="dxa"/>
          </w:tcPr>
          <w:p w:rsidR="00F15BD3" w:rsidRDefault="00F15BD3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D3" w:rsidTr="00CC7D99">
        <w:tc>
          <w:tcPr>
            <w:tcW w:w="2044" w:type="dxa"/>
          </w:tcPr>
          <w:p w:rsidR="00F15BD3" w:rsidRDefault="00ED6ADF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СМСП,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изготовление и выпуск печатных изданий</w:t>
            </w:r>
          </w:p>
        </w:tc>
        <w:tc>
          <w:tcPr>
            <w:tcW w:w="1333" w:type="dxa"/>
          </w:tcPr>
          <w:p w:rsidR="00F15BD3" w:rsidRDefault="00ED6ADF" w:rsidP="00ED6A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301" w:type="dxa"/>
          </w:tcPr>
          <w:p w:rsidR="00F15BD3" w:rsidRDefault="009A2682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2512" w:type="dxa"/>
          </w:tcPr>
          <w:p w:rsidR="00F15BD3" w:rsidRDefault="009A2682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Э= 36,0/36,0=1</w:t>
            </w:r>
          </w:p>
        </w:tc>
        <w:tc>
          <w:tcPr>
            <w:tcW w:w="2341" w:type="dxa"/>
          </w:tcPr>
          <w:p w:rsidR="00F15BD3" w:rsidRDefault="009A2682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 достижение  запланированных показателей соответствует использованному объему средств</w:t>
            </w:r>
          </w:p>
        </w:tc>
      </w:tr>
      <w:tr w:rsidR="00ED6ADF" w:rsidTr="00CC7D99">
        <w:tc>
          <w:tcPr>
            <w:tcW w:w="2044" w:type="dxa"/>
          </w:tcPr>
          <w:p w:rsidR="00ED6ADF" w:rsidRDefault="00ED6ADF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актуальной информации , касающейся  СМСП,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 местного самоуправления</w:t>
            </w:r>
          </w:p>
        </w:tc>
        <w:tc>
          <w:tcPr>
            <w:tcW w:w="1333" w:type="dxa"/>
          </w:tcPr>
          <w:p w:rsidR="00ED6ADF" w:rsidRDefault="009A2682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301" w:type="dxa"/>
          </w:tcPr>
          <w:p w:rsidR="00ED6ADF" w:rsidRDefault="009A2682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2" w:type="dxa"/>
          </w:tcPr>
          <w:p w:rsidR="00ED6ADF" w:rsidRDefault="00ED6ADF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341" w:type="dxa"/>
          </w:tcPr>
          <w:p w:rsidR="00ED6ADF" w:rsidRDefault="00ED6ADF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DF" w:rsidTr="00CC7D99">
        <w:tc>
          <w:tcPr>
            <w:tcW w:w="2044" w:type="dxa"/>
          </w:tcPr>
          <w:p w:rsidR="00ED6ADF" w:rsidRDefault="00ED6ADF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субсидии СМСП для возмещения части затрат:</w:t>
            </w:r>
          </w:p>
          <w:p w:rsidR="00ED6ADF" w:rsidRDefault="00ED6ADF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 производственного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  <w:r w:rsidR="004705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0578" w:rsidRDefault="00470578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уплату процентных ставок по кредитам;</w:t>
            </w:r>
          </w:p>
          <w:p w:rsidR="00470578" w:rsidRDefault="00470578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уплату арендных платежей.</w:t>
            </w:r>
          </w:p>
        </w:tc>
        <w:tc>
          <w:tcPr>
            <w:tcW w:w="1333" w:type="dxa"/>
          </w:tcPr>
          <w:p w:rsidR="00ED6ADF" w:rsidRDefault="00470578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01" w:type="dxa"/>
          </w:tcPr>
          <w:p w:rsidR="00ED6ADF" w:rsidRDefault="009A2682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2512" w:type="dxa"/>
          </w:tcPr>
          <w:p w:rsidR="00ED6ADF" w:rsidRDefault="009A2682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Э= 500,0/600,0=0,8</w:t>
            </w:r>
          </w:p>
        </w:tc>
        <w:tc>
          <w:tcPr>
            <w:tcW w:w="2341" w:type="dxa"/>
          </w:tcPr>
          <w:p w:rsidR="00ED6ADF" w:rsidRDefault="009A2682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Удовлетворительная.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 запланированных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целевых индикаторов пропорционально используемому об</w:t>
            </w:r>
            <w:r w:rsidR="0049727B">
              <w:rPr>
                <w:rFonts w:ascii="Times New Roman" w:hAnsi="Times New Roman" w:cs="Times New Roman"/>
                <w:sz w:val="24"/>
                <w:szCs w:val="24"/>
              </w:rPr>
              <w:t>ъему средств либо есть  незначительное отклонение. Приемлемое выполнение плана.</w:t>
            </w:r>
          </w:p>
        </w:tc>
      </w:tr>
      <w:tr w:rsidR="00ED6ADF" w:rsidTr="00CC7D99">
        <w:tc>
          <w:tcPr>
            <w:tcW w:w="2044" w:type="dxa"/>
          </w:tcPr>
          <w:p w:rsidR="00ED6ADF" w:rsidRDefault="00470578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отсрочки  по уплате арендных  платежей за используемое  муниципальное имущество СМСП, находящихся  в перечне наиболее пострадавших отраслей</w:t>
            </w:r>
          </w:p>
        </w:tc>
        <w:tc>
          <w:tcPr>
            <w:tcW w:w="1333" w:type="dxa"/>
          </w:tcPr>
          <w:p w:rsidR="00ED6ADF" w:rsidRDefault="00470578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</w:tcPr>
          <w:p w:rsidR="00ED6ADF" w:rsidRDefault="00470578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2" w:type="dxa"/>
          </w:tcPr>
          <w:p w:rsidR="00ED6ADF" w:rsidRDefault="00470578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341" w:type="dxa"/>
          </w:tcPr>
          <w:p w:rsidR="00ED6ADF" w:rsidRDefault="00ED6ADF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DF" w:rsidTr="00CC7D99">
        <w:tc>
          <w:tcPr>
            <w:tcW w:w="2044" w:type="dxa"/>
          </w:tcPr>
          <w:p w:rsidR="00ED6ADF" w:rsidRDefault="00470578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суммы арендных платежей за используемое  муниципальное имущество СМСП, находящихся в перечне наиболее  пострадавших отраслей</w:t>
            </w:r>
          </w:p>
        </w:tc>
        <w:tc>
          <w:tcPr>
            <w:tcW w:w="1333" w:type="dxa"/>
          </w:tcPr>
          <w:p w:rsidR="00ED6ADF" w:rsidRDefault="00470578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</w:tcPr>
          <w:p w:rsidR="00ED6ADF" w:rsidRDefault="00470578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2" w:type="dxa"/>
          </w:tcPr>
          <w:p w:rsidR="00ED6ADF" w:rsidRDefault="00470578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финансирования </w:t>
            </w:r>
          </w:p>
        </w:tc>
        <w:tc>
          <w:tcPr>
            <w:tcW w:w="2341" w:type="dxa"/>
          </w:tcPr>
          <w:p w:rsidR="00ED6ADF" w:rsidRDefault="00ED6ADF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78" w:rsidTr="00CC7D99">
        <w:tc>
          <w:tcPr>
            <w:tcW w:w="2044" w:type="dxa"/>
          </w:tcPr>
          <w:p w:rsidR="00470578" w:rsidRDefault="00470578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суммы уплачиваемого единого налога на вмененный доход путем уменьшения ставки налога и коэффициента К2</w:t>
            </w:r>
          </w:p>
        </w:tc>
        <w:tc>
          <w:tcPr>
            <w:tcW w:w="1333" w:type="dxa"/>
          </w:tcPr>
          <w:p w:rsidR="00470578" w:rsidRDefault="00470578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</w:tcPr>
          <w:p w:rsidR="00470578" w:rsidRDefault="00470578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2" w:type="dxa"/>
          </w:tcPr>
          <w:p w:rsidR="00470578" w:rsidRDefault="00470578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341" w:type="dxa"/>
          </w:tcPr>
          <w:p w:rsidR="00470578" w:rsidRDefault="00470578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78" w:rsidTr="00CC7D99">
        <w:tc>
          <w:tcPr>
            <w:tcW w:w="2044" w:type="dxa"/>
          </w:tcPr>
          <w:p w:rsidR="00470578" w:rsidRDefault="00470578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 поддержки</w:t>
            </w:r>
            <w:r w:rsidR="009320B0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 Администрации УКМО</w:t>
            </w:r>
          </w:p>
        </w:tc>
        <w:tc>
          <w:tcPr>
            <w:tcW w:w="1333" w:type="dxa"/>
          </w:tcPr>
          <w:p w:rsidR="00470578" w:rsidRDefault="009320B0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</w:tcPr>
          <w:p w:rsidR="00470578" w:rsidRDefault="009320B0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2" w:type="dxa"/>
          </w:tcPr>
          <w:p w:rsidR="00470578" w:rsidRDefault="009320B0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финансирования </w:t>
            </w:r>
          </w:p>
        </w:tc>
        <w:tc>
          <w:tcPr>
            <w:tcW w:w="2341" w:type="dxa"/>
          </w:tcPr>
          <w:p w:rsidR="00470578" w:rsidRDefault="00470578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78" w:rsidTr="00CC7D99">
        <w:tc>
          <w:tcPr>
            <w:tcW w:w="2044" w:type="dxa"/>
          </w:tcPr>
          <w:p w:rsidR="00470578" w:rsidRDefault="009320B0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поддержание в актуальном состоянии п</w:t>
            </w:r>
            <w:r w:rsidR="0049727B">
              <w:rPr>
                <w:rFonts w:ascii="Times New Roman" w:hAnsi="Times New Roman" w:cs="Times New Roman"/>
                <w:sz w:val="24"/>
                <w:szCs w:val="24"/>
              </w:rPr>
              <w:t xml:space="preserve">еречня муниципального имущества, предназначенного для </w:t>
            </w:r>
            <w:r w:rsidR="0049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во владение и (или) пользование СМСП</w:t>
            </w:r>
          </w:p>
        </w:tc>
        <w:tc>
          <w:tcPr>
            <w:tcW w:w="1333" w:type="dxa"/>
          </w:tcPr>
          <w:p w:rsidR="00470578" w:rsidRDefault="0049727B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301" w:type="dxa"/>
          </w:tcPr>
          <w:p w:rsidR="00470578" w:rsidRDefault="0049727B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2" w:type="dxa"/>
          </w:tcPr>
          <w:p w:rsidR="00470578" w:rsidRDefault="0049727B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341" w:type="dxa"/>
          </w:tcPr>
          <w:p w:rsidR="00470578" w:rsidRDefault="00470578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78" w:rsidTr="00CC7D99">
        <w:tc>
          <w:tcPr>
            <w:tcW w:w="2044" w:type="dxa"/>
          </w:tcPr>
          <w:p w:rsidR="00470578" w:rsidRDefault="0049727B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имущественной поддержки в соответствии с действующими  муниципальными правовыми актами по предоставлению  недвижимого имущества.</w:t>
            </w:r>
          </w:p>
        </w:tc>
        <w:tc>
          <w:tcPr>
            <w:tcW w:w="1333" w:type="dxa"/>
          </w:tcPr>
          <w:p w:rsidR="00470578" w:rsidRDefault="0049727B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</w:tcPr>
          <w:p w:rsidR="00470578" w:rsidRDefault="0049727B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2" w:type="dxa"/>
          </w:tcPr>
          <w:p w:rsidR="00470578" w:rsidRDefault="0049727B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341" w:type="dxa"/>
          </w:tcPr>
          <w:p w:rsidR="00470578" w:rsidRDefault="00470578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27B" w:rsidTr="00CC7D99">
        <w:tc>
          <w:tcPr>
            <w:tcW w:w="2044" w:type="dxa"/>
          </w:tcPr>
          <w:p w:rsidR="0049727B" w:rsidRDefault="00C664FC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финансовых, экономических, социальных и иных показателей развития малого и среднего предпринимательства, мониторинг состояния (прогнозного</w:t>
            </w:r>
            <w:r w:rsidR="005C32AE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развития) малого и среднего  предпринимательства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33" w:type="dxa"/>
          </w:tcPr>
          <w:p w:rsidR="0049727B" w:rsidRDefault="005C32AE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</w:tcPr>
          <w:p w:rsidR="0049727B" w:rsidRDefault="005C32AE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2" w:type="dxa"/>
          </w:tcPr>
          <w:p w:rsidR="0049727B" w:rsidRDefault="005C32AE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финансирования </w:t>
            </w:r>
          </w:p>
        </w:tc>
        <w:tc>
          <w:tcPr>
            <w:tcW w:w="2341" w:type="dxa"/>
          </w:tcPr>
          <w:p w:rsidR="0049727B" w:rsidRDefault="0049727B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FC" w:rsidTr="00CC7D99">
        <w:tc>
          <w:tcPr>
            <w:tcW w:w="2044" w:type="dxa"/>
          </w:tcPr>
          <w:p w:rsidR="00C664FC" w:rsidRDefault="005C32AE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ведение  реестра СМСП – получателей  поддержки</w:t>
            </w:r>
          </w:p>
        </w:tc>
        <w:tc>
          <w:tcPr>
            <w:tcW w:w="1333" w:type="dxa"/>
          </w:tcPr>
          <w:p w:rsidR="00C664FC" w:rsidRDefault="005C32AE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</w:tcPr>
          <w:p w:rsidR="00C664FC" w:rsidRDefault="005C32AE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2" w:type="dxa"/>
          </w:tcPr>
          <w:p w:rsidR="00C664FC" w:rsidRDefault="005C32AE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финансирования </w:t>
            </w:r>
          </w:p>
        </w:tc>
        <w:tc>
          <w:tcPr>
            <w:tcW w:w="2341" w:type="dxa"/>
          </w:tcPr>
          <w:p w:rsidR="00C664FC" w:rsidRDefault="00C664FC" w:rsidP="00CC7D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BD3" w:rsidRDefault="005C32AE" w:rsidP="002E521D">
      <w:pPr>
        <w:spacing w:after="0"/>
        <w:ind w:firstLine="709"/>
        <w:jc w:val="both"/>
      </w:pPr>
      <w:r>
        <w:t xml:space="preserve">На постоянной основе проводилась работа по информированию </w:t>
      </w:r>
      <w:proofErr w:type="gramStart"/>
      <w:r>
        <w:t>СМСП  путем</w:t>
      </w:r>
      <w:proofErr w:type="gramEnd"/>
      <w:r>
        <w:t xml:space="preserve"> доведения информации адресно электронными  письмами до предпринимателей, осуществлялось взаимодействие с государственными,</w:t>
      </w:r>
      <w:r w:rsidR="00FA78BD">
        <w:t xml:space="preserve"> ведомственными структурами и орг</w:t>
      </w:r>
      <w:r w:rsidR="007A4241">
        <w:t>анами местного самоуправления (</w:t>
      </w:r>
      <w:r w:rsidR="00FA78BD">
        <w:t xml:space="preserve">в </w:t>
      </w:r>
      <w:proofErr w:type="spellStart"/>
      <w:r w:rsidR="00FA78BD">
        <w:t>т.ч</w:t>
      </w:r>
      <w:proofErr w:type="spellEnd"/>
      <w:r w:rsidR="00FA78BD">
        <w:t xml:space="preserve">. с центром занятости населения, налоговой службой, фондом микрокредитования, фондом социального и медицинского страхования, администрациями городских ( сельских)  поселений и др.) по информированию СМСП. На сайте Администрации УКМО в разделе «Малый и средний бизнес» регулярно актуализируется информация в сфере развития и </w:t>
      </w:r>
      <w:proofErr w:type="gramStart"/>
      <w:r w:rsidR="00FA78BD">
        <w:t>поддержки  СМСП</w:t>
      </w:r>
      <w:proofErr w:type="gramEnd"/>
      <w:r w:rsidR="00FA78BD">
        <w:t xml:space="preserve">. Информация о мерах поддержки </w:t>
      </w:r>
      <w:proofErr w:type="gramStart"/>
      <w:r w:rsidR="00FA78BD">
        <w:t>предоставления  при</w:t>
      </w:r>
      <w:proofErr w:type="gramEnd"/>
      <w:r w:rsidR="00FA78BD">
        <w:t xml:space="preserve"> личных обращениях субъектов  предпринимательства. Кроме того, </w:t>
      </w:r>
      <w:proofErr w:type="gramStart"/>
      <w:r w:rsidR="00FA78BD">
        <w:t>в  Администрации</w:t>
      </w:r>
      <w:proofErr w:type="gramEnd"/>
      <w:r w:rsidR="00FA78BD">
        <w:t xml:space="preserve"> УКМО размещен стенд с полезной информацией  для СМСП о возможностях получения действующей государственной поддержки.</w:t>
      </w:r>
    </w:p>
    <w:p w:rsidR="0004407E" w:rsidRDefault="0004407E" w:rsidP="002E521D">
      <w:pPr>
        <w:spacing w:after="0"/>
        <w:ind w:firstLine="709"/>
        <w:jc w:val="both"/>
      </w:pPr>
      <w:r>
        <w:t xml:space="preserve">На финансовую поддержку было </w:t>
      </w:r>
      <w:proofErr w:type="gramStart"/>
      <w:r>
        <w:t>предусмотрено  600</w:t>
      </w:r>
      <w:proofErr w:type="gramEnd"/>
      <w:r>
        <w:t xml:space="preserve">,0 </w:t>
      </w:r>
      <w:proofErr w:type="spellStart"/>
      <w:r>
        <w:t>тыс.руб</w:t>
      </w:r>
      <w:proofErr w:type="spellEnd"/>
      <w:r>
        <w:t xml:space="preserve">. В рамках Положения о предоставлении субсидии субъектам малого и среднего </w:t>
      </w:r>
      <w:proofErr w:type="gramStart"/>
      <w:r>
        <w:t>предпринимательства  УКМО</w:t>
      </w:r>
      <w:proofErr w:type="gramEnd"/>
      <w:r>
        <w:t xml:space="preserve"> для возмещения части затрат, утвержденными постановлением  Администрации УКМО от 13.11.2020 № 468-п ( далее – Положение), по итогам проведенного конкурсного отбора, в Администрацию УКМО фактически поступило 12</w:t>
      </w:r>
      <w:r w:rsidR="00470ABB">
        <w:t xml:space="preserve"> (двенадцать) </w:t>
      </w:r>
      <w:r>
        <w:t xml:space="preserve"> конкурсных заявок.</w:t>
      </w:r>
    </w:p>
    <w:p w:rsidR="0004407E" w:rsidRDefault="0004407E" w:rsidP="002E521D">
      <w:pPr>
        <w:spacing w:after="0"/>
        <w:ind w:firstLine="709"/>
        <w:jc w:val="both"/>
      </w:pPr>
      <w:r>
        <w:t xml:space="preserve">После проверки соответствия требованиям Положения, составления </w:t>
      </w:r>
      <w:proofErr w:type="gramStart"/>
      <w:r>
        <w:t>рейтинга  поступивших</w:t>
      </w:r>
      <w:proofErr w:type="gramEnd"/>
      <w:r>
        <w:t xml:space="preserve"> конкурсных заявок и рассмотрения конкурсной комиссией фактически подтверждающих затрат , представленных для возмещения, внесено решение по предоставлению субсидии 5  участникам конкурсного  отбора:</w:t>
      </w:r>
    </w:p>
    <w:p w:rsidR="0004407E" w:rsidRDefault="0004407E" w:rsidP="0004407E">
      <w:pPr>
        <w:pStyle w:val="a3"/>
        <w:numPr>
          <w:ilvl w:val="0"/>
          <w:numId w:val="1"/>
        </w:numPr>
        <w:spacing w:after="0"/>
        <w:jc w:val="both"/>
      </w:pPr>
      <w:r>
        <w:t>ООО «</w:t>
      </w:r>
      <w:proofErr w:type="spellStart"/>
      <w:r>
        <w:t>ЛенаФорест</w:t>
      </w:r>
      <w:proofErr w:type="spellEnd"/>
      <w:r>
        <w:t>»</w:t>
      </w:r>
    </w:p>
    <w:p w:rsidR="0004407E" w:rsidRDefault="0004407E" w:rsidP="0004407E">
      <w:pPr>
        <w:pStyle w:val="a3"/>
        <w:numPr>
          <w:ilvl w:val="0"/>
          <w:numId w:val="1"/>
        </w:numPr>
        <w:spacing w:after="0"/>
        <w:jc w:val="both"/>
      </w:pPr>
      <w:proofErr w:type="gramStart"/>
      <w:r>
        <w:t xml:space="preserve">ИП  </w:t>
      </w:r>
      <w:proofErr w:type="spellStart"/>
      <w:r>
        <w:t>Ефременокова</w:t>
      </w:r>
      <w:proofErr w:type="spellEnd"/>
      <w:proofErr w:type="gramEnd"/>
      <w:r>
        <w:t xml:space="preserve"> Е.А.</w:t>
      </w:r>
    </w:p>
    <w:p w:rsidR="00E96FE9" w:rsidRDefault="00E96FE9" w:rsidP="0004407E">
      <w:pPr>
        <w:pStyle w:val="a3"/>
        <w:numPr>
          <w:ilvl w:val="0"/>
          <w:numId w:val="1"/>
        </w:numPr>
        <w:spacing w:after="0"/>
        <w:jc w:val="both"/>
      </w:pPr>
      <w:r>
        <w:t xml:space="preserve">ИП </w:t>
      </w:r>
      <w:proofErr w:type="spellStart"/>
      <w:r>
        <w:t>Колод</w:t>
      </w:r>
      <w:r w:rsidR="00470ABB">
        <w:t>и</w:t>
      </w:r>
      <w:r>
        <w:t>н</w:t>
      </w:r>
      <w:proofErr w:type="spellEnd"/>
      <w:r>
        <w:t xml:space="preserve"> А.Л.</w:t>
      </w:r>
    </w:p>
    <w:p w:rsidR="00E96FE9" w:rsidRDefault="00E96FE9" w:rsidP="0004407E">
      <w:pPr>
        <w:pStyle w:val="a3"/>
        <w:numPr>
          <w:ilvl w:val="0"/>
          <w:numId w:val="1"/>
        </w:numPr>
        <w:spacing w:after="0"/>
        <w:jc w:val="both"/>
      </w:pPr>
      <w:r>
        <w:lastRenderedPageBreak/>
        <w:t>ООО «Эксперт»</w:t>
      </w:r>
    </w:p>
    <w:p w:rsidR="00470ABB" w:rsidRDefault="00470ABB" w:rsidP="0004407E">
      <w:pPr>
        <w:pStyle w:val="a3"/>
        <w:numPr>
          <w:ilvl w:val="0"/>
          <w:numId w:val="1"/>
        </w:numPr>
        <w:spacing w:after="0"/>
        <w:jc w:val="both"/>
      </w:pPr>
      <w:r>
        <w:t xml:space="preserve"> ООО «Маяк»</w:t>
      </w:r>
    </w:p>
    <w:p w:rsidR="00470ABB" w:rsidRDefault="00470ABB" w:rsidP="00470ABB">
      <w:pPr>
        <w:pStyle w:val="a3"/>
        <w:spacing w:after="0"/>
        <w:ind w:left="1069"/>
        <w:jc w:val="both"/>
      </w:pPr>
      <w:proofErr w:type="gramStart"/>
      <w:r>
        <w:t>По  7</w:t>
      </w:r>
      <w:proofErr w:type="gramEnd"/>
      <w:r w:rsidR="002D17AE">
        <w:t xml:space="preserve"> </w:t>
      </w:r>
      <w:r>
        <w:t>( семи)</w:t>
      </w:r>
      <w:r w:rsidR="002D17AE">
        <w:t xml:space="preserve">  конкурсным заявкам в силу объективных причин было принято решение об отказе в предоставлении субсидии:</w:t>
      </w:r>
    </w:p>
    <w:p w:rsidR="002D17AE" w:rsidRDefault="002D17AE" w:rsidP="002D17AE">
      <w:pPr>
        <w:pStyle w:val="a3"/>
        <w:numPr>
          <w:ilvl w:val="0"/>
          <w:numId w:val="2"/>
        </w:numPr>
        <w:spacing w:after="0"/>
        <w:jc w:val="both"/>
      </w:pPr>
      <w:r>
        <w:t xml:space="preserve">ООО «Лена </w:t>
      </w:r>
      <w:proofErr w:type="spellStart"/>
      <w:r>
        <w:t>Форест</w:t>
      </w:r>
      <w:proofErr w:type="spellEnd"/>
      <w:r>
        <w:t xml:space="preserve"> </w:t>
      </w:r>
      <w:proofErr w:type="spellStart"/>
      <w:r>
        <w:t>Спецтранс</w:t>
      </w:r>
      <w:proofErr w:type="spellEnd"/>
      <w:r>
        <w:t>»</w:t>
      </w:r>
    </w:p>
    <w:p w:rsidR="002D17AE" w:rsidRDefault="002D17AE" w:rsidP="002D17AE">
      <w:pPr>
        <w:pStyle w:val="a3"/>
        <w:numPr>
          <w:ilvl w:val="0"/>
          <w:numId w:val="2"/>
        </w:numPr>
        <w:spacing w:after="0"/>
        <w:jc w:val="both"/>
      </w:pPr>
      <w:r>
        <w:t>ИП Ткачук О.Н.</w:t>
      </w:r>
    </w:p>
    <w:p w:rsidR="002D17AE" w:rsidRDefault="002D17AE" w:rsidP="002D17AE">
      <w:pPr>
        <w:pStyle w:val="a3"/>
        <w:numPr>
          <w:ilvl w:val="0"/>
          <w:numId w:val="2"/>
        </w:numPr>
        <w:spacing w:after="0"/>
        <w:jc w:val="both"/>
      </w:pPr>
      <w:r>
        <w:t>ИП Бутаков Е.В.</w:t>
      </w:r>
    </w:p>
    <w:p w:rsidR="002D17AE" w:rsidRDefault="002D17AE" w:rsidP="002D17AE">
      <w:pPr>
        <w:pStyle w:val="a3"/>
        <w:numPr>
          <w:ilvl w:val="0"/>
          <w:numId w:val="2"/>
        </w:numPr>
        <w:spacing w:after="0"/>
        <w:jc w:val="both"/>
      </w:pPr>
      <w:r>
        <w:t>ООО «</w:t>
      </w:r>
      <w:proofErr w:type="spellStart"/>
      <w:r>
        <w:t>Теплосервис</w:t>
      </w:r>
      <w:proofErr w:type="spellEnd"/>
      <w:r>
        <w:t>»</w:t>
      </w:r>
    </w:p>
    <w:p w:rsidR="002D17AE" w:rsidRDefault="002D17AE" w:rsidP="002D17AE">
      <w:pPr>
        <w:pStyle w:val="a3"/>
        <w:numPr>
          <w:ilvl w:val="0"/>
          <w:numId w:val="2"/>
        </w:numPr>
        <w:spacing w:after="0"/>
        <w:jc w:val="both"/>
      </w:pPr>
      <w:r>
        <w:t>ООО «</w:t>
      </w:r>
      <w:proofErr w:type="spellStart"/>
      <w:r>
        <w:t>МедиаЦентр</w:t>
      </w:r>
      <w:proofErr w:type="spellEnd"/>
      <w:r>
        <w:t xml:space="preserve"> Групп»</w:t>
      </w:r>
      <w:r w:rsidR="00231188">
        <w:t xml:space="preserve"> </w:t>
      </w:r>
    </w:p>
    <w:p w:rsidR="00231188" w:rsidRDefault="00231188" w:rsidP="002D17AE">
      <w:pPr>
        <w:pStyle w:val="a3"/>
        <w:numPr>
          <w:ilvl w:val="0"/>
          <w:numId w:val="2"/>
        </w:numPr>
        <w:spacing w:after="0"/>
        <w:jc w:val="both"/>
      </w:pPr>
      <w:r>
        <w:t xml:space="preserve">ИП </w:t>
      </w:r>
      <w:proofErr w:type="spellStart"/>
      <w:r>
        <w:t>Лубягина</w:t>
      </w:r>
      <w:proofErr w:type="spellEnd"/>
      <w:r>
        <w:t xml:space="preserve"> Е.Д.</w:t>
      </w:r>
    </w:p>
    <w:p w:rsidR="00231188" w:rsidRDefault="00231188" w:rsidP="002D17AE">
      <w:pPr>
        <w:pStyle w:val="a3"/>
        <w:numPr>
          <w:ilvl w:val="0"/>
          <w:numId w:val="2"/>
        </w:numPr>
        <w:spacing w:after="0"/>
        <w:jc w:val="both"/>
      </w:pPr>
      <w:r>
        <w:t>ООО «Протон».</w:t>
      </w:r>
    </w:p>
    <w:p w:rsidR="00231188" w:rsidRDefault="00231188" w:rsidP="00231188">
      <w:pPr>
        <w:pStyle w:val="a3"/>
        <w:spacing w:after="0"/>
        <w:ind w:left="1429"/>
        <w:jc w:val="both"/>
      </w:pPr>
      <w:r>
        <w:t xml:space="preserve">По итогам конкурсного отбора в 2020 году общий объем реализованных </w:t>
      </w:r>
      <w:proofErr w:type="gramStart"/>
      <w:r>
        <w:t>средств  на</w:t>
      </w:r>
      <w:proofErr w:type="gramEnd"/>
      <w:r>
        <w:t xml:space="preserve"> предоставление субсидии составил  500,0 </w:t>
      </w:r>
      <w:proofErr w:type="spellStart"/>
      <w:r>
        <w:t>тыс.руб</w:t>
      </w:r>
      <w:proofErr w:type="spellEnd"/>
      <w:r>
        <w:t>.</w:t>
      </w:r>
    </w:p>
    <w:p w:rsidR="00231188" w:rsidRPr="00231188" w:rsidRDefault="00231188" w:rsidP="00231188">
      <w:pPr>
        <w:pStyle w:val="a3"/>
        <w:spacing w:after="0"/>
        <w:ind w:left="1429"/>
        <w:jc w:val="both"/>
        <w:rPr>
          <w:b/>
        </w:rPr>
      </w:pPr>
      <w:r w:rsidRPr="00231188">
        <w:rPr>
          <w:b/>
        </w:rPr>
        <w:t xml:space="preserve">Показатели оценки </w:t>
      </w:r>
      <w:proofErr w:type="gramStart"/>
      <w:r w:rsidRPr="00231188">
        <w:rPr>
          <w:b/>
        </w:rPr>
        <w:t>эффективности :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463"/>
        <w:gridCol w:w="1292"/>
        <w:gridCol w:w="1400"/>
        <w:gridCol w:w="1384"/>
        <w:gridCol w:w="2266"/>
      </w:tblGrid>
      <w:tr w:rsidR="00231188" w:rsidTr="001063FE">
        <w:tc>
          <w:tcPr>
            <w:tcW w:w="533" w:type="dxa"/>
          </w:tcPr>
          <w:p w:rsidR="00231188" w:rsidRDefault="00231188" w:rsidP="00106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93" w:type="dxa"/>
          </w:tcPr>
          <w:p w:rsidR="00231188" w:rsidRDefault="00231188" w:rsidP="00106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69" w:type="dxa"/>
          </w:tcPr>
          <w:p w:rsidR="00231188" w:rsidRDefault="00231188" w:rsidP="00106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75" w:type="dxa"/>
          </w:tcPr>
          <w:p w:rsidR="00231188" w:rsidRDefault="00231188" w:rsidP="00106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в результате реализации программы ( программе)</w:t>
            </w:r>
          </w:p>
        </w:tc>
        <w:tc>
          <w:tcPr>
            <w:tcW w:w="1359" w:type="dxa"/>
          </w:tcPr>
          <w:p w:rsidR="00231188" w:rsidRDefault="00231188" w:rsidP="00106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в результате реализации программы ( программе</w:t>
            </w:r>
          </w:p>
        </w:tc>
        <w:tc>
          <w:tcPr>
            <w:tcW w:w="2316" w:type="dxa"/>
          </w:tcPr>
          <w:p w:rsidR="00231188" w:rsidRDefault="00231188" w:rsidP="00106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достижения результата  программы.</w:t>
            </w:r>
          </w:p>
        </w:tc>
      </w:tr>
      <w:tr w:rsidR="00231188" w:rsidTr="001063FE">
        <w:tc>
          <w:tcPr>
            <w:tcW w:w="533" w:type="dxa"/>
          </w:tcPr>
          <w:p w:rsidR="00231188" w:rsidRDefault="00091381" w:rsidP="00106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3" w:type="dxa"/>
          </w:tcPr>
          <w:p w:rsidR="00231188" w:rsidRDefault="00091381" w:rsidP="00106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СМСП, получивших финансовую поддержку в виде субсидий</w:t>
            </w:r>
          </w:p>
        </w:tc>
        <w:tc>
          <w:tcPr>
            <w:tcW w:w="1269" w:type="dxa"/>
          </w:tcPr>
          <w:p w:rsidR="00231188" w:rsidRDefault="00091381" w:rsidP="00106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1375" w:type="dxa"/>
          </w:tcPr>
          <w:p w:rsidR="00231188" w:rsidRDefault="00091381" w:rsidP="00106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9" w:type="dxa"/>
          </w:tcPr>
          <w:p w:rsidR="00231188" w:rsidRDefault="00091381" w:rsidP="00106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6" w:type="dxa"/>
          </w:tcPr>
          <w:p w:rsidR="00231188" w:rsidRDefault="00091381" w:rsidP="00106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5/6=0,8 средняя . недовыполнение плана.</w:t>
            </w:r>
          </w:p>
        </w:tc>
      </w:tr>
      <w:tr w:rsidR="00231188" w:rsidTr="001063FE">
        <w:tc>
          <w:tcPr>
            <w:tcW w:w="533" w:type="dxa"/>
          </w:tcPr>
          <w:p w:rsidR="00231188" w:rsidRDefault="00091381" w:rsidP="00106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3" w:type="dxa"/>
          </w:tcPr>
          <w:p w:rsidR="00231188" w:rsidRDefault="00091381" w:rsidP="00106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СМСП, получивших информационную ( консультационную) поддержку*</w:t>
            </w:r>
          </w:p>
        </w:tc>
        <w:tc>
          <w:tcPr>
            <w:tcW w:w="1269" w:type="dxa"/>
          </w:tcPr>
          <w:p w:rsidR="00231188" w:rsidRDefault="00091381" w:rsidP="00106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75" w:type="dxa"/>
          </w:tcPr>
          <w:p w:rsidR="00231188" w:rsidRDefault="00091381" w:rsidP="00106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59" w:type="dxa"/>
          </w:tcPr>
          <w:p w:rsidR="00231188" w:rsidRDefault="00091381" w:rsidP="00106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316" w:type="dxa"/>
          </w:tcPr>
          <w:p w:rsidR="00231188" w:rsidRDefault="00091381" w:rsidP="00106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85/80=1,0 высокая</w:t>
            </w:r>
          </w:p>
        </w:tc>
      </w:tr>
    </w:tbl>
    <w:p w:rsidR="0004407E" w:rsidRDefault="0004407E" w:rsidP="00231188">
      <w:pPr>
        <w:spacing w:after="0"/>
        <w:jc w:val="both"/>
      </w:pPr>
    </w:p>
    <w:p w:rsidR="00091381" w:rsidRDefault="00091381" w:rsidP="00231188">
      <w:pPr>
        <w:spacing w:after="0"/>
        <w:jc w:val="both"/>
      </w:pPr>
      <w:r>
        <w:t xml:space="preserve"> Программа признана  по показателям результативности средней.</w:t>
      </w:r>
    </w:p>
    <w:p w:rsidR="00091381" w:rsidRDefault="00091381" w:rsidP="00231188">
      <w:pPr>
        <w:spacing w:after="0"/>
        <w:jc w:val="both"/>
      </w:pPr>
    </w:p>
    <w:p w:rsidR="00091381" w:rsidRDefault="00091381" w:rsidP="00231188">
      <w:pPr>
        <w:spacing w:after="0"/>
        <w:jc w:val="both"/>
      </w:pPr>
      <w:r>
        <w:t>Председатель комитета по экономике,</w:t>
      </w:r>
    </w:p>
    <w:p w:rsidR="00091381" w:rsidRDefault="00091381" w:rsidP="00231188">
      <w:pPr>
        <w:spacing w:after="0"/>
        <w:jc w:val="both"/>
      </w:pPr>
      <w:r>
        <w:t xml:space="preserve">социально-трудовым </w:t>
      </w:r>
      <w:proofErr w:type="gramStart"/>
      <w:r>
        <w:t>отношениям  и</w:t>
      </w:r>
      <w:proofErr w:type="gramEnd"/>
      <w:r>
        <w:t xml:space="preserve"> ценам </w:t>
      </w:r>
    </w:p>
    <w:p w:rsidR="00091381" w:rsidRPr="00F15BD3" w:rsidRDefault="00091381" w:rsidP="00231188">
      <w:pPr>
        <w:spacing w:after="0"/>
        <w:jc w:val="both"/>
      </w:pPr>
      <w:r>
        <w:t xml:space="preserve">администрации </w:t>
      </w:r>
      <w:proofErr w:type="spellStart"/>
      <w:r>
        <w:t>Усть-Кутского</w:t>
      </w:r>
      <w:proofErr w:type="spellEnd"/>
      <w:r>
        <w:t xml:space="preserve"> муниципального образования                                  К.В. Васильков </w:t>
      </w:r>
    </w:p>
    <w:sectPr w:rsidR="00091381" w:rsidRPr="00F15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11B3A"/>
    <w:multiLevelType w:val="hybridMultilevel"/>
    <w:tmpl w:val="842ADA2C"/>
    <w:lvl w:ilvl="0" w:tplc="4B0C803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203626E"/>
    <w:multiLevelType w:val="hybridMultilevel"/>
    <w:tmpl w:val="E8C2FD74"/>
    <w:lvl w:ilvl="0" w:tplc="0DA4A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A8"/>
    <w:rsid w:val="0004407E"/>
    <w:rsid w:val="000745A8"/>
    <w:rsid w:val="00087732"/>
    <w:rsid w:val="00091381"/>
    <w:rsid w:val="00093423"/>
    <w:rsid w:val="00231188"/>
    <w:rsid w:val="002A0281"/>
    <w:rsid w:val="002C6601"/>
    <w:rsid w:val="002D17AE"/>
    <w:rsid w:val="002E521D"/>
    <w:rsid w:val="00470578"/>
    <w:rsid w:val="00470ABB"/>
    <w:rsid w:val="0049727B"/>
    <w:rsid w:val="004C5018"/>
    <w:rsid w:val="005C32AE"/>
    <w:rsid w:val="007A4241"/>
    <w:rsid w:val="009320B0"/>
    <w:rsid w:val="009A2682"/>
    <w:rsid w:val="00B8264B"/>
    <w:rsid w:val="00C664FC"/>
    <w:rsid w:val="00D8119E"/>
    <w:rsid w:val="00E96FE9"/>
    <w:rsid w:val="00ED6ADF"/>
    <w:rsid w:val="00F15BD3"/>
    <w:rsid w:val="00F27FF1"/>
    <w:rsid w:val="00F5776B"/>
    <w:rsid w:val="00F83314"/>
    <w:rsid w:val="00FA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31615-A8B7-481D-A45A-EAD076DB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BD3"/>
    <w:pPr>
      <w:ind w:left="720"/>
      <w:contextualSpacing/>
    </w:pPr>
  </w:style>
  <w:style w:type="table" w:styleId="a4">
    <w:name w:val="Table Grid"/>
    <w:basedOn w:val="a1"/>
    <w:uiPriority w:val="39"/>
    <w:rsid w:val="00F15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Рахматулина Ирина Олеговна</cp:lastModifiedBy>
  <cp:revision>2</cp:revision>
  <dcterms:created xsi:type="dcterms:W3CDTF">2021-08-20T04:56:00Z</dcterms:created>
  <dcterms:modified xsi:type="dcterms:W3CDTF">2021-08-20T04:56:00Z</dcterms:modified>
</cp:coreProperties>
</file>