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D0" w:rsidRDefault="004F6DD0">
      <w:pPr>
        <w:pStyle w:val="ConsPlusTitlePage"/>
      </w:pPr>
      <w:r>
        <w:t xml:space="preserve">Документ предоставлен </w:t>
      </w:r>
      <w:hyperlink r:id="rId4">
        <w:r>
          <w:rPr>
            <w:color w:val="0000FF"/>
          </w:rPr>
          <w:t>КонсультантПлюс</w:t>
        </w:r>
      </w:hyperlink>
      <w:r>
        <w:br/>
      </w:r>
    </w:p>
    <w:p w:rsidR="004F6DD0" w:rsidRDefault="004F6DD0">
      <w:pPr>
        <w:pStyle w:val="ConsPlusNormal"/>
        <w:jc w:val="both"/>
        <w:outlineLvl w:val="0"/>
      </w:pPr>
    </w:p>
    <w:p w:rsidR="004F6DD0" w:rsidRDefault="004F6DD0">
      <w:pPr>
        <w:pStyle w:val="ConsPlusNormal"/>
        <w:outlineLvl w:val="0"/>
      </w:pPr>
      <w:r>
        <w:t>Зарегистрировано в Минюсте России 30 декабря 2020 г. N 61957</w:t>
      </w:r>
    </w:p>
    <w:p w:rsidR="004F6DD0" w:rsidRDefault="004F6DD0">
      <w:pPr>
        <w:pStyle w:val="ConsPlusNormal"/>
        <w:pBdr>
          <w:bottom w:val="single" w:sz="6" w:space="0" w:color="auto"/>
        </w:pBdr>
        <w:spacing w:before="100" w:after="100"/>
        <w:jc w:val="both"/>
        <w:rPr>
          <w:sz w:val="2"/>
          <w:szCs w:val="2"/>
        </w:rPr>
      </w:pPr>
    </w:p>
    <w:p w:rsidR="004F6DD0" w:rsidRDefault="004F6DD0">
      <w:pPr>
        <w:pStyle w:val="ConsPlusNormal"/>
        <w:jc w:val="both"/>
      </w:pPr>
    </w:p>
    <w:p w:rsidR="004F6DD0" w:rsidRDefault="004F6DD0">
      <w:pPr>
        <w:pStyle w:val="ConsPlusTitle"/>
        <w:jc w:val="center"/>
      </w:pPr>
      <w:r>
        <w:t>МИНИСТЕРСТВО ТРУДА И СОЦИАЛЬНОЙ ЗАЩИТЫ РОССИЙСКОЙ ФЕДЕРАЦИИ</w:t>
      </w:r>
    </w:p>
    <w:p w:rsidR="004F6DD0" w:rsidRDefault="004F6DD0">
      <w:pPr>
        <w:pStyle w:val="ConsPlusTitle"/>
        <w:jc w:val="center"/>
      </w:pPr>
    </w:p>
    <w:p w:rsidR="004F6DD0" w:rsidRDefault="004F6DD0">
      <w:pPr>
        <w:pStyle w:val="ConsPlusTitle"/>
        <w:jc w:val="center"/>
      </w:pPr>
      <w:r>
        <w:t>ПРИКАЗ</w:t>
      </w:r>
    </w:p>
    <w:p w:rsidR="004F6DD0" w:rsidRDefault="004F6DD0">
      <w:pPr>
        <w:pStyle w:val="ConsPlusTitle"/>
        <w:jc w:val="center"/>
      </w:pPr>
      <w:bookmarkStart w:id="0" w:name="_GoBack"/>
      <w:r>
        <w:t>от 15 декабря 2020 г. N 903н</w:t>
      </w:r>
    </w:p>
    <w:bookmarkEnd w:id="0"/>
    <w:p w:rsidR="004F6DD0" w:rsidRDefault="004F6DD0">
      <w:pPr>
        <w:pStyle w:val="ConsPlusTitle"/>
        <w:jc w:val="center"/>
      </w:pPr>
    </w:p>
    <w:p w:rsidR="004F6DD0" w:rsidRDefault="004F6DD0">
      <w:pPr>
        <w:pStyle w:val="ConsPlusTitle"/>
        <w:jc w:val="center"/>
      </w:pPr>
      <w:r>
        <w:t>ОБ УТВЕРЖДЕНИИ ПРАВИЛ</w:t>
      </w:r>
    </w:p>
    <w:p w:rsidR="004F6DD0" w:rsidRDefault="004F6DD0">
      <w:pPr>
        <w:pStyle w:val="ConsPlusTitle"/>
        <w:jc w:val="center"/>
      </w:pPr>
      <w:r>
        <w:t>ПО ОХРАНЕ ТРУДА ПРИ ЭКСПЛУАТАЦИИ ЭЛЕКТРОУСТАНОВОК</w:t>
      </w:r>
    </w:p>
    <w:p w:rsidR="004F6DD0" w:rsidRDefault="004F6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6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DD0" w:rsidRDefault="004F6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DD0" w:rsidRDefault="004F6DD0">
            <w:pPr>
              <w:pStyle w:val="ConsPlusNormal"/>
              <w:jc w:val="center"/>
            </w:pPr>
            <w:r>
              <w:rPr>
                <w:color w:val="392C69"/>
              </w:rPr>
              <w:t>Список изменяющих документов</w:t>
            </w:r>
          </w:p>
          <w:p w:rsidR="004F6DD0" w:rsidRDefault="004F6DD0">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29.04.2022 N 279н)</w:t>
            </w: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r>
    </w:tbl>
    <w:p w:rsidR="004F6DD0" w:rsidRDefault="004F6DD0">
      <w:pPr>
        <w:pStyle w:val="ConsPlusNormal"/>
        <w:jc w:val="center"/>
      </w:pPr>
    </w:p>
    <w:p w:rsidR="004F6DD0" w:rsidRDefault="004F6DD0">
      <w:pPr>
        <w:pStyle w:val="ConsPlusNormal"/>
        <w:ind w:firstLine="540"/>
        <w:jc w:val="both"/>
      </w:pPr>
      <w:r>
        <w:t xml:space="preserve">В соответствии со </w:t>
      </w:r>
      <w:hyperlink r:id="rId6">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F6DD0" w:rsidRDefault="004F6DD0">
      <w:pPr>
        <w:pStyle w:val="ConsPlusNormal"/>
        <w:spacing w:before="220"/>
        <w:ind w:firstLine="540"/>
        <w:jc w:val="both"/>
      </w:pPr>
      <w:r>
        <w:t xml:space="preserve">1. Утвердить </w:t>
      </w:r>
      <w:hyperlink w:anchor="P35">
        <w:r>
          <w:rPr>
            <w:color w:val="0000FF"/>
          </w:rPr>
          <w:t>Правила</w:t>
        </w:r>
      </w:hyperlink>
      <w:r>
        <w:t xml:space="preserve"> по охране труда при эксплуатации электроустановок согласно приложению.</w:t>
      </w:r>
    </w:p>
    <w:p w:rsidR="004F6DD0" w:rsidRDefault="004F6DD0">
      <w:pPr>
        <w:pStyle w:val="ConsPlusNormal"/>
        <w:spacing w:before="220"/>
        <w:ind w:firstLine="540"/>
        <w:jc w:val="both"/>
      </w:pPr>
      <w:r>
        <w:t>2. Признать утратившими силу:</w:t>
      </w:r>
    </w:p>
    <w:p w:rsidR="004F6DD0" w:rsidRDefault="004F6DD0">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4F6DD0" w:rsidRDefault="004F6DD0">
      <w:pPr>
        <w:pStyle w:val="ConsPlusNormal"/>
        <w:spacing w:before="220"/>
        <w:ind w:firstLine="540"/>
        <w:jc w:val="both"/>
      </w:pPr>
      <w:hyperlink r:id="rId9">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4F6DD0" w:rsidRDefault="004F6DD0">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4F6DD0" w:rsidRDefault="004F6DD0">
      <w:pPr>
        <w:pStyle w:val="ConsPlusNormal"/>
        <w:spacing w:before="220"/>
        <w:ind w:firstLine="540"/>
        <w:jc w:val="both"/>
      </w:pPr>
      <w:r>
        <w:t>3. Настоящий приказ вступает в силу с 1 января 2021 года и действует до 31 декабря 2025 года.</w:t>
      </w:r>
    </w:p>
    <w:p w:rsidR="004F6DD0" w:rsidRDefault="004F6DD0">
      <w:pPr>
        <w:pStyle w:val="ConsPlusNormal"/>
        <w:ind w:firstLine="540"/>
        <w:jc w:val="both"/>
      </w:pPr>
    </w:p>
    <w:p w:rsidR="004F6DD0" w:rsidRDefault="004F6DD0">
      <w:pPr>
        <w:pStyle w:val="ConsPlusNormal"/>
        <w:jc w:val="right"/>
      </w:pPr>
      <w:r>
        <w:t>Министр</w:t>
      </w:r>
    </w:p>
    <w:p w:rsidR="004F6DD0" w:rsidRDefault="004F6DD0">
      <w:pPr>
        <w:pStyle w:val="ConsPlusNormal"/>
        <w:jc w:val="right"/>
      </w:pPr>
      <w:r>
        <w:t>А.О.КОТЯКОВ</w:t>
      </w:r>
    </w:p>
    <w:p w:rsidR="004F6DD0" w:rsidRDefault="004F6DD0">
      <w:pPr>
        <w:pStyle w:val="ConsPlusNormal"/>
        <w:ind w:firstLine="540"/>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0"/>
      </w:pPr>
      <w:r>
        <w:t>Приложение</w:t>
      </w:r>
    </w:p>
    <w:p w:rsidR="004F6DD0" w:rsidRDefault="004F6DD0">
      <w:pPr>
        <w:pStyle w:val="ConsPlusNormal"/>
        <w:jc w:val="right"/>
      </w:pPr>
      <w:r>
        <w:t>к приказу Министерства труда</w:t>
      </w:r>
    </w:p>
    <w:p w:rsidR="004F6DD0" w:rsidRDefault="004F6DD0">
      <w:pPr>
        <w:pStyle w:val="ConsPlusNormal"/>
        <w:jc w:val="right"/>
      </w:pPr>
      <w:r>
        <w:lastRenderedPageBreak/>
        <w:t>и социальной защиты</w:t>
      </w:r>
    </w:p>
    <w:p w:rsidR="004F6DD0" w:rsidRDefault="004F6DD0">
      <w:pPr>
        <w:pStyle w:val="ConsPlusNormal"/>
        <w:jc w:val="right"/>
      </w:pPr>
      <w:r>
        <w:t>Российской Федерации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Title"/>
        <w:jc w:val="center"/>
      </w:pPr>
      <w:bookmarkStart w:id="1" w:name="P35"/>
      <w:bookmarkEnd w:id="1"/>
      <w:r>
        <w:t>ПРАВИЛА ПО ОХРАНЕ ТРУДА ПРИ ЭКСПЛУАТАЦИИ ЭЛЕКТРОУСТАНОВОК</w:t>
      </w:r>
    </w:p>
    <w:p w:rsidR="004F6DD0" w:rsidRDefault="004F6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6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DD0" w:rsidRDefault="004F6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DD0" w:rsidRDefault="004F6DD0">
            <w:pPr>
              <w:pStyle w:val="ConsPlusNormal"/>
              <w:jc w:val="center"/>
            </w:pPr>
            <w:r>
              <w:rPr>
                <w:color w:val="392C69"/>
              </w:rPr>
              <w:t>Список изменяющих документов</w:t>
            </w:r>
          </w:p>
          <w:p w:rsidR="004F6DD0" w:rsidRDefault="004F6DD0">
            <w:pPr>
              <w:pStyle w:val="ConsPlusNormal"/>
              <w:jc w:val="center"/>
            </w:pPr>
            <w:r>
              <w:rPr>
                <w:color w:val="392C69"/>
              </w:rPr>
              <w:t xml:space="preserve">(в ред. </w:t>
            </w:r>
            <w:hyperlink r:id="rId11">
              <w:r>
                <w:rPr>
                  <w:color w:val="0000FF"/>
                </w:rPr>
                <w:t>Приказа</w:t>
              </w:r>
            </w:hyperlink>
            <w:r>
              <w:rPr>
                <w:color w:val="392C69"/>
              </w:rPr>
              <w:t xml:space="preserve"> Минтруда России от 29.04.2022 N 279н)</w:t>
            </w: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r>
    </w:tbl>
    <w:p w:rsidR="004F6DD0" w:rsidRDefault="004F6DD0">
      <w:pPr>
        <w:pStyle w:val="ConsPlusNormal"/>
        <w:jc w:val="both"/>
      </w:pPr>
    </w:p>
    <w:p w:rsidR="004F6DD0" w:rsidRDefault="004F6DD0">
      <w:pPr>
        <w:pStyle w:val="ConsPlusTitle"/>
        <w:jc w:val="center"/>
        <w:outlineLvl w:val="1"/>
      </w:pPr>
      <w:r>
        <w:t>I. Общие положения</w:t>
      </w:r>
    </w:p>
    <w:p w:rsidR="004F6DD0" w:rsidRDefault="004F6DD0">
      <w:pPr>
        <w:pStyle w:val="ConsPlusNormal"/>
        <w:jc w:val="both"/>
      </w:pPr>
    </w:p>
    <w:p w:rsidR="004F6DD0" w:rsidRDefault="004F6DD0">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4F6DD0" w:rsidRDefault="004F6DD0">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4F6DD0" w:rsidRDefault="004F6DD0">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4F6DD0" w:rsidRDefault="004F6DD0">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4F6DD0" w:rsidRDefault="004F6DD0">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4F6DD0" w:rsidRDefault="004F6DD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F6DD0" w:rsidRDefault="004F6DD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F6DD0" w:rsidRDefault="004F6DD0">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4F6DD0" w:rsidRDefault="004F6DD0">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4F6DD0" w:rsidRDefault="004F6DD0">
      <w:pPr>
        <w:pStyle w:val="ConsPlusNormal"/>
        <w:spacing w:before="220"/>
        <w:ind w:firstLine="540"/>
        <w:jc w:val="both"/>
      </w:pPr>
      <w:r>
        <w:t xml:space="preserve">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w:t>
      </w:r>
      <w:r>
        <w:lastRenderedPageBreak/>
        <w:t>позволяющего идентифицировать личность работника, в соответствии с законодательством Российской Федерации.</w:t>
      </w:r>
    </w:p>
    <w:p w:rsidR="004F6DD0" w:rsidRDefault="004F6DD0">
      <w:pPr>
        <w:pStyle w:val="ConsPlusNormal"/>
        <w:jc w:val="both"/>
      </w:pPr>
    </w:p>
    <w:p w:rsidR="004F6DD0" w:rsidRDefault="004F6DD0">
      <w:pPr>
        <w:pStyle w:val="ConsPlusTitle"/>
        <w:jc w:val="center"/>
        <w:outlineLvl w:val="1"/>
      </w:pPr>
      <w:r>
        <w:t>II. Требования к работникам, допускаемым к выполнению работ</w:t>
      </w:r>
    </w:p>
    <w:p w:rsidR="004F6DD0" w:rsidRDefault="004F6DD0">
      <w:pPr>
        <w:pStyle w:val="ConsPlusTitle"/>
        <w:jc w:val="center"/>
      </w:pPr>
      <w:r>
        <w:t>в электроустановках</w:t>
      </w:r>
    </w:p>
    <w:p w:rsidR="004F6DD0" w:rsidRDefault="004F6DD0">
      <w:pPr>
        <w:pStyle w:val="ConsPlusNormal"/>
        <w:jc w:val="both"/>
      </w:pPr>
    </w:p>
    <w:p w:rsidR="004F6DD0" w:rsidRDefault="004F6DD0">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4F6DD0" w:rsidRDefault="004F6DD0">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4F6DD0" w:rsidRDefault="004F6DD0">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4F6DD0" w:rsidRDefault="004F6DD0">
      <w:pPr>
        <w:pStyle w:val="ConsPlusNormal"/>
        <w:spacing w:before="220"/>
        <w:ind w:firstLine="540"/>
        <w:jc w:val="both"/>
      </w:pPr>
      <w:bookmarkStart w:id="2" w:name="P58"/>
      <w:bookmarkEnd w:id="2"/>
      <w:r>
        <w:t xml:space="preserve">2.3. Работники, относящиеся к электротехническому персоналу (из числа специально подготовленного персонала, организующего и осуществляющего монтаж, наладку, ремонт, эксплуатацию, техническое обслуживание, управление режимом работы электроустановок) и электротехнологическому персоналу (из числа персонала,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использующий в работе ручные электрические машины, переносные электроинструмент и светильники, и другие работники, для которых должностной инструкцией или инструкцией по охране труда установлено знание Правил в объеме не ниже II группы по электробезопасности, требования к которой предусмотрены </w:t>
      </w:r>
      <w:hyperlink w:anchor="P2012">
        <w:r>
          <w:rPr>
            <w:color w:val="0000FF"/>
          </w:rPr>
          <w:t>приложением N 1</w:t>
        </w:r>
      </w:hyperlink>
      <w:r>
        <w:t xml:space="preserve"> к Правилам),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2012">
        <w:r>
          <w:rPr>
            <w:color w:val="0000FF"/>
          </w:rPr>
          <w:t>приложением N 1</w:t>
        </w:r>
      </w:hyperlink>
      <w:r>
        <w:t xml:space="preserve"> к Правилам.</w:t>
      </w:r>
    </w:p>
    <w:p w:rsidR="004F6DD0" w:rsidRDefault="004F6DD0">
      <w:pPr>
        <w:pStyle w:val="ConsPlusNormal"/>
        <w:jc w:val="both"/>
      </w:pPr>
      <w:r>
        <w:t xml:space="preserve">(в ред. </w:t>
      </w:r>
      <w:hyperlink r:id="rId1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4F6DD0" w:rsidRDefault="004F6DD0">
      <w:pPr>
        <w:pStyle w:val="ConsPlusNormal"/>
        <w:spacing w:before="220"/>
        <w:ind w:firstLine="540"/>
        <w:jc w:val="both"/>
      </w:pPr>
      <w:r>
        <w:t xml:space="preserve">Приведенные в </w:t>
      </w:r>
      <w:hyperlink w:anchor="P2012">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4F6DD0" w:rsidRDefault="004F6DD0">
      <w:pPr>
        <w:pStyle w:val="ConsPlusNormal"/>
        <w:spacing w:before="220"/>
        <w:ind w:firstLine="540"/>
        <w:jc w:val="both"/>
      </w:pPr>
      <w:r>
        <w:t>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выполняющие работы, при которых может возникнуть опасность поражения электрическим током). 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фамилия, имя, отчество (при наличии) работника, 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w:t>
      </w:r>
    </w:p>
    <w:p w:rsidR="004F6DD0" w:rsidRDefault="004F6DD0">
      <w:pPr>
        <w:pStyle w:val="ConsPlusNormal"/>
        <w:jc w:val="both"/>
      </w:pPr>
      <w:r>
        <w:t xml:space="preserve">(в ред. </w:t>
      </w:r>
      <w:hyperlink r:id="rId1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lastRenderedPageBreak/>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4F6DD0" w:rsidRDefault="004F6DD0">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4F6DD0" w:rsidRDefault="004F6DD0">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4F6DD0" w:rsidRDefault="004F6DD0">
      <w:pPr>
        <w:pStyle w:val="ConsPlusNormal"/>
        <w:spacing w:before="22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4F6DD0" w:rsidRDefault="004F6DD0">
      <w:pPr>
        <w:pStyle w:val="ConsPlusNormal"/>
        <w:spacing w:before="220"/>
        <w:ind w:firstLine="540"/>
        <w:jc w:val="both"/>
      </w:pPr>
      <w: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4F6DD0" w:rsidRDefault="004F6DD0">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4F6DD0" w:rsidRDefault="004F6DD0">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4F6DD0" w:rsidRDefault="004F6DD0">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259">
        <w:r>
          <w:rPr>
            <w:color w:val="0000FF"/>
          </w:rPr>
          <w:t>приложением N 3</w:t>
        </w:r>
      </w:hyperlink>
      <w:r>
        <w:t xml:space="preserve"> к Правилам.</w:t>
      </w:r>
    </w:p>
    <w:p w:rsidR="004F6DD0" w:rsidRDefault="004F6DD0">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4F6DD0" w:rsidRDefault="004F6DD0">
      <w:pPr>
        <w:pStyle w:val="ConsPlusNormal"/>
        <w:spacing w:before="220"/>
        <w:ind w:firstLine="540"/>
        <w:jc w:val="both"/>
      </w:pPr>
      <w:r>
        <w:t xml:space="preserve">Работникам, указанным в </w:t>
      </w:r>
      <w:hyperlink w:anchor="P58">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111">
        <w:r>
          <w:rPr>
            <w:color w:val="0000FF"/>
          </w:rPr>
          <w:t>приложениями N 2</w:t>
        </w:r>
      </w:hyperlink>
      <w:r>
        <w:t xml:space="preserve">, </w:t>
      </w:r>
      <w:hyperlink w:anchor="P2259">
        <w:r>
          <w:rPr>
            <w:color w:val="0000FF"/>
          </w:rPr>
          <w:t>3</w:t>
        </w:r>
      </w:hyperlink>
      <w:r>
        <w:t xml:space="preserve"> к Правилам.</w:t>
      </w:r>
    </w:p>
    <w:p w:rsidR="004F6DD0" w:rsidRDefault="004F6DD0">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337">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415">
        <w:r>
          <w:rPr>
            <w:color w:val="0000FF"/>
          </w:rPr>
          <w:t>приложением N 5</w:t>
        </w:r>
      </w:hyperlink>
      <w:r>
        <w:t xml:space="preserve"> к Правилам.</w:t>
      </w:r>
    </w:p>
    <w:p w:rsidR="004F6DD0" w:rsidRDefault="004F6DD0">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478">
        <w:r>
          <w:rPr>
            <w:color w:val="0000FF"/>
          </w:rPr>
          <w:t>приложением N 6</w:t>
        </w:r>
      </w:hyperlink>
      <w:r>
        <w:t xml:space="preserve"> к Правилам.</w:t>
      </w:r>
    </w:p>
    <w:p w:rsidR="004F6DD0" w:rsidRDefault="004F6DD0">
      <w:pPr>
        <w:pStyle w:val="ConsPlusNormal"/>
        <w:spacing w:before="220"/>
        <w:ind w:firstLine="540"/>
        <w:jc w:val="both"/>
      </w:pPr>
      <w:r>
        <w:t xml:space="preserve">Группа по электробезопасности (за исключением I группы по электробезопасности, присвоение которой осуществляется в соответствии с </w:t>
      </w:r>
      <w:hyperlink w:anchor="P58">
        <w:r>
          <w:rPr>
            <w:color w:val="0000FF"/>
          </w:rPr>
          <w:t>пунктом 2.3</w:t>
        </w:r>
      </w:hyperlink>
      <w:r>
        <w:t xml:space="preserve"> Правил) присваивается по результатам проверки знаний в объеме, определенном в соответствии с </w:t>
      </w:r>
      <w:hyperlink w:anchor="P2012">
        <w:r>
          <w:rPr>
            <w:color w:val="0000FF"/>
          </w:rPr>
          <w:t>приложением N 1</w:t>
        </w:r>
      </w:hyperlink>
      <w:r>
        <w:t xml:space="preserve"> к </w:t>
      </w:r>
      <w:r>
        <w:lastRenderedPageBreak/>
        <w:t xml:space="preserve">Правилам и </w:t>
      </w:r>
      <w:hyperlink r:id="rId14">
        <w:r>
          <w:rPr>
            <w:color w:val="0000FF"/>
          </w:rPr>
          <w:t>Правилами</w:t>
        </w:r>
      </w:hyperlink>
      <w:r>
        <w:t xml:space="preserve"> работы с персоналом в организациях электроэнергетики Российской Федерации, утвержденными приказом Министерства энергетики Российской Федерации от 22 сентября 2020 г. N 796 (зарегистрирован Министерством юстиции Российской Федерации 18 января 2021 г., регистрационный N 62115) (далее - Правила работы с персоналом).</w:t>
      </w:r>
    </w:p>
    <w:p w:rsidR="004F6DD0" w:rsidRDefault="004F6DD0">
      <w:pPr>
        <w:pStyle w:val="ConsPlusNormal"/>
        <w:jc w:val="both"/>
      </w:pPr>
      <w:r>
        <w:t xml:space="preserve">(абзац введен </w:t>
      </w:r>
      <w:hyperlink r:id="rId15">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 xml:space="preserve">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 </w:t>
      </w:r>
      <w:hyperlink r:id="rId16">
        <w:r>
          <w:rPr>
            <w:color w:val="0000FF"/>
          </w:rPr>
          <w:t>Правилами</w:t>
        </w:r>
      </w:hyperlink>
      <w:r>
        <w:t xml:space="preserve"> работы с персоналом.</w:t>
      </w:r>
    </w:p>
    <w:p w:rsidR="004F6DD0" w:rsidRDefault="004F6DD0">
      <w:pPr>
        <w:pStyle w:val="ConsPlusNormal"/>
        <w:jc w:val="both"/>
      </w:pPr>
      <w:r>
        <w:t xml:space="preserve">(абзац введен </w:t>
      </w:r>
      <w:hyperlink r:id="rId17">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 xml:space="preserve">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учета проверки знаний, удостоверения), установленных </w:t>
      </w:r>
      <w:hyperlink r:id="rId18">
        <w:r>
          <w:rPr>
            <w:color w:val="0000FF"/>
          </w:rPr>
          <w:t>Правилами</w:t>
        </w:r>
      </w:hyperlink>
      <w:r>
        <w:t xml:space="preserve"> работы с персоналом.</w:t>
      </w:r>
    </w:p>
    <w:p w:rsidR="004F6DD0" w:rsidRDefault="004F6DD0">
      <w:pPr>
        <w:pStyle w:val="ConsPlusNormal"/>
        <w:jc w:val="both"/>
      </w:pPr>
      <w:r>
        <w:t xml:space="preserve">(абзац введен </w:t>
      </w:r>
      <w:hyperlink r:id="rId19">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111">
        <w:r>
          <w:rPr>
            <w:color w:val="0000FF"/>
          </w:rPr>
          <w:t>приложением N 2</w:t>
        </w:r>
      </w:hyperlink>
      <w:r>
        <w:t xml:space="preserve"> к Правилам.</w:t>
      </w:r>
    </w:p>
    <w:p w:rsidR="004F6DD0" w:rsidRDefault="004F6DD0">
      <w:pPr>
        <w:pStyle w:val="ConsPlusNormal"/>
        <w:spacing w:before="220"/>
        <w:ind w:firstLine="540"/>
        <w:jc w:val="both"/>
      </w:pPr>
      <w:r>
        <w:t>К специальным работам в электроустановках относятся:</w:t>
      </w:r>
    </w:p>
    <w:p w:rsidR="004F6DD0" w:rsidRDefault="004F6DD0">
      <w:pPr>
        <w:pStyle w:val="ConsPlusNormal"/>
        <w:spacing w:before="220"/>
        <w:ind w:firstLine="540"/>
        <w:jc w:val="both"/>
      </w:pPr>
      <w:r>
        <w:t>работы на высоте;</w:t>
      </w:r>
    </w:p>
    <w:p w:rsidR="004F6DD0" w:rsidRDefault="004F6DD0">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(далее - работы под напряжением на токоведущих частях);</w:t>
      </w:r>
    </w:p>
    <w:p w:rsidR="004F6DD0" w:rsidRDefault="004F6DD0">
      <w:pPr>
        <w:pStyle w:val="ConsPlusNormal"/>
        <w:jc w:val="both"/>
      </w:pPr>
      <w:r>
        <w:t xml:space="preserve">(в ред. </w:t>
      </w:r>
      <w:hyperlink r:id="rId20">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испытания оборудования повышенным напряжением (за исключением работ с мегаомметром);</w:t>
      </w:r>
    </w:p>
    <w:p w:rsidR="004F6DD0" w:rsidRDefault="004F6DD0">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4F6DD0" w:rsidRDefault="004F6DD0">
      <w:pPr>
        <w:pStyle w:val="ConsPlusNormal"/>
        <w:spacing w:before="220"/>
        <w:ind w:firstLine="540"/>
        <w:jc w:val="both"/>
      </w:pPr>
      <w: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4F6DD0" w:rsidRDefault="004F6DD0">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4F6DD0" w:rsidRDefault="004F6DD0">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4F6DD0" w:rsidRDefault="004F6DD0">
      <w:pPr>
        <w:pStyle w:val="ConsPlusNormal"/>
        <w:spacing w:before="220"/>
        <w:ind w:firstLine="540"/>
        <w:jc w:val="both"/>
      </w:pPr>
      <w:r>
        <w:lastRenderedPageBreak/>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4F6DD0" w:rsidRDefault="004F6DD0">
      <w:pPr>
        <w:pStyle w:val="ConsPlusNormal"/>
        <w:spacing w:before="220"/>
        <w:ind w:firstLine="540"/>
        <w:jc w:val="both"/>
      </w:pPr>
      <w:r>
        <w:t xml:space="preserve">Право на проведение специальных работ подтверждается записью в </w:t>
      </w:r>
      <w:hyperlink w:anchor="P2239">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111">
        <w:r>
          <w:rPr>
            <w:color w:val="0000FF"/>
          </w:rPr>
          <w:t>приложении N 2</w:t>
        </w:r>
      </w:hyperlink>
      <w:r>
        <w:t xml:space="preserve"> к Правилам.</w:t>
      </w:r>
    </w:p>
    <w:p w:rsidR="004F6DD0" w:rsidRDefault="004F6DD0">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11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4F6DD0" w:rsidRDefault="004F6DD0">
      <w:pPr>
        <w:pStyle w:val="ConsPlusNormal"/>
        <w:spacing w:before="220"/>
        <w:ind w:firstLine="540"/>
        <w:jc w:val="both"/>
      </w:pPr>
      <w:r>
        <w:t>Удостоверение выдается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 а также записи о праве проведения специальных работ (при необходимости).</w:t>
      </w:r>
    </w:p>
    <w:p w:rsidR="004F6DD0" w:rsidRDefault="004F6DD0">
      <w:pPr>
        <w:pStyle w:val="ConsPlusNormal"/>
        <w:jc w:val="both"/>
      </w:pPr>
      <w:r>
        <w:t xml:space="preserve">(в ред. </w:t>
      </w:r>
      <w:hyperlink r:id="rId2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В </w:t>
      </w:r>
      <w:hyperlink w:anchor="P2152">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4F6DD0" w:rsidRDefault="004F6DD0">
      <w:pPr>
        <w:pStyle w:val="ConsPlusNormal"/>
        <w:spacing w:before="220"/>
        <w:ind w:firstLine="540"/>
        <w:jc w:val="both"/>
      </w:pPr>
      <w:hyperlink w:anchor="P2154">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4F6DD0" w:rsidRDefault="004F6DD0">
      <w:pPr>
        <w:pStyle w:val="ConsPlusNormal"/>
        <w:spacing w:before="220"/>
        <w:ind w:firstLine="540"/>
        <w:jc w:val="both"/>
      </w:pPr>
      <w:r>
        <w:t xml:space="preserve">Общую оценку результатов проверки знаний рекомендуется указывать в </w:t>
      </w:r>
      <w:hyperlink w:anchor="P2167">
        <w:r>
          <w:rPr>
            <w:color w:val="0000FF"/>
          </w:rPr>
          <w:t>поле</w:t>
        </w:r>
      </w:hyperlink>
      <w:r>
        <w:t xml:space="preserve"> "Результаты проверки знаний нормативных документов". </w:t>
      </w:r>
      <w:hyperlink w:anchor="P2167">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4F6DD0" w:rsidRDefault="004F6DD0">
      <w:pPr>
        <w:pStyle w:val="ConsPlusNormal"/>
        <w:spacing w:before="220"/>
        <w:ind w:firstLine="540"/>
        <w:jc w:val="both"/>
      </w:pPr>
      <w:r>
        <w:t>Поля "</w:t>
      </w:r>
      <w:hyperlink w:anchor="P2183">
        <w:r>
          <w:rPr>
            <w:color w:val="0000FF"/>
          </w:rPr>
          <w:t>Результаты</w:t>
        </w:r>
      </w:hyperlink>
      <w:r>
        <w:t xml:space="preserve"> проверки знаний нормативных документов по устройству и технической эксплуатации", "</w:t>
      </w:r>
      <w:hyperlink w:anchor="P2197">
        <w:r>
          <w:rPr>
            <w:color w:val="0000FF"/>
          </w:rPr>
          <w:t>Результаты</w:t>
        </w:r>
      </w:hyperlink>
      <w:r>
        <w:t xml:space="preserve"> проверки знаний нормативных документов по охране труда", "</w:t>
      </w:r>
      <w:hyperlink w:anchor="P2213">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4F6DD0" w:rsidRDefault="004F6DD0">
      <w:pPr>
        <w:pStyle w:val="ConsPlusNormal"/>
        <w:spacing w:before="220"/>
        <w:ind w:firstLine="540"/>
        <w:jc w:val="both"/>
      </w:pPr>
      <w:hyperlink w:anchor="P2227">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4F6DD0" w:rsidRDefault="004F6DD0">
      <w:pPr>
        <w:pStyle w:val="ConsPlusNormal"/>
        <w:spacing w:before="220"/>
        <w:ind w:firstLine="540"/>
        <w:jc w:val="both"/>
      </w:pPr>
      <w:hyperlink w:anchor="P2239">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4F6DD0" w:rsidRDefault="004F6DD0">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24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4F6DD0">
        <w:tc>
          <w:tcPr>
            <w:tcW w:w="3401" w:type="dxa"/>
          </w:tcPr>
          <w:p w:rsidR="004F6DD0" w:rsidRDefault="004F6DD0">
            <w:pPr>
              <w:pStyle w:val="ConsPlusNormal"/>
              <w:jc w:val="center"/>
            </w:pPr>
            <w:r>
              <w:lastRenderedPageBreak/>
              <w:t>Индекс</w:t>
            </w:r>
          </w:p>
        </w:tc>
        <w:tc>
          <w:tcPr>
            <w:tcW w:w="5669" w:type="dxa"/>
          </w:tcPr>
          <w:p w:rsidR="004F6DD0" w:rsidRDefault="004F6DD0">
            <w:pPr>
              <w:pStyle w:val="ConsPlusNormal"/>
              <w:jc w:val="center"/>
            </w:pPr>
            <w:r>
              <w:t>Напряжение электроустановок, кВ</w:t>
            </w:r>
          </w:p>
        </w:tc>
      </w:tr>
      <w:tr w:rsidR="004F6DD0">
        <w:tc>
          <w:tcPr>
            <w:tcW w:w="3401" w:type="dxa"/>
          </w:tcPr>
          <w:p w:rsidR="004F6DD0" w:rsidRDefault="004F6DD0">
            <w:pPr>
              <w:pStyle w:val="ConsPlusNormal"/>
              <w:jc w:val="center"/>
            </w:pPr>
            <w:r>
              <w:t>И1</w:t>
            </w:r>
          </w:p>
        </w:tc>
        <w:tc>
          <w:tcPr>
            <w:tcW w:w="5669" w:type="dxa"/>
          </w:tcPr>
          <w:p w:rsidR="004F6DD0" w:rsidRDefault="004F6DD0">
            <w:pPr>
              <w:pStyle w:val="ConsPlusNormal"/>
              <w:jc w:val="center"/>
            </w:pPr>
            <w:r>
              <w:t>ВЛИ до 1</w:t>
            </w:r>
          </w:p>
        </w:tc>
      </w:tr>
      <w:tr w:rsidR="004F6DD0">
        <w:tc>
          <w:tcPr>
            <w:tcW w:w="3401" w:type="dxa"/>
          </w:tcPr>
          <w:p w:rsidR="004F6DD0" w:rsidRDefault="004F6DD0">
            <w:pPr>
              <w:pStyle w:val="ConsPlusNormal"/>
              <w:jc w:val="center"/>
            </w:pPr>
            <w:r>
              <w:t>И2</w:t>
            </w:r>
          </w:p>
        </w:tc>
        <w:tc>
          <w:tcPr>
            <w:tcW w:w="5669" w:type="dxa"/>
          </w:tcPr>
          <w:p w:rsidR="004F6DD0" w:rsidRDefault="004F6DD0">
            <w:pPr>
              <w:pStyle w:val="ConsPlusNormal"/>
              <w:jc w:val="center"/>
            </w:pPr>
            <w:r>
              <w:t>Остальные электроустановки: до 1</w:t>
            </w:r>
          </w:p>
        </w:tc>
      </w:tr>
      <w:tr w:rsidR="004F6DD0">
        <w:tc>
          <w:tcPr>
            <w:tcW w:w="3401" w:type="dxa"/>
          </w:tcPr>
          <w:p w:rsidR="004F6DD0" w:rsidRDefault="004F6DD0">
            <w:pPr>
              <w:pStyle w:val="ConsPlusNormal"/>
              <w:jc w:val="center"/>
            </w:pPr>
            <w:r>
              <w:t>И3</w:t>
            </w:r>
          </w:p>
        </w:tc>
        <w:tc>
          <w:tcPr>
            <w:tcW w:w="5669" w:type="dxa"/>
          </w:tcPr>
          <w:p w:rsidR="004F6DD0" w:rsidRDefault="004F6DD0">
            <w:pPr>
              <w:pStyle w:val="ConsPlusNormal"/>
              <w:jc w:val="center"/>
            </w:pPr>
            <w:r>
              <w:t>Электроустановки 6 - 20</w:t>
            </w:r>
          </w:p>
        </w:tc>
      </w:tr>
      <w:tr w:rsidR="004F6DD0">
        <w:tc>
          <w:tcPr>
            <w:tcW w:w="3401" w:type="dxa"/>
          </w:tcPr>
          <w:p w:rsidR="004F6DD0" w:rsidRDefault="004F6DD0">
            <w:pPr>
              <w:pStyle w:val="ConsPlusNormal"/>
              <w:jc w:val="center"/>
            </w:pPr>
            <w:r>
              <w:t>И4</w:t>
            </w:r>
          </w:p>
        </w:tc>
        <w:tc>
          <w:tcPr>
            <w:tcW w:w="5669" w:type="dxa"/>
          </w:tcPr>
          <w:p w:rsidR="004F6DD0" w:rsidRDefault="004F6DD0">
            <w:pPr>
              <w:pStyle w:val="ConsPlusNormal"/>
              <w:jc w:val="center"/>
            </w:pPr>
            <w:r>
              <w:t>35</w:t>
            </w:r>
          </w:p>
        </w:tc>
      </w:tr>
      <w:tr w:rsidR="004F6DD0">
        <w:tc>
          <w:tcPr>
            <w:tcW w:w="3401" w:type="dxa"/>
          </w:tcPr>
          <w:p w:rsidR="004F6DD0" w:rsidRDefault="004F6DD0">
            <w:pPr>
              <w:pStyle w:val="ConsPlusNormal"/>
              <w:jc w:val="center"/>
            </w:pPr>
            <w:r>
              <w:t>И5</w:t>
            </w:r>
          </w:p>
        </w:tc>
        <w:tc>
          <w:tcPr>
            <w:tcW w:w="5669" w:type="dxa"/>
          </w:tcPr>
          <w:p w:rsidR="004F6DD0" w:rsidRDefault="004F6DD0">
            <w:pPr>
              <w:pStyle w:val="ConsPlusNormal"/>
              <w:jc w:val="center"/>
            </w:pPr>
            <w:r>
              <w:t>110</w:t>
            </w:r>
          </w:p>
        </w:tc>
      </w:tr>
      <w:tr w:rsidR="004F6DD0">
        <w:tc>
          <w:tcPr>
            <w:tcW w:w="3401" w:type="dxa"/>
          </w:tcPr>
          <w:p w:rsidR="004F6DD0" w:rsidRDefault="004F6DD0">
            <w:pPr>
              <w:pStyle w:val="ConsPlusNormal"/>
              <w:jc w:val="center"/>
            </w:pPr>
            <w:r>
              <w:t>И6</w:t>
            </w:r>
          </w:p>
        </w:tc>
        <w:tc>
          <w:tcPr>
            <w:tcW w:w="5669" w:type="dxa"/>
          </w:tcPr>
          <w:p w:rsidR="004F6DD0" w:rsidRDefault="004F6DD0">
            <w:pPr>
              <w:pStyle w:val="ConsPlusNormal"/>
              <w:jc w:val="center"/>
            </w:pPr>
            <w:r>
              <w:t>220</w:t>
            </w:r>
          </w:p>
        </w:tc>
      </w:tr>
      <w:tr w:rsidR="004F6DD0">
        <w:tc>
          <w:tcPr>
            <w:tcW w:w="3401" w:type="dxa"/>
          </w:tcPr>
          <w:p w:rsidR="004F6DD0" w:rsidRDefault="004F6DD0">
            <w:pPr>
              <w:pStyle w:val="ConsPlusNormal"/>
              <w:jc w:val="center"/>
            </w:pPr>
            <w:r>
              <w:t>И7</w:t>
            </w:r>
          </w:p>
        </w:tc>
        <w:tc>
          <w:tcPr>
            <w:tcW w:w="5669" w:type="dxa"/>
          </w:tcPr>
          <w:p w:rsidR="004F6DD0" w:rsidRDefault="004F6DD0">
            <w:pPr>
              <w:pStyle w:val="ConsPlusNormal"/>
              <w:jc w:val="center"/>
            </w:pPr>
            <w:r>
              <w:t>330</w:t>
            </w:r>
          </w:p>
        </w:tc>
      </w:tr>
      <w:tr w:rsidR="004F6DD0">
        <w:tc>
          <w:tcPr>
            <w:tcW w:w="3401" w:type="dxa"/>
          </w:tcPr>
          <w:p w:rsidR="004F6DD0" w:rsidRDefault="004F6DD0">
            <w:pPr>
              <w:pStyle w:val="ConsPlusNormal"/>
              <w:jc w:val="center"/>
            </w:pPr>
            <w:r>
              <w:t>И8</w:t>
            </w:r>
          </w:p>
        </w:tc>
        <w:tc>
          <w:tcPr>
            <w:tcW w:w="5669" w:type="dxa"/>
          </w:tcPr>
          <w:p w:rsidR="004F6DD0" w:rsidRDefault="004F6DD0">
            <w:pPr>
              <w:pStyle w:val="ConsPlusNormal"/>
              <w:jc w:val="center"/>
            </w:pPr>
            <w:r>
              <w:t>500</w:t>
            </w:r>
          </w:p>
        </w:tc>
      </w:tr>
      <w:tr w:rsidR="004F6DD0">
        <w:tc>
          <w:tcPr>
            <w:tcW w:w="3401" w:type="dxa"/>
          </w:tcPr>
          <w:p w:rsidR="004F6DD0" w:rsidRDefault="004F6DD0">
            <w:pPr>
              <w:pStyle w:val="ConsPlusNormal"/>
              <w:jc w:val="center"/>
            </w:pPr>
            <w:r>
              <w:t>И9</w:t>
            </w:r>
          </w:p>
        </w:tc>
        <w:tc>
          <w:tcPr>
            <w:tcW w:w="5669" w:type="dxa"/>
          </w:tcPr>
          <w:p w:rsidR="004F6DD0" w:rsidRDefault="004F6DD0">
            <w:pPr>
              <w:pStyle w:val="ConsPlusNormal"/>
              <w:jc w:val="center"/>
            </w:pPr>
            <w:r>
              <w:t>750</w:t>
            </w:r>
          </w:p>
        </w:tc>
      </w:tr>
    </w:tbl>
    <w:p w:rsidR="004F6DD0" w:rsidRDefault="004F6DD0">
      <w:pPr>
        <w:pStyle w:val="ConsPlusNormal"/>
        <w:jc w:val="both"/>
      </w:pPr>
    </w:p>
    <w:p w:rsidR="004F6DD0" w:rsidRDefault="004F6DD0">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4F6DD0" w:rsidRDefault="004F6DD0">
      <w:pPr>
        <w:pStyle w:val="ConsPlusNormal"/>
        <w:jc w:val="both"/>
      </w:pPr>
    </w:p>
    <w:p w:rsidR="004F6DD0" w:rsidRDefault="004F6DD0">
      <w:pPr>
        <w:pStyle w:val="ConsPlusTitle"/>
        <w:jc w:val="center"/>
        <w:outlineLvl w:val="1"/>
      </w:pPr>
      <w:r>
        <w:t>III. Охрана труда при осмотрах, оперативном обслуживании</w:t>
      </w:r>
    </w:p>
    <w:p w:rsidR="004F6DD0" w:rsidRDefault="004F6DD0">
      <w:pPr>
        <w:pStyle w:val="ConsPlusTitle"/>
        <w:jc w:val="center"/>
      </w:pPr>
      <w:r>
        <w:t>и технологическом управлении электроустановок</w:t>
      </w:r>
    </w:p>
    <w:p w:rsidR="004F6DD0" w:rsidRDefault="004F6DD0">
      <w:pPr>
        <w:pStyle w:val="ConsPlusNormal"/>
        <w:jc w:val="center"/>
      </w:pPr>
      <w:r>
        <w:t xml:space="preserve">(в ред. </w:t>
      </w:r>
      <w:hyperlink r:id="rId22">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напряжением выше 1000 В, IV группу по электробезопасности при эксплуатации электроустановок напряжением до 1000 В.</w:t>
      </w:r>
    </w:p>
    <w:p w:rsidR="004F6DD0" w:rsidRDefault="004F6DD0">
      <w:pPr>
        <w:pStyle w:val="ConsPlusNormal"/>
        <w:jc w:val="both"/>
      </w:pPr>
      <w:r>
        <w:t xml:space="preserve">(в ред. </w:t>
      </w:r>
      <w:hyperlink r:id="rId2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4F6DD0" w:rsidRDefault="004F6DD0">
      <w:pPr>
        <w:pStyle w:val="ConsPlusNormal"/>
        <w:spacing w:before="220"/>
        <w:ind w:firstLine="540"/>
        <w:jc w:val="both"/>
      </w:pPr>
      <w:r>
        <w:t>При отсутствии особых требований в Правилах, требования к оперативно-ремонтному персоналу предъявляются аналогичные, как и к оперативному персоналу.</w:t>
      </w:r>
    </w:p>
    <w:p w:rsidR="004F6DD0" w:rsidRDefault="004F6DD0">
      <w:pPr>
        <w:pStyle w:val="ConsPlusNormal"/>
        <w:jc w:val="both"/>
      </w:pPr>
      <w:r>
        <w:t xml:space="preserve">(абзац введен </w:t>
      </w:r>
      <w:hyperlink r:id="rId24">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4F6DD0" w:rsidRDefault="004F6DD0">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4F6DD0" w:rsidRDefault="004F6DD0">
      <w:pPr>
        <w:pStyle w:val="ConsPlusNormal"/>
        <w:spacing w:before="220"/>
        <w:ind w:firstLine="540"/>
        <w:jc w:val="both"/>
      </w:pPr>
      <w:bookmarkStart w:id="3" w:name="P139"/>
      <w:bookmarkEnd w:id="3"/>
      <w: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w:t>
      </w:r>
      <w:r>
        <w:lastRenderedPageBreak/>
        <w:t>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4F6DD0" w:rsidRDefault="004F6DD0">
      <w:pPr>
        <w:pStyle w:val="ConsPlusNormal"/>
        <w:jc w:val="both"/>
      </w:pPr>
    </w:p>
    <w:p w:rsidR="004F6DD0" w:rsidRDefault="004F6DD0">
      <w:pPr>
        <w:pStyle w:val="ConsPlusNormal"/>
        <w:jc w:val="right"/>
        <w:outlineLvl w:val="2"/>
      </w:pPr>
      <w:r>
        <w:t>Таблица N 1</w:t>
      </w:r>
    </w:p>
    <w:p w:rsidR="004F6DD0" w:rsidRDefault="004F6DD0">
      <w:pPr>
        <w:pStyle w:val="ConsPlusNormal"/>
        <w:jc w:val="both"/>
      </w:pPr>
    </w:p>
    <w:p w:rsidR="004F6DD0" w:rsidRDefault="004F6DD0">
      <w:pPr>
        <w:pStyle w:val="ConsPlusTitle"/>
        <w:jc w:val="center"/>
      </w:pPr>
      <w:bookmarkStart w:id="4" w:name="P143"/>
      <w:bookmarkEnd w:id="4"/>
      <w:r>
        <w:t>Допустимые расстояния до токоведущих частей</w:t>
      </w:r>
    </w:p>
    <w:p w:rsidR="004F6DD0" w:rsidRDefault="004F6DD0">
      <w:pPr>
        <w:pStyle w:val="ConsPlusTitle"/>
        <w:jc w:val="center"/>
      </w:pPr>
      <w:r>
        <w:t>электроустановок, находящихся под напряжением</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4F6DD0">
        <w:tc>
          <w:tcPr>
            <w:tcW w:w="2563" w:type="dxa"/>
          </w:tcPr>
          <w:p w:rsidR="004F6DD0" w:rsidRDefault="004F6DD0">
            <w:pPr>
              <w:pStyle w:val="ConsPlusNormal"/>
              <w:jc w:val="center"/>
            </w:pPr>
            <w:r>
              <w:t>Напряжение электроустановок, кВ</w:t>
            </w:r>
          </w:p>
        </w:tc>
        <w:tc>
          <w:tcPr>
            <w:tcW w:w="3108" w:type="dxa"/>
          </w:tcPr>
          <w:p w:rsidR="004F6DD0" w:rsidRDefault="004F6DD0">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4F6DD0" w:rsidRDefault="004F6DD0">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4F6DD0">
        <w:tc>
          <w:tcPr>
            <w:tcW w:w="2563" w:type="dxa"/>
          </w:tcPr>
          <w:p w:rsidR="004F6DD0" w:rsidRDefault="004F6DD0">
            <w:pPr>
              <w:pStyle w:val="ConsPlusNormal"/>
              <w:jc w:val="center"/>
            </w:pPr>
            <w:r>
              <w:t>ВЛ до 1</w:t>
            </w:r>
          </w:p>
        </w:tc>
        <w:tc>
          <w:tcPr>
            <w:tcW w:w="3108" w:type="dxa"/>
          </w:tcPr>
          <w:p w:rsidR="004F6DD0" w:rsidRDefault="004F6DD0">
            <w:pPr>
              <w:pStyle w:val="ConsPlusNormal"/>
              <w:jc w:val="center"/>
            </w:pPr>
            <w:r>
              <w:t>0,6</w:t>
            </w:r>
          </w:p>
        </w:tc>
        <w:tc>
          <w:tcPr>
            <w:tcW w:w="3293" w:type="dxa"/>
          </w:tcPr>
          <w:p w:rsidR="004F6DD0" w:rsidRDefault="004F6DD0">
            <w:pPr>
              <w:pStyle w:val="ConsPlusNormal"/>
              <w:jc w:val="center"/>
            </w:pPr>
            <w:r>
              <w:t>1,0</w:t>
            </w:r>
          </w:p>
        </w:tc>
      </w:tr>
      <w:tr w:rsidR="004F6DD0">
        <w:tc>
          <w:tcPr>
            <w:tcW w:w="2563" w:type="dxa"/>
          </w:tcPr>
          <w:p w:rsidR="004F6DD0" w:rsidRDefault="004F6DD0">
            <w:pPr>
              <w:pStyle w:val="ConsPlusNormal"/>
              <w:jc w:val="center"/>
            </w:pPr>
            <w:r>
              <w:t>Остальные электроустановки:</w:t>
            </w:r>
          </w:p>
        </w:tc>
        <w:tc>
          <w:tcPr>
            <w:tcW w:w="3108" w:type="dxa"/>
          </w:tcPr>
          <w:p w:rsidR="004F6DD0" w:rsidRDefault="004F6DD0">
            <w:pPr>
              <w:pStyle w:val="ConsPlusNormal"/>
            </w:pPr>
          </w:p>
        </w:tc>
        <w:tc>
          <w:tcPr>
            <w:tcW w:w="3293" w:type="dxa"/>
          </w:tcPr>
          <w:p w:rsidR="004F6DD0" w:rsidRDefault="004F6DD0">
            <w:pPr>
              <w:pStyle w:val="ConsPlusNormal"/>
            </w:pPr>
          </w:p>
        </w:tc>
      </w:tr>
      <w:tr w:rsidR="004F6DD0">
        <w:tc>
          <w:tcPr>
            <w:tcW w:w="2563" w:type="dxa"/>
          </w:tcPr>
          <w:p w:rsidR="004F6DD0" w:rsidRDefault="004F6DD0">
            <w:pPr>
              <w:pStyle w:val="ConsPlusNormal"/>
              <w:jc w:val="center"/>
            </w:pPr>
            <w:r>
              <w:t>до 1</w:t>
            </w:r>
          </w:p>
        </w:tc>
        <w:tc>
          <w:tcPr>
            <w:tcW w:w="3108" w:type="dxa"/>
          </w:tcPr>
          <w:p w:rsidR="004F6DD0" w:rsidRDefault="004F6DD0">
            <w:pPr>
              <w:pStyle w:val="ConsPlusNormal"/>
              <w:jc w:val="center"/>
            </w:pPr>
            <w:r>
              <w:t>не нормируется</w:t>
            </w:r>
          </w:p>
          <w:p w:rsidR="004F6DD0" w:rsidRDefault="004F6DD0">
            <w:pPr>
              <w:pStyle w:val="ConsPlusNormal"/>
              <w:jc w:val="center"/>
            </w:pPr>
            <w:r>
              <w:t>(без прикосновения)</w:t>
            </w:r>
          </w:p>
        </w:tc>
        <w:tc>
          <w:tcPr>
            <w:tcW w:w="3293" w:type="dxa"/>
          </w:tcPr>
          <w:p w:rsidR="004F6DD0" w:rsidRDefault="004F6DD0">
            <w:pPr>
              <w:pStyle w:val="ConsPlusNormal"/>
              <w:jc w:val="center"/>
            </w:pPr>
            <w:r>
              <w:t>1,0</w:t>
            </w:r>
          </w:p>
        </w:tc>
      </w:tr>
      <w:tr w:rsidR="004F6DD0">
        <w:tc>
          <w:tcPr>
            <w:tcW w:w="2563" w:type="dxa"/>
          </w:tcPr>
          <w:p w:rsidR="004F6DD0" w:rsidRDefault="004F6DD0">
            <w:pPr>
              <w:pStyle w:val="ConsPlusNormal"/>
              <w:jc w:val="center"/>
            </w:pPr>
            <w:r>
              <w:t>1 - 35</w:t>
            </w:r>
          </w:p>
        </w:tc>
        <w:tc>
          <w:tcPr>
            <w:tcW w:w="3108" w:type="dxa"/>
          </w:tcPr>
          <w:p w:rsidR="004F6DD0" w:rsidRDefault="004F6DD0">
            <w:pPr>
              <w:pStyle w:val="ConsPlusNormal"/>
              <w:jc w:val="center"/>
            </w:pPr>
            <w:r>
              <w:t>0,6</w:t>
            </w:r>
          </w:p>
        </w:tc>
        <w:tc>
          <w:tcPr>
            <w:tcW w:w="3293" w:type="dxa"/>
          </w:tcPr>
          <w:p w:rsidR="004F6DD0" w:rsidRDefault="004F6DD0">
            <w:pPr>
              <w:pStyle w:val="ConsPlusNormal"/>
              <w:jc w:val="center"/>
            </w:pPr>
            <w:r>
              <w:t>1,0</w:t>
            </w:r>
          </w:p>
        </w:tc>
      </w:tr>
      <w:tr w:rsidR="004F6DD0">
        <w:tc>
          <w:tcPr>
            <w:tcW w:w="2563" w:type="dxa"/>
          </w:tcPr>
          <w:p w:rsidR="004F6DD0" w:rsidRDefault="004F6DD0">
            <w:pPr>
              <w:pStyle w:val="ConsPlusNormal"/>
              <w:jc w:val="center"/>
            </w:pPr>
            <w:r>
              <w:t>60 (постоянный ток) - 110</w:t>
            </w:r>
          </w:p>
        </w:tc>
        <w:tc>
          <w:tcPr>
            <w:tcW w:w="3108" w:type="dxa"/>
          </w:tcPr>
          <w:p w:rsidR="004F6DD0" w:rsidRDefault="004F6DD0">
            <w:pPr>
              <w:pStyle w:val="ConsPlusNormal"/>
              <w:jc w:val="center"/>
            </w:pPr>
            <w:r>
              <w:t>1,0</w:t>
            </w:r>
          </w:p>
        </w:tc>
        <w:tc>
          <w:tcPr>
            <w:tcW w:w="3293" w:type="dxa"/>
          </w:tcPr>
          <w:p w:rsidR="004F6DD0" w:rsidRDefault="004F6DD0">
            <w:pPr>
              <w:pStyle w:val="ConsPlusNormal"/>
              <w:jc w:val="center"/>
            </w:pPr>
            <w:r>
              <w:t>1,5</w:t>
            </w:r>
          </w:p>
        </w:tc>
      </w:tr>
      <w:tr w:rsidR="004F6DD0">
        <w:tc>
          <w:tcPr>
            <w:tcW w:w="2563" w:type="dxa"/>
          </w:tcPr>
          <w:p w:rsidR="004F6DD0" w:rsidRDefault="004F6DD0">
            <w:pPr>
              <w:pStyle w:val="ConsPlusNormal"/>
              <w:jc w:val="center"/>
            </w:pPr>
            <w:r>
              <w:t>150</w:t>
            </w:r>
          </w:p>
        </w:tc>
        <w:tc>
          <w:tcPr>
            <w:tcW w:w="3108" w:type="dxa"/>
          </w:tcPr>
          <w:p w:rsidR="004F6DD0" w:rsidRDefault="004F6DD0">
            <w:pPr>
              <w:pStyle w:val="ConsPlusNormal"/>
              <w:jc w:val="center"/>
            </w:pPr>
            <w:r>
              <w:t>1,5</w:t>
            </w:r>
          </w:p>
        </w:tc>
        <w:tc>
          <w:tcPr>
            <w:tcW w:w="3293" w:type="dxa"/>
          </w:tcPr>
          <w:p w:rsidR="004F6DD0" w:rsidRDefault="004F6DD0">
            <w:pPr>
              <w:pStyle w:val="ConsPlusNormal"/>
              <w:jc w:val="center"/>
            </w:pPr>
            <w:r>
              <w:t>2,0</w:t>
            </w:r>
          </w:p>
        </w:tc>
      </w:tr>
      <w:tr w:rsidR="004F6DD0">
        <w:tc>
          <w:tcPr>
            <w:tcW w:w="2563" w:type="dxa"/>
          </w:tcPr>
          <w:p w:rsidR="004F6DD0" w:rsidRDefault="004F6DD0">
            <w:pPr>
              <w:pStyle w:val="ConsPlusNormal"/>
              <w:jc w:val="center"/>
            </w:pPr>
            <w:r>
              <w:t>220</w:t>
            </w:r>
          </w:p>
        </w:tc>
        <w:tc>
          <w:tcPr>
            <w:tcW w:w="3108" w:type="dxa"/>
          </w:tcPr>
          <w:p w:rsidR="004F6DD0" w:rsidRDefault="004F6DD0">
            <w:pPr>
              <w:pStyle w:val="ConsPlusNormal"/>
              <w:jc w:val="center"/>
            </w:pPr>
            <w:r>
              <w:t>2,0</w:t>
            </w:r>
          </w:p>
        </w:tc>
        <w:tc>
          <w:tcPr>
            <w:tcW w:w="3293" w:type="dxa"/>
          </w:tcPr>
          <w:p w:rsidR="004F6DD0" w:rsidRDefault="004F6DD0">
            <w:pPr>
              <w:pStyle w:val="ConsPlusNormal"/>
              <w:jc w:val="center"/>
            </w:pPr>
            <w:r>
              <w:t>2,5</w:t>
            </w:r>
          </w:p>
        </w:tc>
      </w:tr>
      <w:tr w:rsidR="004F6DD0">
        <w:tc>
          <w:tcPr>
            <w:tcW w:w="2563" w:type="dxa"/>
          </w:tcPr>
          <w:p w:rsidR="004F6DD0" w:rsidRDefault="004F6DD0">
            <w:pPr>
              <w:pStyle w:val="ConsPlusNormal"/>
              <w:jc w:val="center"/>
            </w:pPr>
            <w:r>
              <w:t>330</w:t>
            </w:r>
          </w:p>
        </w:tc>
        <w:tc>
          <w:tcPr>
            <w:tcW w:w="3108" w:type="dxa"/>
          </w:tcPr>
          <w:p w:rsidR="004F6DD0" w:rsidRDefault="004F6DD0">
            <w:pPr>
              <w:pStyle w:val="ConsPlusNormal"/>
              <w:jc w:val="center"/>
            </w:pPr>
            <w:r>
              <w:t>2,5</w:t>
            </w:r>
          </w:p>
        </w:tc>
        <w:tc>
          <w:tcPr>
            <w:tcW w:w="3293" w:type="dxa"/>
          </w:tcPr>
          <w:p w:rsidR="004F6DD0" w:rsidRDefault="004F6DD0">
            <w:pPr>
              <w:pStyle w:val="ConsPlusNormal"/>
              <w:jc w:val="center"/>
            </w:pPr>
            <w:r>
              <w:t>3,5</w:t>
            </w:r>
          </w:p>
        </w:tc>
      </w:tr>
      <w:tr w:rsidR="004F6DD0">
        <w:tc>
          <w:tcPr>
            <w:tcW w:w="2563" w:type="dxa"/>
          </w:tcPr>
          <w:p w:rsidR="004F6DD0" w:rsidRDefault="004F6DD0">
            <w:pPr>
              <w:pStyle w:val="ConsPlusNormal"/>
              <w:jc w:val="center"/>
            </w:pPr>
            <w:r>
              <w:t>400 (постоянный ток) - 500</w:t>
            </w:r>
          </w:p>
        </w:tc>
        <w:tc>
          <w:tcPr>
            <w:tcW w:w="3108" w:type="dxa"/>
          </w:tcPr>
          <w:p w:rsidR="004F6DD0" w:rsidRDefault="004F6DD0">
            <w:pPr>
              <w:pStyle w:val="ConsPlusNormal"/>
              <w:jc w:val="center"/>
            </w:pPr>
            <w:r>
              <w:t>3,5</w:t>
            </w:r>
          </w:p>
        </w:tc>
        <w:tc>
          <w:tcPr>
            <w:tcW w:w="3293" w:type="dxa"/>
          </w:tcPr>
          <w:p w:rsidR="004F6DD0" w:rsidRDefault="004F6DD0">
            <w:pPr>
              <w:pStyle w:val="ConsPlusNormal"/>
              <w:jc w:val="center"/>
            </w:pPr>
            <w:r>
              <w:t>4,5</w:t>
            </w:r>
          </w:p>
        </w:tc>
      </w:tr>
      <w:tr w:rsidR="004F6DD0">
        <w:tc>
          <w:tcPr>
            <w:tcW w:w="2563" w:type="dxa"/>
          </w:tcPr>
          <w:p w:rsidR="004F6DD0" w:rsidRDefault="004F6DD0">
            <w:pPr>
              <w:pStyle w:val="ConsPlusNormal"/>
              <w:jc w:val="center"/>
            </w:pPr>
            <w:r>
              <w:t>750</w:t>
            </w:r>
          </w:p>
        </w:tc>
        <w:tc>
          <w:tcPr>
            <w:tcW w:w="3108" w:type="dxa"/>
          </w:tcPr>
          <w:p w:rsidR="004F6DD0" w:rsidRDefault="004F6DD0">
            <w:pPr>
              <w:pStyle w:val="ConsPlusNormal"/>
              <w:jc w:val="center"/>
            </w:pPr>
            <w:r>
              <w:t>5,0</w:t>
            </w:r>
          </w:p>
        </w:tc>
        <w:tc>
          <w:tcPr>
            <w:tcW w:w="3293" w:type="dxa"/>
          </w:tcPr>
          <w:p w:rsidR="004F6DD0" w:rsidRDefault="004F6DD0">
            <w:pPr>
              <w:pStyle w:val="ConsPlusNormal"/>
              <w:jc w:val="center"/>
            </w:pPr>
            <w:r>
              <w:t>6,0</w:t>
            </w:r>
          </w:p>
        </w:tc>
      </w:tr>
      <w:tr w:rsidR="004F6DD0">
        <w:tc>
          <w:tcPr>
            <w:tcW w:w="2563" w:type="dxa"/>
          </w:tcPr>
          <w:p w:rsidR="004F6DD0" w:rsidRDefault="004F6DD0">
            <w:pPr>
              <w:pStyle w:val="ConsPlusNormal"/>
              <w:jc w:val="center"/>
            </w:pPr>
            <w:r>
              <w:t>1150</w:t>
            </w:r>
          </w:p>
        </w:tc>
        <w:tc>
          <w:tcPr>
            <w:tcW w:w="3108" w:type="dxa"/>
          </w:tcPr>
          <w:p w:rsidR="004F6DD0" w:rsidRDefault="004F6DD0">
            <w:pPr>
              <w:pStyle w:val="ConsPlusNormal"/>
              <w:jc w:val="center"/>
            </w:pPr>
            <w:r>
              <w:t>8,0</w:t>
            </w:r>
          </w:p>
        </w:tc>
        <w:tc>
          <w:tcPr>
            <w:tcW w:w="3293" w:type="dxa"/>
          </w:tcPr>
          <w:p w:rsidR="004F6DD0" w:rsidRDefault="004F6DD0">
            <w:pPr>
              <w:pStyle w:val="ConsPlusNormal"/>
              <w:jc w:val="center"/>
            </w:pPr>
            <w:r>
              <w:t>10,0</w:t>
            </w:r>
          </w:p>
        </w:tc>
      </w:tr>
    </w:tbl>
    <w:p w:rsidR="004F6DD0" w:rsidRDefault="004F6DD0">
      <w:pPr>
        <w:pStyle w:val="ConsPlusNormal"/>
        <w:jc w:val="both"/>
      </w:pPr>
    </w:p>
    <w:p w:rsidR="004F6DD0" w:rsidRDefault="004F6DD0">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имеющий:</w:t>
      </w:r>
    </w:p>
    <w:p w:rsidR="004F6DD0" w:rsidRDefault="004F6DD0">
      <w:pPr>
        <w:pStyle w:val="ConsPlusNormal"/>
        <w:jc w:val="both"/>
      </w:pPr>
      <w:r>
        <w:t xml:space="preserve">(в ред. </w:t>
      </w:r>
      <w:hyperlink r:id="rId2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группу V по электробезопасности - при эксплуатации электроустановки напряжением выше 1000 В;</w:t>
      </w:r>
    </w:p>
    <w:p w:rsidR="004F6DD0" w:rsidRDefault="004F6DD0">
      <w:pPr>
        <w:pStyle w:val="ConsPlusNormal"/>
        <w:spacing w:before="220"/>
        <w:ind w:firstLine="540"/>
        <w:jc w:val="both"/>
      </w:pPr>
      <w: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4F6DD0" w:rsidRDefault="004F6DD0">
      <w:pPr>
        <w:pStyle w:val="ConsPlusNormal"/>
        <w:spacing w:before="220"/>
        <w:ind w:firstLine="540"/>
        <w:jc w:val="both"/>
      </w:pPr>
      <w:r>
        <w:lastRenderedPageBreak/>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552">
        <w:r>
          <w:rPr>
            <w:color w:val="0000FF"/>
          </w:rPr>
          <w:t>пунктов 7.15</w:t>
        </w:r>
      </w:hyperlink>
      <w:r>
        <w:t xml:space="preserve">, </w:t>
      </w:r>
      <w:hyperlink w:anchor="P1493">
        <w:r>
          <w:rPr>
            <w:color w:val="0000FF"/>
          </w:rPr>
          <w:t>38.73</w:t>
        </w:r>
      </w:hyperlink>
      <w:r>
        <w:t xml:space="preserve">, </w:t>
      </w:r>
      <w:hyperlink w:anchor="P1494">
        <w:r>
          <w:rPr>
            <w:color w:val="0000FF"/>
          </w:rPr>
          <w:t>38.74</w:t>
        </w:r>
      </w:hyperlink>
      <w:r>
        <w:t xml:space="preserve">, </w:t>
      </w:r>
      <w:hyperlink w:anchor="P1498">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вторичные системы и устройства связи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4F6DD0" w:rsidRDefault="004F6DD0">
      <w:pPr>
        <w:pStyle w:val="ConsPlusNormal"/>
        <w:jc w:val="both"/>
      </w:pPr>
      <w:r>
        <w:t xml:space="preserve">(в ред. </w:t>
      </w:r>
      <w:hyperlink r:id="rId2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4F6DD0" w:rsidRDefault="004F6DD0">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4F6DD0" w:rsidRDefault="004F6DD0">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4F6DD0" w:rsidRDefault="004F6DD0">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43">
        <w:r>
          <w:rPr>
            <w:color w:val="0000FF"/>
          </w:rPr>
          <w:t>таблице N 1</w:t>
        </w:r>
      </w:hyperlink>
      <w:r>
        <w:t xml:space="preserve">, предусмотренной </w:t>
      </w:r>
      <w:hyperlink w:anchor="P139">
        <w:r>
          <w:rPr>
            <w:color w:val="0000FF"/>
          </w:rPr>
          <w:t>пунктом 3.3</w:t>
        </w:r>
      </w:hyperlink>
      <w:r>
        <w:t xml:space="preserve"> Правил (далее - таблица N 1). Не допускается проникать за ограждения и барьеры электроустановок.</w:t>
      </w:r>
    </w:p>
    <w:p w:rsidR="004F6DD0" w:rsidRDefault="004F6DD0">
      <w:pPr>
        <w:pStyle w:val="ConsPlusNormal"/>
        <w:spacing w:before="220"/>
        <w:ind w:firstLine="540"/>
        <w:jc w:val="both"/>
      </w:pPr>
      <w:r>
        <w:t>Не допускается выполнение какой-либо работы во время осмотра.</w:t>
      </w:r>
    </w:p>
    <w:p w:rsidR="004F6DD0" w:rsidRDefault="004F6DD0">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4F6DD0" w:rsidRDefault="004F6DD0">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4F6DD0" w:rsidRDefault="004F6DD0">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4F6DD0" w:rsidRDefault="004F6DD0">
      <w:pPr>
        <w:pStyle w:val="ConsPlusNormal"/>
        <w:spacing w:before="220"/>
        <w:ind w:firstLine="540"/>
        <w:jc w:val="both"/>
      </w:pPr>
      <w:r>
        <w:t>3.10. Снимать и устанавливать предохранители следует при снятом напряжении.</w:t>
      </w:r>
    </w:p>
    <w:p w:rsidR="004F6DD0" w:rsidRDefault="004F6DD0">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4F6DD0" w:rsidRDefault="004F6DD0">
      <w:pPr>
        <w:pStyle w:val="ConsPlusNormal"/>
        <w:spacing w:before="220"/>
        <w:ind w:firstLine="540"/>
        <w:jc w:val="both"/>
      </w:pPr>
      <w:r>
        <w:lastRenderedPageBreak/>
        <w:t>Под напряжением и под нагрузкой допускается снимать и устанавливать:</w:t>
      </w:r>
    </w:p>
    <w:p w:rsidR="004F6DD0" w:rsidRDefault="004F6DD0">
      <w:pPr>
        <w:pStyle w:val="ConsPlusNormal"/>
        <w:jc w:val="both"/>
      </w:pPr>
      <w:r>
        <w:t xml:space="preserve">(в ред. </w:t>
      </w:r>
      <w:hyperlink r:id="rId2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предохранители во вторичных системах, включая работы в приводах и агрегатных шкафах коммутационных аппаратов и устройствах связи;</w:t>
      </w:r>
    </w:p>
    <w:p w:rsidR="004F6DD0" w:rsidRDefault="004F6DD0">
      <w:pPr>
        <w:pStyle w:val="ConsPlusNormal"/>
        <w:jc w:val="both"/>
      </w:pPr>
      <w:r>
        <w:t xml:space="preserve">(в ред. </w:t>
      </w:r>
      <w:hyperlink r:id="rId28">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предохранители трансформаторов напряжения;</w:t>
      </w:r>
    </w:p>
    <w:p w:rsidR="004F6DD0" w:rsidRDefault="004F6DD0">
      <w:pPr>
        <w:pStyle w:val="ConsPlusNormal"/>
        <w:spacing w:before="220"/>
        <w:ind w:firstLine="540"/>
        <w:jc w:val="both"/>
      </w:pPr>
      <w:r>
        <w:t>предохранители пробочного типа.</w:t>
      </w:r>
    </w:p>
    <w:p w:rsidR="004F6DD0" w:rsidRDefault="004F6DD0">
      <w:pPr>
        <w:pStyle w:val="ConsPlusNormal"/>
        <w:spacing w:before="220"/>
        <w:ind w:firstLine="540"/>
        <w:jc w:val="both"/>
      </w:pPr>
      <w:r>
        <w:t>3.11. При снятии и установке предохранителей под напряжением необходимо пользоваться:</w:t>
      </w:r>
    </w:p>
    <w:p w:rsidR="004F6DD0" w:rsidRDefault="004F6DD0">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4F6DD0" w:rsidRDefault="004F6DD0">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4F6DD0" w:rsidRDefault="004F6DD0">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4F6DD0" w:rsidRDefault="004F6DD0">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4F6DD0" w:rsidRDefault="004F6DD0">
      <w:pPr>
        <w:pStyle w:val="ConsPlusNormal"/>
        <w:jc w:val="both"/>
      </w:pPr>
      <w:r>
        <w:t xml:space="preserve">(в ред. </w:t>
      </w:r>
      <w:hyperlink r:id="rId29">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4F6DD0" w:rsidRDefault="004F6DD0">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4F6DD0" w:rsidRDefault="004F6DD0">
      <w:pPr>
        <w:pStyle w:val="ConsPlusNormal"/>
        <w:spacing w:before="220"/>
        <w:ind w:firstLine="540"/>
        <w:jc w:val="both"/>
      </w:pPr>
      <w:r>
        <w:t>Ключи от электроустановок должны выдаваться:</w:t>
      </w:r>
    </w:p>
    <w:p w:rsidR="004F6DD0" w:rsidRDefault="004F6DD0">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выполнить осмотр;</w:t>
      </w:r>
    </w:p>
    <w:p w:rsidR="004F6DD0" w:rsidRDefault="004F6DD0">
      <w:pPr>
        <w:pStyle w:val="ConsPlusNormal"/>
        <w:jc w:val="both"/>
      </w:pPr>
      <w:r>
        <w:t xml:space="preserve">(в ред. </w:t>
      </w:r>
      <w:hyperlink r:id="rId30">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выполнять допуск или работать;</w:t>
      </w:r>
    </w:p>
    <w:p w:rsidR="004F6DD0" w:rsidRDefault="004F6DD0">
      <w:pPr>
        <w:pStyle w:val="ConsPlusNormal"/>
        <w:jc w:val="both"/>
      </w:pPr>
      <w:r>
        <w:t xml:space="preserve">(в ред. </w:t>
      </w:r>
      <w:hyperlink r:id="rId3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w:t>
      </w:r>
      <w:r>
        <w:lastRenderedPageBreak/>
        <w:t>работать.</w:t>
      </w:r>
    </w:p>
    <w:p w:rsidR="004F6DD0" w:rsidRDefault="004F6DD0">
      <w:pPr>
        <w:pStyle w:val="ConsPlusNormal"/>
        <w:spacing w:before="22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4F6DD0" w:rsidRDefault="004F6DD0">
      <w:pPr>
        <w:pStyle w:val="ConsPlusNormal"/>
        <w:spacing w:before="220"/>
        <w:ind w:firstLine="540"/>
        <w:jc w:val="both"/>
      </w:pPr>
      <w: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4F6DD0" w:rsidRDefault="004F6DD0">
      <w:pPr>
        <w:pStyle w:val="ConsPlusNormal"/>
        <w:jc w:val="both"/>
      </w:pPr>
    </w:p>
    <w:p w:rsidR="004F6DD0" w:rsidRDefault="004F6DD0">
      <w:pPr>
        <w:pStyle w:val="ConsPlusTitle"/>
        <w:jc w:val="center"/>
        <w:outlineLvl w:val="1"/>
      </w:pPr>
      <w:bookmarkStart w:id="5" w:name="P223"/>
      <w:bookmarkEnd w:id="5"/>
      <w:r>
        <w:t>IV. Охрана труда при производстве работ</w:t>
      </w:r>
    </w:p>
    <w:p w:rsidR="004F6DD0" w:rsidRDefault="004F6DD0">
      <w:pPr>
        <w:pStyle w:val="ConsPlusTitle"/>
        <w:jc w:val="center"/>
      </w:pPr>
      <w:r>
        <w:t>в действующих электроустановках</w:t>
      </w:r>
    </w:p>
    <w:p w:rsidR="004F6DD0" w:rsidRDefault="004F6DD0">
      <w:pPr>
        <w:pStyle w:val="ConsPlusNormal"/>
        <w:jc w:val="both"/>
      </w:pPr>
    </w:p>
    <w:p w:rsidR="004F6DD0" w:rsidRDefault="004F6DD0">
      <w:pPr>
        <w:pStyle w:val="ConsPlusNormal"/>
        <w:ind w:firstLine="540"/>
        <w:jc w:val="both"/>
      </w:pPr>
      <w:r>
        <w:t>4.1. Работы в действующих электроустановках должны проводиться:</w:t>
      </w:r>
    </w:p>
    <w:p w:rsidR="004F6DD0" w:rsidRDefault="004F6DD0">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(группа из двух человек и более, включая производителя работ) и работников, ответственных за безопасное выполнение работы (далее - наряд-допуск), рекомендуемый образец которого предусмотрен </w:t>
      </w:r>
      <w:hyperlink w:anchor="P2551">
        <w:r>
          <w:rPr>
            <w:color w:val="0000FF"/>
          </w:rPr>
          <w:t>приложением N 7</w:t>
        </w:r>
      </w:hyperlink>
      <w:r>
        <w:t xml:space="preserve"> к Правилам;</w:t>
      </w:r>
    </w:p>
    <w:p w:rsidR="004F6DD0" w:rsidRDefault="004F6DD0">
      <w:pPr>
        <w:pStyle w:val="ConsPlusNormal"/>
        <w:jc w:val="both"/>
      </w:pPr>
      <w:r>
        <w:t xml:space="preserve">(в ред. </w:t>
      </w:r>
      <w:hyperlink r:id="rId3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по распоряжению;</w:t>
      </w:r>
    </w:p>
    <w:p w:rsidR="004F6DD0" w:rsidRDefault="004F6DD0">
      <w:pPr>
        <w:pStyle w:val="ConsPlusNormal"/>
        <w:spacing w:before="220"/>
        <w:ind w:firstLine="540"/>
        <w:jc w:val="both"/>
      </w:pPr>
      <w:r>
        <w:t>на основании перечня работ, выполняемых в порядке текущей эксплуатации.</w:t>
      </w:r>
    </w:p>
    <w:p w:rsidR="004F6DD0" w:rsidRDefault="004F6DD0">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4F6DD0" w:rsidRDefault="004F6DD0">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4F6DD0" w:rsidRDefault="004F6DD0">
      <w:pPr>
        <w:pStyle w:val="ConsPlusNormal"/>
        <w:spacing w:before="220"/>
        <w:ind w:firstLine="540"/>
        <w:jc w:val="both"/>
      </w:pPr>
      <w:r>
        <w:t>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p>
    <w:p w:rsidR="004F6DD0" w:rsidRDefault="004F6DD0">
      <w:pPr>
        <w:pStyle w:val="ConsPlusNormal"/>
        <w:jc w:val="both"/>
      </w:pPr>
      <w:r>
        <w:t xml:space="preserve">(абзац введен </w:t>
      </w:r>
      <w:hyperlink r:id="rId33">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4F6DD0" w:rsidRDefault="004F6DD0">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4F6DD0" w:rsidRDefault="004F6DD0">
      <w:pPr>
        <w:pStyle w:val="ConsPlusNormal"/>
        <w:spacing w:before="220"/>
        <w:ind w:firstLine="540"/>
        <w:jc w:val="both"/>
      </w:pPr>
      <w:r>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w:t>
      </w:r>
      <w:r>
        <w:lastRenderedPageBreak/>
        <w:t>руководителем субъекта электроэнергетики.</w:t>
      </w:r>
    </w:p>
    <w:p w:rsidR="004F6DD0" w:rsidRDefault="004F6DD0">
      <w:pPr>
        <w:pStyle w:val="ConsPlusNormal"/>
        <w:spacing w:before="220"/>
        <w:ind w:firstLine="540"/>
        <w:jc w:val="both"/>
      </w:pPr>
      <w:r>
        <w:t>4.5. В электроустановках напряжением до 1000 В при работе под напряжением необходимо:</w:t>
      </w:r>
    </w:p>
    <w:p w:rsidR="004F6DD0" w:rsidRDefault="004F6DD0">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4F6DD0" w:rsidRDefault="004F6DD0">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4F6DD0" w:rsidRDefault="004F6DD0">
      <w:pPr>
        <w:pStyle w:val="ConsPlusNormal"/>
        <w:spacing w:before="22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4F6DD0" w:rsidRDefault="004F6DD0">
      <w:pPr>
        <w:pStyle w:val="ConsPlusNormal"/>
        <w:spacing w:before="220"/>
        <w:ind w:firstLine="540"/>
        <w:jc w:val="both"/>
      </w:pPr>
      <w: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4F6DD0" w:rsidRDefault="004F6DD0">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4F6DD0" w:rsidRDefault="004F6DD0">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43">
        <w:r>
          <w:rPr>
            <w:color w:val="0000FF"/>
          </w:rPr>
          <w:t>таблице N 1</w:t>
        </w:r>
      </w:hyperlink>
      <w:r>
        <w:t>, кроме случаев выполнения работ под напряжением.</w:t>
      </w:r>
    </w:p>
    <w:p w:rsidR="004F6DD0" w:rsidRDefault="004F6DD0">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43">
        <w:r>
          <w:rPr>
            <w:color w:val="0000FF"/>
          </w:rPr>
          <w:t>таблице N 1</w:t>
        </w:r>
      </w:hyperlink>
      <w:r>
        <w:t>.</w:t>
      </w:r>
    </w:p>
    <w:p w:rsidR="004F6DD0" w:rsidRDefault="004F6DD0">
      <w:pPr>
        <w:pStyle w:val="ConsPlusNormal"/>
        <w:spacing w:before="220"/>
        <w:ind w:firstLine="540"/>
        <w:jc w:val="both"/>
      </w:pPr>
      <w:bookmarkStart w:id="6" w:name="P246"/>
      <w:bookmarkEnd w:id="6"/>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43">
        <w:r>
          <w:rPr>
            <w:color w:val="0000FF"/>
          </w:rPr>
          <w:t>таблице N 1</w:t>
        </w:r>
      </w:hyperlink>
      <w:r>
        <w:t>.</w:t>
      </w:r>
    </w:p>
    <w:p w:rsidR="004F6DD0" w:rsidRDefault="004F6DD0">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4F6DD0" w:rsidRDefault="004F6DD0">
      <w:pPr>
        <w:pStyle w:val="ConsPlusNormal"/>
        <w:spacing w:before="220"/>
        <w:ind w:firstLine="540"/>
        <w:jc w:val="both"/>
      </w:pPr>
      <w:bookmarkStart w:id="7" w:name="P248"/>
      <w:bookmarkEnd w:id="7"/>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4F6DD0" w:rsidRDefault="004F6DD0">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4F6DD0" w:rsidRDefault="004F6DD0">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4F6DD0" w:rsidRDefault="004F6DD0">
      <w:pPr>
        <w:pStyle w:val="ConsPlusNormal"/>
        <w:spacing w:before="220"/>
        <w:ind w:firstLine="540"/>
        <w:jc w:val="both"/>
      </w:pPr>
      <w:r>
        <w:t xml:space="preserve">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w:t>
      </w:r>
      <w:r>
        <w:lastRenderedPageBreak/>
        <w:t>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4F6DD0" w:rsidRDefault="004F6DD0">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4F6DD0" w:rsidRDefault="004F6DD0">
      <w:pPr>
        <w:pStyle w:val="ConsPlusNormal"/>
        <w:spacing w:before="22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4F6DD0" w:rsidRDefault="004F6DD0">
      <w:pPr>
        <w:pStyle w:val="ConsPlusNormal"/>
        <w:spacing w:before="22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4F6DD0" w:rsidRDefault="004F6DD0">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4F6DD0" w:rsidRDefault="004F6DD0">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4F6DD0" w:rsidRDefault="004F6DD0">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4F6DD0" w:rsidRDefault="004F6DD0">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4F6DD0" w:rsidRDefault="004F6DD0">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4F6DD0" w:rsidRDefault="004F6DD0">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&lt;1&gt; </w:t>
      </w:r>
      <w:hyperlink r:id="rId34">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w:t>
      </w:r>
      <w:r>
        <w:lastRenderedPageBreak/>
        <w:t>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4F6DD0" w:rsidRDefault="004F6DD0">
      <w:pPr>
        <w:pStyle w:val="ConsPlusNormal"/>
        <w:jc w:val="both"/>
      </w:pPr>
    </w:p>
    <w:p w:rsidR="004F6DD0" w:rsidRDefault="004F6DD0">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4F6DD0" w:rsidRDefault="004F6DD0">
      <w:pPr>
        <w:pStyle w:val="ConsPlusNormal"/>
        <w:jc w:val="both"/>
      </w:pPr>
    </w:p>
    <w:p w:rsidR="004F6DD0" w:rsidRDefault="004F6DD0">
      <w:pPr>
        <w:pStyle w:val="ConsPlusTitle"/>
        <w:jc w:val="center"/>
        <w:outlineLvl w:val="1"/>
      </w:pPr>
      <w:bookmarkStart w:id="8" w:name="P266"/>
      <w:bookmarkEnd w:id="8"/>
      <w:r>
        <w:t>V. Организационные мероприятия по обеспечению безопасного</w:t>
      </w:r>
    </w:p>
    <w:p w:rsidR="004F6DD0" w:rsidRDefault="004F6DD0">
      <w:pPr>
        <w:pStyle w:val="ConsPlusTitle"/>
        <w:jc w:val="center"/>
      </w:pPr>
      <w:r>
        <w:t>проведения работ в электроустановках</w:t>
      </w:r>
    </w:p>
    <w:p w:rsidR="004F6DD0" w:rsidRDefault="004F6DD0">
      <w:pPr>
        <w:pStyle w:val="ConsPlusNormal"/>
        <w:jc w:val="both"/>
      </w:pPr>
    </w:p>
    <w:p w:rsidR="004F6DD0" w:rsidRDefault="004F6DD0">
      <w:pPr>
        <w:pStyle w:val="ConsPlusNormal"/>
        <w:ind w:firstLine="540"/>
        <w:jc w:val="both"/>
      </w:pPr>
      <w:r>
        <w:t>5.1. Организационными мероприятиями, обеспечивающими безопасность работ в электроустановках, являются:</w:t>
      </w:r>
    </w:p>
    <w:p w:rsidR="004F6DD0" w:rsidRDefault="004F6DD0">
      <w:pPr>
        <w:pStyle w:val="ConsPlusNormal"/>
        <w:spacing w:before="220"/>
        <w:ind w:firstLine="540"/>
        <w:jc w:val="both"/>
      </w:pPr>
      <w:r>
        <w:t>оформление работ нарядом-допуском, распоряжением или перечнем работ, выполняемых в порядке текущей эксплуатации;</w:t>
      </w:r>
    </w:p>
    <w:p w:rsidR="004F6DD0" w:rsidRDefault="004F6DD0">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64">
        <w:r>
          <w:rPr>
            <w:color w:val="0000FF"/>
          </w:rPr>
          <w:t>пункта 5.14</w:t>
        </w:r>
      </w:hyperlink>
      <w:r>
        <w:t xml:space="preserve"> Правил;</w:t>
      </w:r>
    </w:p>
    <w:p w:rsidR="004F6DD0" w:rsidRDefault="004F6DD0">
      <w:pPr>
        <w:pStyle w:val="ConsPlusNormal"/>
        <w:spacing w:before="220"/>
        <w:ind w:firstLine="540"/>
        <w:jc w:val="both"/>
      </w:pPr>
      <w:r>
        <w:t>допуск к работе; надзор во время работы;</w:t>
      </w:r>
    </w:p>
    <w:p w:rsidR="004F6DD0" w:rsidRDefault="004F6DD0">
      <w:pPr>
        <w:pStyle w:val="ConsPlusNormal"/>
        <w:spacing w:before="220"/>
        <w:ind w:firstLine="540"/>
        <w:jc w:val="both"/>
      </w:pPr>
      <w:r>
        <w:t>оформление перерыва в работе, перевода на другое место, окончания работы.</w:t>
      </w:r>
    </w:p>
    <w:p w:rsidR="004F6DD0" w:rsidRDefault="004F6DD0">
      <w:pPr>
        <w:pStyle w:val="ConsPlusNormal"/>
        <w:spacing w:before="220"/>
        <w:ind w:firstLine="540"/>
        <w:jc w:val="both"/>
      </w:pPr>
      <w:r>
        <w:t>5.2. Работниками, ответственными за безопасное ведение работ в электроустановках, являются:</w:t>
      </w:r>
    </w:p>
    <w:p w:rsidR="004F6DD0" w:rsidRDefault="004F6DD0">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4F6DD0" w:rsidRDefault="004F6DD0">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64">
        <w:r>
          <w:rPr>
            <w:color w:val="0000FF"/>
          </w:rPr>
          <w:t>пункта 5.14</w:t>
        </w:r>
      </w:hyperlink>
      <w:r>
        <w:t xml:space="preserve"> Правил;</w:t>
      </w:r>
    </w:p>
    <w:p w:rsidR="004F6DD0" w:rsidRDefault="004F6DD0">
      <w:pPr>
        <w:pStyle w:val="ConsPlusNormal"/>
        <w:spacing w:before="220"/>
        <w:ind w:firstLine="540"/>
        <w:jc w:val="both"/>
      </w:pPr>
      <w:r>
        <w:t>ответственный руководитель работ;</w:t>
      </w:r>
    </w:p>
    <w:p w:rsidR="004F6DD0" w:rsidRDefault="004F6DD0">
      <w:pPr>
        <w:pStyle w:val="ConsPlusNormal"/>
        <w:spacing w:before="220"/>
        <w:ind w:firstLine="540"/>
        <w:jc w:val="both"/>
      </w:pPr>
      <w:r>
        <w:t>допускающий;</w:t>
      </w:r>
    </w:p>
    <w:p w:rsidR="004F6DD0" w:rsidRDefault="004F6DD0">
      <w:pPr>
        <w:pStyle w:val="ConsPlusNormal"/>
        <w:spacing w:before="220"/>
        <w:ind w:firstLine="540"/>
        <w:jc w:val="both"/>
      </w:pPr>
      <w:r>
        <w:t>производитель работ;</w:t>
      </w:r>
    </w:p>
    <w:p w:rsidR="004F6DD0" w:rsidRDefault="004F6DD0">
      <w:pPr>
        <w:pStyle w:val="ConsPlusNormal"/>
        <w:spacing w:before="220"/>
        <w:ind w:firstLine="540"/>
        <w:jc w:val="both"/>
      </w:pPr>
      <w:r>
        <w:t>наблюдающий;</w:t>
      </w:r>
    </w:p>
    <w:p w:rsidR="004F6DD0" w:rsidRDefault="004F6DD0">
      <w:pPr>
        <w:pStyle w:val="ConsPlusNormal"/>
        <w:spacing w:before="220"/>
        <w:ind w:firstLine="540"/>
        <w:jc w:val="both"/>
      </w:pPr>
      <w:r>
        <w:t>члены бригады.</w:t>
      </w:r>
    </w:p>
    <w:p w:rsidR="004F6DD0" w:rsidRDefault="004F6DD0">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4F6DD0" w:rsidRDefault="004F6DD0">
      <w:pPr>
        <w:pStyle w:val="ConsPlusNormal"/>
        <w:spacing w:before="220"/>
        <w:ind w:firstLine="540"/>
        <w:jc w:val="both"/>
      </w:pPr>
      <w:r>
        <w:t xml:space="preserve">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w:t>
      </w:r>
      <w:r>
        <w:lastRenderedPageBreak/>
        <w:t>ниже IV (при эксплуатации электроустановок напряжением до 1000 В).</w:t>
      </w:r>
    </w:p>
    <w:p w:rsidR="004F6DD0" w:rsidRDefault="004F6DD0">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4F6DD0" w:rsidRDefault="004F6DD0">
      <w:pPr>
        <w:pStyle w:val="ConsPlusNormal"/>
        <w:spacing w:before="220"/>
        <w:ind w:firstLine="540"/>
        <w:jc w:val="both"/>
      </w:pPr>
      <w:r>
        <w:t>5.5. Работник, выдающий разрешение на подготовку рабочих мест и на допуск, является ответственным за:</w:t>
      </w:r>
    </w:p>
    <w:p w:rsidR="004F6DD0" w:rsidRDefault="004F6DD0">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4F6DD0" w:rsidRDefault="004F6DD0">
      <w:pPr>
        <w:pStyle w:val="ConsPlusNormal"/>
        <w:spacing w:before="220"/>
        <w:ind w:firstLine="540"/>
        <w:jc w:val="both"/>
      </w:pPr>
      <w: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4F6DD0" w:rsidRDefault="004F6DD0">
      <w:pPr>
        <w:pStyle w:val="ConsPlusNormal"/>
        <w:spacing w:before="220"/>
        <w:ind w:firstLine="540"/>
        <w:jc w:val="both"/>
      </w:pPr>
      <w:r>
        <w:t>за координацию времени и места работ допущенных бригад, в том числе за учет бригад; за получение информации от допускающих о полном окончании работ всех допущенных к работам в электроустановке бригад и возможности включения электроустановки в работу.</w:t>
      </w:r>
    </w:p>
    <w:p w:rsidR="004F6DD0" w:rsidRDefault="004F6DD0">
      <w:pPr>
        <w:pStyle w:val="ConsPlusNormal"/>
        <w:jc w:val="both"/>
      </w:pPr>
      <w:r>
        <w:t xml:space="preserve">(в ред. </w:t>
      </w:r>
      <w:hyperlink r:id="rId3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или оперативного персонала, в чьем соответственно диспетчерском или технологическом управлении находится ЛЭП и оборудование.</w:t>
      </w:r>
    </w:p>
    <w:p w:rsidR="004F6DD0" w:rsidRDefault="004F6DD0">
      <w:pPr>
        <w:pStyle w:val="ConsPlusNormal"/>
        <w:jc w:val="both"/>
      </w:pPr>
      <w:r>
        <w:t xml:space="preserve">(в ред. </w:t>
      </w:r>
      <w:hyperlink r:id="rId3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4F6DD0" w:rsidRDefault="004F6DD0">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4F6DD0" w:rsidRDefault="004F6DD0">
      <w:pPr>
        <w:pStyle w:val="ConsPlusNormal"/>
        <w:spacing w:before="220"/>
        <w:ind w:firstLine="540"/>
        <w:jc w:val="both"/>
      </w:pPr>
      <w:bookmarkStart w:id="9" w:name="P294"/>
      <w:bookmarkEnd w:id="9"/>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4F6DD0" w:rsidRDefault="004F6DD0">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596">
        <w:r>
          <w:rPr>
            <w:color w:val="0000FF"/>
          </w:rPr>
          <w:t>строке</w:t>
        </w:r>
      </w:hyperlink>
      <w:r>
        <w:t xml:space="preserve"> "Отдельные указания" наряда-допуска, рекомендуемый образец которого предусмотрен </w:t>
      </w:r>
      <w:hyperlink w:anchor="P2551">
        <w:r>
          <w:rPr>
            <w:color w:val="0000FF"/>
          </w:rPr>
          <w:t>приложением N 7</w:t>
        </w:r>
      </w:hyperlink>
      <w:r>
        <w:t xml:space="preserve"> к Правилам.</w:t>
      </w:r>
    </w:p>
    <w:p w:rsidR="004F6DD0" w:rsidRDefault="004F6DD0">
      <w:pPr>
        <w:pStyle w:val="ConsPlusNormal"/>
        <w:spacing w:before="220"/>
        <w:ind w:firstLine="540"/>
        <w:jc w:val="both"/>
      </w:pPr>
      <w:r>
        <w:lastRenderedPageBreak/>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4F6DD0" w:rsidRDefault="004F6DD0">
      <w:pPr>
        <w:pStyle w:val="ConsPlusNormal"/>
        <w:spacing w:before="220"/>
        <w:ind w:firstLine="540"/>
        <w:jc w:val="both"/>
      </w:pPr>
      <w:r>
        <w:t>Ответственный руководитель работ должен назначаться при выполнении работ:</w:t>
      </w:r>
    </w:p>
    <w:p w:rsidR="004F6DD0" w:rsidRDefault="004F6DD0">
      <w:pPr>
        <w:pStyle w:val="ConsPlusNormal"/>
        <w:spacing w:before="220"/>
        <w:ind w:firstLine="540"/>
        <w:jc w:val="both"/>
      </w:pPr>
      <w:r>
        <w:t>с использованием механизмов и подъемных сооружений;</w:t>
      </w:r>
    </w:p>
    <w:p w:rsidR="004F6DD0" w:rsidRDefault="004F6DD0">
      <w:pPr>
        <w:pStyle w:val="ConsPlusNormal"/>
        <w:spacing w:before="22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401">
        <w:r>
          <w:rPr>
            <w:color w:val="0000FF"/>
          </w:rPr>
          <w:t>пункт 6.8</w:t>
        </w:r>
      </w:hyperlink>
      <w:r>
        <w:t xml:space="preserve"> Правил);</w:t>
      </w:r>
    </w:p>
    <w:p w:rsidR="004F6DD0" w:rsidRDefault="004F6DD0">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4F6DD0" w:rsidRDefault="004F6DD0">
      <w:pPr>
        <w:pStyle w:val="ConsPlusNormal"/>
        <w:spacing w:before="220"/>
        <w:ind w:firstLine="540"/>
        <w:jc w:val="both"/>
      </w:pPr>
      <w:r>
        <w:t>по установке и демонтажу опор всех типов, замене элементов опор ВЛ;</w:t>
      </w:r>
    </w:p>
    <w:p w:rsidR="004F6DD0" w:rsidRDefault="004F6DD0">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4F6DD0" w:rsidRDefault="004F6DD0">
      <w:pPr>
        <w:pStyle w:val="ConsPlusNormal"/>
        <w:spacing w:before="220"/>
        <w:ind w:firstLine="540"/>
        <w:jc w:val="both"/>
      </w:pPr>
      <w:r>
        <w:t>по подключению вновь сооруженной ВЛ;</w:t>
      </w:r>
    </w:p>
    <w:p w:rsidR="004F6DD0" w:rsidRDefault="004F6DD0">
      <w:pPr>
        <w:pStyle w:val="ConsPlusNormal"/>
        <w:spacing w:before="220"/>
        <w:ind w:firstLine="540"/>
        <w:jc w:val="both"/>
      </w:pPr>
      <w:r>
        <w:t>по изменению схем присоединений проводов и тросов ВЛ;</w:t>
      </w:r>
    </w:p>
    <w:p w:rsidR="004F6DD0" w:rsidRDefault="004F6DD0">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4F6DD0" w:rsidRDefault="004F6DD0">
      <w:pPr>
        <w:pStyle w:val="ConsPlusNormal"/>
        <w:spacing w:before="220"/>
        <w:ind w:firstLine="540"/>
        <w:jc w:val="both"/>
      </w:pPr>
      <w:r>
        <w:t>при одновременной работе двух и более бригад в электроустановке;</w:t>
      </w:r>
    </w:p>
    <w:p w:rsidR="004F6DD0" w:rsidRDefault="004F6DD0">
      <w:pPr>
        <w:pStyle w:val="ConsPlusNormal"/>
        <w:spacing w:before="220"/>
        <w:ind w:firstLine="540"/>
        <w:jc w:val="both"/>
      </w:pPr>
      <w:r>
        <w:t>по пофазному ремонту ВЛ;</w:t>
      </w:r>
    </w:p>
    <w:p w:rsidR="004F6DD0" w:rsidRDefault="004F6DD0">
      <w:pPr>
        <w:pStyle w:val="ConsPlusNormal"/>
        <w:spacing w:before="220"/>
        <w:ind w:firstLine="540"/>
        <w:jc w:val="both"/>
      </w:pPr>
      <w:r>
        <w:t>под наведенным напряжением;</w:t>
      </w:r>
    </w:p>
    <w:p w:rsidR="004F6DD0" w:rsidRDefault="004F6DD0">
      <w:pPr>
        <w:pStyle w:val="ConsPlusNormal"/>
        <w:spacing w:before="220"/>
        <w:ind w:firstLine="540"/>
        <w:jc w:val="both"/>
      </w:pPr>
      <w:r>
        <w:t>без снятия напряжения на токоведущих частях с изоляцией человека от земли;</w:t>
      </w:r>
    </w:p>
    <w:p w:rsidR="004F6DD0" w:rsidRDefault="004F6DD0">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 и на ВЛИ 0,38 кВ;</w:t>
      </w:r>
    </w:p>
    <w:p w:rsidR="004F6DD0" w:rsidRDefault="004F6DD0">
      <w:pPr>
        <w:pStyle w:val="ConsPlusNormal"/>
        <w:jc w:val="both"/>
      </w:pPr>
      <w:r>
        <w:t xml:space="preserve">(в ред. </w:t>
      </w:r>
      <w:hyperlink r:id="rId3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4F6DD0" w:rsidRDefault="004F6DD0">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4F6DD0" w:rsidRDefault="004F6DD0">
      <w:pPr>
        <w:pStyle w:val="ConsPlusNormal"/>
        <w:spacing w:before="220"/>
        <w:ind w:firstLine="540"/>
        <w:jc w:val="both"/>
      </w:pPr>
      <w: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w:t>
      </w:r>
      <w:r>
        <w:lastRenderedPageBreak/>
        <w:t>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4F6DD0" w:rsidRDefault="004F6DD0">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39">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напряжением до 1000 В - группу III по электробезопасности.</w:t>
      </w:r>
    </w:p>
    <w:p w:rsidR="004F6DD0" w:rsidRDefault="004F6DD0">
      <w:pPr>
        <w:pStyle w:val="ConsPlusNormal"/>
        <w:jc w:val="both"/>
      </w:pPr>
      <w:r>
        <w:t xml:space="preserve">(в ред. </w:t>
      </w:r>
      <w:hyperlink r:id="rId38">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5.9. Производитель работ назначается из числа электротехнического персонала и отвечает:</w:t>
      </w:r>
    </w:p>
    <w:p w:rsidR="004F6DD0" w:rsidRDefault="004F6DD0">
      <w:pPr>
        <w:pStyle w:val="ConsPlusNormal"/>
        <w:jc w:val="both"/>
      </w:pPr>
      <w:r>
        <w:t xml:space="preserve">(в ред. </w:t>
      </w:r>
      <w:hyperlink r:id="rId39">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4F6DD0" w:rsidRDefault="004F6DD0">
      <w:pPr>
        <w:pStyle w:val="ConsPlusNormal"/>
        <w:spacing w:before="220"/>
        <w:ind w:firstLine="540"/>
        <w:jc w:val="both"/>
      </w:pPr>
      <w:r>
        <w:t>за четкость и полноту целевого инструктажа членов бригады;</w:t>
      </w:r>
    </w:p>
    <w:p w:rsidR="004F6DD0" w:rsidRDefault="004F6DD0">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4F6DD0" w:rsidRDefault="004F6DD0">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4F6DD0" w:rsidRDefault="004F6DD0">
      <w:pPr>
        <w:pStyle w:val="ConsPlusNormal"/>
        <w:spacing w:before="220"/>
        <w:ind w:firstLine="540"/>
        <w:jc w:val="both"/>
      </w:pPr>
      <w:r>
        <w:t>за безопасное проведение работы и соблюдение Правил им самим и членами бригады;</w:t>
      </w:r>
    </w:p>
    <w:p w:rsidR="004F6DD0" w:rsidRDefault="004F6DD0">
      <w:pPr>
        <w:pStyle w:val="ConsPlusNormal"/>
        <w:spacing w:before="220"/>
        <w:ind w:firstLine="540"/>
        <w:jc w:val="both"/>
      </w:pPr>
      <w:r>
        <w:t>за осуществление постоянного контроля за членами бригады.</w:t>
      </w:r>
    </w:p>
    <w:p w:rsidR="004F6DD0" w:rsidRDefault="004F6DD0">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4F6DD0" w:rsidRDefault="004F6DD0">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528">
        <w:r>
          <w:rPr>
            <w:color w:val="0000FF"/>
          </w:rPr>
          <w:t>пунктах 7.7</w:t>
        </w:r>
      </w:hyperlink>
      <w:r>
        <w:t xml:space="preserve">, </w:t>
      </w:r>
      <w:hyperlink w:anchor="P971">
        <w:r>
          <w:rPr>
            <w:color w:val="0000FF"/>
          </w:rPr>
          <w:t>25.5</w:t>
        </w:r>
      </w:hyperlink>
      <w:r>
        <w:t xml:space="preserve">, </w:t>
      </w:r>
      <w:hyperlink w:anchor="P1566">
        <w:r>
          <w:rPr>
            <w:color w:val="0000FF"/>
          </w:rPr>
          <w:t>39.21</w:t>
        </w:r>
      </w:hyperlink>
      <w:r>
        <w:t xml:space="preserve"> Правил.</w:t>
      </w:r>
    </w:p>
    <w:p w:rsidR="004F6DD0" w:rsidRDefault="004F6DD0">
      <w:pPr>
        <w:pStyle w:val="ConsPlusNormal"/>
        <w:spacing w:before="220"/>
        <w:ind w:firstLine="540"/>
        <w:jc w:val="both"/>
      </w:pPr>
      <w:bookmarkStart w:id="10" w:name="P327"/>
      <w:bookmarkEnd w:id="10"/>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4F6DD0" w:rsidRDefault="004F6DD0">
      <w:pPr>
        <w:pStyle w:val="ConsPlusNormal"/>
        <w:spacing w:before="220"/>
        <w:ind w:firstLine="540"/>
        <w:jc w:val="both"/>
      </w:pPr>
      <w:r>
        <w:t>за соответствие подготовленного рабочего места мероприятиям, указанным в наряде-допуске;</w:t>
      </w:r>
    </w:p>
    <w:p w:rsidR="004F6DD0" w:rsidRDefault="004F6DD0">
      <w:pPr>
        <w:pStyle w:val="ConsPlusNormal"/>
        <w:jc w:val="both"/>
      </w:pPr>
      <w:r>
        <w:t xml:space="preserve">(в ред. </w:t>
      </w:r>
      <w:hyperlink r:id="rId40">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за четкость и полноту целевого инструктажа членов бригады;</w:t>
      </w:r>
    </w:p>
    <w:p w:rsidR="004F6DD0" w:rsidRDefault="004F6DD0">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4F6DD0" w:rsidRDefault="004F6DD0">
      <w:pPr>
        <w:pStyle w:val="ConsPlusNormal"/>
        <w:spacing w:before="220"/>
        <w:ind w:firstLine="540"/>
        <w:jc w:val="both"/>
      </w:pPr>
      <w:r>
        <w:lastRenderedPageBreak/>
        <w:t>за безопасность членов бригады в отношении поражения электрическим током электроустановки.</w:t>
      </w:r>
    </w:p>
    <w:p w:rsidR="004F6DD0" w:rsidRDefault="004F6DD0">
      <w:pPr>
        <w:pStyle w:val="ConsPlusNormal"/>
        <w:spacing w:before="220"/>
        <w:ind w:firstLine="540"/>
        <w:jc w:val="both"/>
      </w:pPr>
      <w:r>
        <w:t xml:space="preserve">Наблюдающим назначается работник, имеющий группу не ниже III по электробезопасности (в случае, указанном в </w:t>
      </w:r>
      <w:hyperlink w:anchor="P528">
        <w:r>
          <w:rPr>
            <w:color w:val="0000FF"/>
          </w:rPr>
          <w:t>пункте 7.7</w:t>
        </w:r>
      </w:hyperlink>
      <w:r>
        <w:t xml:space="preserve"> Правил, - IV группу по электробезопасности).</w:t>
      </w:r>
    </w:p>
    <w:p w:rsidR="004F6DD0" w:rsidRDefault="004F6DD0">
      <w:pPr>
        <w:pStyle w:val="ConsPlusNormal"/>
        <w:jc w:val="both"/>
      </w:pPr>
      <w:r>
        <w:t xml:space="preserve">(в ред. </w:t>
      </w:r>
      <w:hyperlink r:id="rId4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596">
        <w:r>
          <w:rPr>
            <w:color w:val="0000FF"/>
          </w:rPr>
          <w:t>строке</w:t>
        </w:r>
      </w:hyperlink>
      <w:r>
        <w:t xml:space="preserve"> "Отдельные указания" наряда-допуска.</w:t>
      </w:r>
    </w:p>
    <w:p w:rsidR="004F6DD0" w:rsidRDefault="004F6DD0">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4F6DD0" w:rsidRDefault="004F6DD0">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64">
        <w:r>
          <w:rPr>
            <w:color w:val="0000FF"/>
          </w:rPr>
          <w:t>пункта 5.14</w:t>
        </w:r>
      </w:hyperlink>
      <w:r>
        <w:t xml:space="preserve"> Правил) допускающему, ответственному руководителю работ, производителю работ, наблюдающему, а также права проведения единоличного осмотра электроустановок.</w:t>
      </w:r>
    </w:p>
    <w:p w:rsidR="004F6DD0" w:rsidRDefault="004F6DD0">
      <w:pPr>
        <w:pStyle w:val="ConsPlusNormal"/>
        <w:jc w:val="both"/>
      </w:pPr>
      <w:r>
        <w:t xml:space="preserve">(в ред. </w:t>
      </w:r>
      <w:hyperlink r:id="rId42">
        <w:r>
          <w:rPr>
            <w:color w:val="0000FF"/>
          </w:rPr>
          <w:t>Приказа</w:t>
        </w:r>
      </w:hyperlink>
      <w:r>
        <w:t xml:space="preserve"> Минтруда России от 29.04.2022 N 279н)</w:t>
      </w:r>
    </w:p>
    <w:p w:rsidR="004F6DD0" w:rsidRDefault="004F6DD0">
      <w:pPr>
        <w:pStyle w:val="ConsPlusNormal"/>
        <w:spacing w:before="220"/>
        <w:ind w:firstLine="540"/>
        <w:jc w:val="both"/>
      </w:pPr>
      <w:bookmarkStart w:id="11" w:name="P339"/>
      <w:bookmarkEnd w:id="11"/>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48">
        <w:r>
          <w:rPr>
            <w:color w:val="0000FF"/>
          </w:rPr>
          <w:t>таблицей N 2</w:t>
        </w:r>
      </w:hyperlink>
      <w:r>
        <w:t>.</w:t>
      </w:r>
    </w:p>
    <w:p w:rsidR="004F6DD0" w:rsidRDefault="004F6DD0">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4F6DD0" w:rsidRDefault="004F6DD0">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4F6DD0" w:rsidRDefault="004F6DD0">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4F6DD0" w:rsidRDefault="004F6DD0">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4F6DD0" w:rsidRDefault="004F6DD0">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4F6DD0" w:rsidRDefault="004F6DD0">
      <w:pPr>
        <w:pStyle w:val="ConsPlusNormal"/>
        <w:jc w:val="both"/>
      </w:pPr>
    </w:p>
    <w:p w:rsidR="004F6DD0" w:rsidRDefault="004F6DD0">
      <w:pPr>
        <w:pStyle w:val="ConsPlusNormal"/>
        <w:jc w:val="right"/>
        <w:outlineLvl w:val="2"/>
      </w:pPr>
      <w:r>
        <w:t>Таблица N 2</w:t>
      </w:r>
    </w:p>
    <w:p w:rsidR="004F6DD0" w:rsidRDefault="004F6DD0">
      <w:pPr>
        <w:pStyle w:val="ConsPlusNormal"/>
        <w:jc w:val="both"/>
      </w:pPr>
    </w:p>
    <w:p w:rsidR="004F6DD0" w:rsidRDefault="004F6DD0">
      <w:pPr>
        <w:pStyle w:val="ConsPlusTitle"/>
        <w:jc w:val="center"/>
      </w:pPr>
      <w:bookmarkStart w:id="12" w:name="P348"/>
      <w:bookmarkEnd w:id="12"/>
      <w:r>
        <w:t>Дополнительные обязанности работников, ответственных</w:t>
      </w:r>
    </w:p>
    <w:p w:rsidR="004F6DD0" w:rsidRDefault="004F6DD0">
      <w:pPr>
        <w:pStyle w:val="ConsPlusTitle"/>
        <w:jc w:val="center"/>
      </w:pPr>
      <w:r>
        <w:lastRenderedPageBreak/>
        <w:t>за безопасное ведение работ</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4F6DD0">
        <w:tc>
          <w:tcPr>
            <w:tcW w:w="3872" w:type="dxa"/>
          </w:tcPr>
          <w:p w:rsidR="004F6DD0" w:rsidRDefault="004F6DD0">
            <w:pPr>
              <w:pStyle w:val="ConsPlusNormal"/>
              <w:jc w:val="center"/>
            </w:pPr>
            <w:r>
              <w:t>Ответственный работник</w:t>
            </w:r>
          </w:p>
        </w:tc>
        <w:tc>
          <w:tcPr>
            <w:tcW w:w="5092" w:type="dxa"/>
          </w:tcPr>
          <w:p w:rsidR="004F6DD0" w:rsidRDefault="004F6DD0">
            <w:pPr>
              <w:pStyle w:val="ConsPlusNormal"/>
              <w:jc w:val="center"/>
            </w:pPr>
            <w:r>
              <w:t>Дополнительные обязанности</w:t>
            </w:r>
          </w:p>
        </w:tc>
      </w:tr>
      <w:tr w:rsidR="004F6DD0">
        <w:tc>
          <w:tcPr>
            <w:tcW w:w="3872" w:type="dxa"/>
          </w:tcPr>
          <w:p w:rsidR="004F6DD0" w:rsidRDefault="004F6DD0">
            <w:pPr>
              <w:pStyle w:val="ConsPlusNormal"/>
              <w:jc w:val="both"/>
            </w:pPr>
            <w:r>
              <w:t>Выдающий наряд-допуск, отдающий распоряжение</w:t>
            </w:r>
          </w:p>
        </w:tc>
        <w:tc>
          <w:tcPr>
            <w:tcW w:w="5092" w:type="dxa"/>
          </w:tcPr>
          <w:p w:rsidR="004F6DD0" w:rsidRDefault="004F6DD0">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4F6DD0">
        <w:tc>
          <w:tcPr>
            <w:tcW w:w="3872" w:type="dxa"/>
          </w:tcPr>
          <w:p w:rsidR="004F6DD0" w:rsidRDefault="004F6DD0">
            <w:pPr>
              <w:pStyle w:val="ConsPlusNormal"/>
              <w:jc w:val="both"/>
            </w:pPr>
            <w:r>
              <w:t>Выдающий разрешение на подготовку рабочего места и на допуск к работе</w:t>
            </w:r>
          </w:p>
        </w:tc>
        <w:tc>
          <w:tcPr>
            <w:tcW w:w="5092" w:type="dxa"/>
          </w:tcPr>
          <w:p w:rsidR="004F6DD0" w:rsidRDefault="004F6DD0">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4F6DD0">
        <w:tc>
          <w:tcPr>
            <w:tcW w:w="3872" w:type="dxa"/>
          </w:tcPr>
          <w:p w:rsidR="004F6DD0" w:rsidRDefault="004F6DD0">
            <w:pPr>
              <w:pStyle w:val="ConsPlusNormal"/>
              <w:jc w:val="both"/>
            </w:pPr>
            <w:r>
              <w:t>Ответственный руководитель работ</w:t>
            </w:r>
          </w:p>
        </w:tc>
        <w:tc>
          <w:tcPr>
            <w:tcW w:w="5092" w:type="dxa"/>
          </w:tcPr>
          <w:p w:rsidR="004F6DD0" w:rsidRDefault="004F6DD0">
            <w:pPr>
              <w:pStyle w:val="ConsPlusNormal"/>
              <w:jc w:val="both"/>
            </w:pPr>
            <w:r>
              <w:t>Производитель работ, допускающий (в электроустановках, не имеющих местного оперативного персонала)</w:t>
            </w:r>
          </w:p>
        </w:tc>
      </w:tr>
      <w:tr w:rsidR="004F6DD0">
        <w:tc>
          <w:tcPr>
            <w:tcW w:w="3872" w:type="dxa"/>
          </w:tcPr>
          <w:p w:rsidR="004F6DD0" w:rsidRDefault="004F6DD0">
            <w:pPr>
              <w:pStyle w:val="ConsPlusNormal"/>
              <w:jc w:val="both"/>
            </w:pPr>
            <w:r>
              <w:t>Производитель работ из числа оперативного и оперативно-ремонтного персонала</w:t>
            </w:r>
          </w:p>
        </w:tc>
        <w:tc>
          <w:tcPr>
            <w:tcW w:w="5092" w:type="dxa"/>
          </w:tcPr>
          <w:p w:rsidR="004F6DD0" w:rsidRDefault="004F6DD0">
            <w:pPr>
              <w:pStyle w:val="ConsPlusNormal"/>
              <w:jc w:val="both"/>
            </w:pPr>
            <w:r>
              <w:t>Допускающий (в электроустановках с простой наглядной схемой)</w:t>
            </w:r>
          </w:p>
        </w:tc>
      </w:tr>
      <w:tr w:rsidR="004F6DD0">
        <w:tc>
          <w:tcPr>
            <w:tcW w:w="3872" w:type="dxa"/>
          </w:tcPr>
          <w:p w:rsidR="004F6DD0" w:rsidRDefault="004F6DD0">
            <w:pPr>
              <w:pStyle w:val="ConsPlusNormal"/>
              <w:jc w:val="both"/>
            </w:pPr>
            <w:r>
              <w:t>Производитель работ, имеющий группу IV по электробезопасности</w:t>
            </w:r>
          </w:p>
        </w:tc>
        <w:tc>
          <w:tcPr>
            <w:tcW w:w="5092" w:type="dxa"/>
          </w:tcPr>
          <w:p w:rsidR="004F6DD0" w:rsidRDefault="004F6DD0">
            <w:pPr>
              <w:pStyle w:val="ConsPlusNormal"/>
              <w:jc w:val="both"/>
            </w:pPr>
            <w:r>
              <w:t xml:space="preserve">Допускающий (в случаях, предусмотренных в </w:t>
            </w:r>
            <w:hyperlink w:anchor="P1750">
              <w:r>
                <w:rPr>
                  <w:color w:val="0000FF"/>
                </w:rPr>
                <w:t>пункте 42.5</w:t>
              </w:r>
            </w:hyperlink>
            <w:r>
              <w:t xml:space="preserve"> Правил)</w:t>
            </w:r>
          </w:p>
        </w:tc>
      </w:tr>
    </w:tbl>
    <w:p w:rsidR="004F6DD0" w:rsidRDefault="004F6DD0">
      <w:pPr>
        <w:pStyle w:val="ConsPlusNormal"/>
        <w:jc w:val="both"/>
      </w:pPr>
    </w:p>
    <w:p w:rsidR="004F6DD0" w:rsidRDefault="004F6DD0">
      <w:pPr>
        <w:pStyle w:val="ConsPlusNormal"/>
        <w:ind w:firstLine="540"/>
        <w:jc w:val="both"/>
      </w:pPr>
      <w:bookmarkStart w:id="13" w:name="P364"/>
      <w:bookmarkEnd w:id="13"/>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4F6DD0" w:rsidRDefault="004F6DD0">
      <w:pPr>
        <w:pStyle w:val="ConsPlusNormal"/>
        <w:spacing w:before="220"/>
        <w:ind w:firstLine="540"/>
        <w:jc w:val="both"/>
      </w:pPr>
      <w:bookmarkStart w:id="14" w:name="P365"/>
      <w:bookmarkEnd w:id="14"/>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или наблюдающего.</w:t>
      </w:r>
    </w:p>
    <w:p w:rsidR="004F6DD0" w:rsidRDefault="004F6DD0">
      <w:pPr>
        <w:pStyle w:val="ConsPlusNormal"/>
        <w:jc w:val="both"/>
      </w:pPr>
      <w:r>
        <w:t xml:space="preserve">(в ред. </w:t>
      </w:r>
      <w:hyperlink r:id="rId4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407">
        <w:r>
          <w:rPr>
            <w:color w:val="0000FF"/>
          </w:rPr>
          <w:t>пунктом 38.23</w:t>
        </w:r>
      </w:hyperlink>
      <w:r>
        <w:t xml:space="preserve"> Правил, выполнять которые должен член бригады, имеющий группу IV по электробезопасности.</w:t>
      </w:r>
    </w:p>
    <w:p w:rsidR="004F6DD0" w:rsidRDefault="004F6DD0">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4F6DD0" w:rsidRDefault="004F6DD0">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допускается привлекать к работе в бригаде с записью в оперативном журнале с оформлением распоряжения или наряда-допуска в журнале учета работ по нарядам-допускам и распоряжениям.</w:t>
      </w:r>
    </w:p>
    <w:p w:rsidR="004F6DD0" w:rsidRDefault="004F6DD0">
      <w:pPr>
        <w:pStyle w:val="ConsPlusNormal"/>
        <w:jc w:val="both"/>
      </w:pPr>
      <w:r>
        <w:t xml:space="preserve">(п. 5.16 в ред. </w:t>
      </w:r>
      <w:hyperlink r:id="rId44">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r>
        <w:t>VI. Организация работ в электроустановках</w:t>
      </w:r>
    </w:p>
    <w:p w:rsidR="004F6DD0" w:rsidRDefault="004F6DD0">
      <w:pPr>
        <w:pStyle w:val="ConsPlusTitle"/>
        <w:jc w:val="center"/>
      </w:pPr>
      <w:r>
        <w:t>с оформлением наряда-допуска</w:t>
      </w:r>
    </w:p>
    <w:p w:rsidR="004F6DD0" w:rsidRDefault="004F6DD0">
      <w:pPr>
        <w:pStyle w:val="ConsPlusNormal"/>
        <w:jc w:val="both"/>
      </w:pPr>
    </w:p>
    <w:p w:rsidR="004F6DD0" w:rsidRDefault="004F6DD0">
      <w:pPr>
        <w:pStyle w:val="ConsPlusNormal"/>
        <w:ind w:firstLine="540"/>
        <w:jc w:val="both"/>
      </w:pPr>
      <w:bookmarkStart w:id="15" w:name="P375"/>
      <w:bookmarkEnd w:id="15"/>
      <w:r>
        <w:lastRenderedPageBreak/>
        <w:t>6.1. Наряд-допуск оформляется в двух экземплярах и выдается на руки производителю работ (или наблюдающему) и допускающему.</w:t>
      </w:r>
    </w:p>
    <w:p w:rsidR="004F6DD0" w:rsidRDefault="004F6DD0">
      <w:pPr>
        <w:pStyle w:val="ConsPlusNormal"/>
        <w:spacing w:before="220"/>
        <w:ind w:firstLine="540"/>
        <w:jc w:val="both"/>
      </w:pPr>
      <w:r>
        <w:t>При передаче по телефону, радио, факсимильным письмом или электронным документом наряд-допуск оформляется в трех экземплярах (за исключением случая, когда производитель работ назначается одновременно допускающим). В данном случае работник, выдающий наряд-допуск, оформляет один экземпляр, передает его посредством телефона, радио, факсимильного письма или электронного документа и оставляет его у себя, а работник, принимающий текст в виде телефонограммы или радиограммы, факса или электронного письма, распечатывает и (или) заполняет два экземпляра наряда-допуска и, после подтверждения со стороны выдающего наряд-допуск правильности его оформления, указывает на месте подписи выдающего наряд-допуск его фамилию и инициалы, подтверждая правильность оформления наряда-допуска своей подписью и указывает способ передачи наряда-допуска (по телефону, радио, факсимильным письмом или электронным документом).</w:t>
      </w:r>
    </w:p>
    <w:p w:rsidR="004F6DD0" w:rsidRDefault="004F6DD0">
      <w:pPr>
        <w:pStyle w:val="ConsPlusNormal"/>
        <w:spacing w:before="220"/>
        <w:ind w:firstLine="540"/>
        <w:jc w:val="both"/>
      </w:pPr>
      <w:r>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 определяет выдающий наряд-допуск в зависимости от состава назначаемых ответственных лиц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4F6DD0" w:rsidRDefault="004F6DD0">
      <w:pPr>
        <w:pStyle w:val="ConsPlusNormal"/>
        <w:jc w:val="both"/>
      </w:pPr>
      <w:r>
        <w:t xml:space="preserve">(п. 6.1 в ред. </w:t>
      </w:r>
      <w:hyperlink r:id="rId4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4F6DD0" w:rsidRDefault="004F6DD0">
      <w:pPr>
        <w:pStyle w:val="ConsPlusNormal"/>
        <w:spacing w:before="220"/>
        <w:ind w:firstLine="540"/>
        <w:jc w:val="both"/>
      </w:pPr>
      <w:r>
        <w:t>Выдающий наряд-допуск имеет право допускающему и производителю работ или допускающему и наблюдающему выдать сразу несколько нарядов-допусков и распоряжений для поочередного допуска и работы по ним.</w:t>
      </w:r>
    </w:p>
    <w:p w:rsidR="004F6DD0" w:rsidRDefault="004F6DD0">
      <w:pPr>
        <w:pStyle w:val="ConsPlusNormal"/>
        <w:jc w:val="both"/>
      </w:pPr>
      <w:r>
        <w:t xml:space="preserve">(в ред. </w:t>
      </w:r>
      <w:hyperlink r:id="rId4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4F6DD0" w:rsidRDefault="004F6DD0">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4F6DD0" w:rsidRDefault="004F6DD0">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4F6DD0" w:rsidRDefault="004F6DD0">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4F6DD0" w:rsidRDefault="004F6DD0">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В этом случае допускающий, ответственный руководитель работ, производитель работ за своей подписью указывает в наряде фамилию и инициалы работника, продлившего наряд-допуск.</w:t>
      </w:r>
    </w:p>
    <w:p w:rsidR="004F6DD0" w:rsidRDefault="004F6DD0">
      <w:pPr>
        <w:pStyle w:val="ConsPlusNormal"/>
        <w:jc w:val="both"/>
      </w:pPr>
      <w:r>
        <w:t xml:space="preserve">(в ред. </w:t>
      </w:r>
      <w:hyperlink r:id="rId4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w:t>
      </w:r>
      <w:r>
        <w:lastRenderedPageBreak/>
        <w:t>организации вместе с материалами расследования.</w:t>
      </w:r>
    </w:p>
    <w:p w:rsidR="004F6DD0" w:rsidRDefault="004F6DD0">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4F6DD0" w:rsidRDefault="004F6DD0">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792">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4F6DD0" w:rsidRDefault="004F6DD0">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4F6DD0" w:rsidRDefault="004F6DD0">
      <w:pPr>
        <w:pStyle w:val="ConsPlusNormal"/>
        <w:spacing w:before="22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4F6DD0" w:rsidRDefault="004F6DD0">
      <w:pPr>
        <w:pStyle w:val="ConsPlusNormal"/>
        <w:spacing w:before="22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4F6DD0" w:rsidRDefault="004F6DD0">
      <w:pPr>
        <w:pStyle w:val="ConsPlusNormal"/>
        <w:spacing w:before="220"/>
        <w:ind w:firstLine="540"/>
        <w:jc w:val="both"/>
      </w:pPr>
      <w: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4F6DD0" w:rsidRDefault="004F6DD0">
      <w:pPr>
        <w:pStyle w:val="ConsPlusNormal"/>
        <w:spacing w:before="220"/>
        <w:ind w:firstLine="540"/>
        <w:jc w:val="both"/>
      </w:pPr>
      <w:r>
        <w:t>При работах по распоряжению номер наряда-допуска не указывается.</w:t>
      </w:r>
    </w:p>
    <w:p w:rsidR="004F6DD0" w:rsidRDefault="004F6DD0">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4F6DD0" w:rsidRDefault="004F6DD0">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4F6DD0" w:rsidRDefault="004F6DD0">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401">
        <w:r>
          <w:rPr>
            <w:color w:val="0000FF"/>
          </w:rPr>
          <w:t>пунктах 6.8</w:t>
        </w:r>
      </w:hyperlink>
      <w:r>
        <w:t xml:space="preserve">, </w:t>
      </w:r>
      <w:hyperlink w:anchor="P403">
        <w:r>
          <w:rPr>
            <w:color w:val="0000FF"/>
          </w:rPr>
          <w:t>6.9</w:t>
        </w:r>
      </w:hyperlink>
      <w:r>
        <w:t xml:space="preserve">, </w:t>
      </w:r>
      <w:hyperlink w:anchor="P406">
        <w:r>
          <w:rPr>
            <w:color w:val="0000FF"/>
          </w:rPr>
          <w:t>6.11</w:t>
        </w:r>
      </w:hyperlink>
      <w:r>
        <w:t xml:space="preserve">, </w:t>
      </w:r>
      <w:hyperlink w:anchor="P407">
        <w:r>
          <w:rPr>
            <w:color w:val="0000FF"/>
          </w:rPr>
          <w:t>6.12</w:t>
        </w:r>
      </w:hyperlink>
      <w:r>
        <w:t xml:space="preserve">, </w:t>
      </w:r>
      <w:hyperlink w:anchor="P417">
        <w:r>
          <w:rPr>
            <w:color w:val="0000FF"/>
          </w:rPr>
          <w:t>6.14</w:t>
        </w:r>
      </w:hyperlink>
      <w:r>
        <w:t xml:space="preserve"> Правил.</w:t>
      </w:r>
    </w:p>
    <w:p w:rsidR="004F6DD0" w:rsidRDefault="004F6DD0">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4F6DD0" w:rsidRDefault="004F6DD0">
      <w:pPr>
        <w:pStyle w:val="ConsPlusNormal"/>
        <w:spacing w:before="220"/>
        <w:ind w:firstLine="540"/>
        <w:jc w:val="both"/>
      </w:pPr>
      <w:r>
        <w:t xml:space="preserve">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w:t>
      </w:r>
      <w:r>
        <w:lastRenderedPageBreak/>
        <w:t>присоединены к РУ.</w:t>
      </w:r>
    </w:p>
    <w:p w:rsidR="004F6DD0" w:rsidRDefault="004F6DD0">
      <w:pPr>
        <w:pStyle w:val="ConsPlusNormal"/>
        <w:spacing w:before="220"/>
        <w:ind w:firstLine="540"/>
        <w:jc w:val="both"/>
      </w:pPr>
      <w:bookmarkStart w:id="16" w:name="P401"/>
      <w:bookmarkEnd w:id="16"/>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4F6DD0" w:rsidRDefault="004F6DD0">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4F6DD0" w:rsidRDefault="004F6DD0">
      <w:pPr>
        <w:pStyle w:val="ConsPlusNormal"/>
        <w:spacing w:before="220"/>
        <w:ind w:firstLine="540"/>
        <w:jc w:val="both"/>
      </w:pPr>
      <w:bookmarkStart w:id="17" w:name="P403"/>
      <w:bookmarkEnd w:id="17"/>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4F6DD0" w:rsidRDefault="004F6DD0">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4F6DD0" w:rsidRDefault="004F6DD0">
      <w:pPr>
        <w:pStyle w:val="ConsPlusNormal"/>
        <w:spacing w:before="220"/>
        <w:ind w:firstLine="540"/>
        <w:jc w:val="both"/>
      </w:pPr>
      <w:bookmarkStart w:id="18" w:name="P405"/>
      <w:bookmarkEnd w:id="18"/>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4F6DD0" w:rsidRDefault="004F6DD0">
      <w:pPr>
        <w:pStyle w:val="ConsPlusNormal"/>
        <w:spacing w:before="220"/>
        <w:ind w:firstLine="540"/>
        <w:jc w:val="both"/>
      </w:pPr>
      <w:bookmarkStart w:id="19" w:name="P406"/>
      <w:bookmarkEnd w:id="19"/>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4F6DD0" w:rsidRDefault="004F6DD0">
      <w:pPr>
        <w:pStyle w:val="ConsPlusNormal"/>
        <w:spacing w:before="220"/>
        <w:ind w:firstLine="540"/>
        <w:jc w:val="both"/>
      </w:pPr>
      <w:bookmarkStart w:id="20" w:name="P407"/>
      <w:bookmarkEnd w:id="20"/>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4F6DD0" w:rsidRDefault="004F6DD0">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4F6DD0" w:rsidRDefault="004F6DD0">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4F6DD0" w:rsidRDefault="004F6DD0">
      <w:pPr>
        <w:pStyle w:val="ConsPlusNormal"/>
        <w:spacing w:before="220"/>
        <w:ind w:firstLine="540"/>
        <w:jc w:val="both"/>
      </w:pPr>
      <w:r>
        <w:t>при ремонте отдельного кабеля в туннеле, коллекторе, колодце, траншее, котловане;</w:t>
      </w:r>
    </w:p>
    <w:p w:rsidR="004F6DD0" w:rsidRDefault="004F6DD0">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4F6DD0" w:rsidRDefault="004F6DD0">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4F6DD0" w:rsidRDefault="004F6DD0">
      <w:pPr>
        <w:pStyle w:val="ConsPlusNormal"/>
        <w:spacing w:before="220"/>
        <w:ind w:firstLine="540"/>
        <w:jc w:val="both"/>
      </w:pPr>
      <w:bookmarkStart w:id="21" w:name="P413"/>
      <w:bookmarkEnd w:id="21"/>
      <w:r>
        <w:t xml:space="preserve">6.13. При проведении работ согласно </w:t>
      </w:r>
      <w:hyperlink w:anchor="P401">
        <w:r>
          <w:rPr>
            <w:color w:val="0000FF"/>
          </w:rPr>
          <w:t>пунктам 6.8</w:t>
        </w:r>
      </w:hyperlink>
      <w:r>
        <w:t xml:space="preserve">, </w:t>
      </w:r>
      <w:hyperlink w:anchor="P403">
        <w:r>
          <w:rPr>
            <w:color w:val="0000FF"/>
          </w:rPr>
          <w:t>6.9</w:t>
        </w:r>
      </w:hyperlink>
      <w:r>
        <w:t xml:space="preserve">, </w:t>
      </w:r>
      <w:hyperlink w:anchor="P406">
        <w:r>
          <w:rPr>
            <w:color w:val="0000FF"/>
          </w:rPr>
          <w:t>6.11</w:t>
        </w:r>
      </w:hyperlink>
      <w:r>
        <w:t xml:space="preserve">, </w:t>
      </w:r>
      <w:hyperlink w:anchor="P407">
        <w:r>
          <w:rPr>
            <w:color w:val="0000FF"/>
          </w:rPr>
          <w:t>6.12</w:t>
        </w:r>
      </w:hyperlink>
      <w:r>
        <w:t xml:space="preserve"> Правил рабочие места должны быть подготовлены до допуска бригады на первое рабочее место.</w:t>
      </w:r>
    </w:p>
    <w:p w:rsidR="004F6DD0" w:rsidRDefault="004F6DD0">
      <w:pPr>
        <w:pStyle w:val="ConsPlusNormal"/>
        <w:spacing w:before="220"/>
        <w:ind w:firstLine="540"/>
        <w:jc w:val="both"/>
      </w:pPr>
      <w:r>
        <w:t xml:space="preserve">Не допускается подготовка к включению любого из присоединений, в том числе опробование </w:t>
      </w:r>
      <w:r>
        <w:lastRenderedPageBreak/>
        <w:t>электродвигателей, до полного окончания работ по наряду.</w:t>
      </w:r>
    </w:p>
    <w:p w:rsidR="004F6DD0" w:rsidRDefault="004F6DD0">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4F6DD0" w:rsidRDefault="004F6DD0">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4F6DD0" w:rsidRDefault="004F6DD0">
      <w:pPr>
        <w:pStyle w:val="ConsPlusNormal"/>
        <w:spacing w:before="220"/>
        <w:ind w:firstLine="540"/>
        <w:jc w:val="both"/>
      </w:pPr>
      <w:bookmarkStart w:id="22" w:name="P417"/>
      <w:bookmarkEnd w:id="22"/>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4F6DD0" w:rsidRDefault="004F6DD0">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4F6DD0" w:rsidRDefault="004F6DD0">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4F6DD0" w:rsidRDefault="004F6DD0">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4F6DD0" w:rsidRDefault="004F6DD0">
      <w:pPr>
        <w:pStyle w:val="ConsPlusNormal"/>
        <w:spacing w:before="220"/>
        <w:ind w:firstLine="540"/>
        <w:jc w:val="both"/>
      </w:pPr>
      <w: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4F6DD0" w:rsidRDefault="004F6DD0">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4F6DD0" w:rsidRDefault="004F6DD0">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662">
        <w:r>
          <w:rPr>
            <w:color w:val="0000FF"/>
          </w:rPr>
          <w:t>пунктом 11.3</w:t>
        </w:r>
      </w:hyperlink>
      <w:r>
        <w:t xml:space="preserve"> Правил.</w:t>
      </w:r>
    </w:p>
    <w:p w:rsidR="004F6DD0" w:rsidRDefault="004F6DD0">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905">
        <w:r>
          <w:rPr>
            <w:color w:val="0000FF"/>
          </w:rPr>
          <w:t>главе XLVI</w:t>
        </w:r>
      </w:hyperlink>
      <w:r>
        <w:t xml:space="preserve"> Правил.</w:t>
      </w:r>
    </w:p>
    <w:p w:rsidR="004F6DD0" w:rsidRDefault="004F6DD0">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4F6DD0" w:rsidRDefault="004F6DD0">
      <w:pPr>
        <w:pStyle w:val="ConsPlusNormal"/>
        <w:spacing w:before="220"/>
        <w:ind w:firstLine="540"/>
        <w:jc w:val="both"/>
      </w:pPr>
      <w:r>
        <w:t>Разрешение оформляется до начала подготовки рабочего места по наряду-допуску записью "Разрешаю" на лицевой стороне наряда-допуска с подписью работника из числа оперативного персонала, обслуживающего РУ.</w:t>
      </w:r>
    </w:p>
    <w:p w:rsidR="004F6DD0" w:rsidRDefault="004F6DD0">
      <w:pPr>
        <w:pStyle w:val="ConsPlusNormal"/>
        <w:jc w:val="both"/>
      </w:pPr>
      <w:r>
        <w:t xml:space="preserve">(абзац введен </w:t>
      </w:r>
      <w:hyperlink r:id="rId48">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bookmarkStart w:id="23" w:name="P428"/>
      <w:bookmarkEnd w:id="23"/>
      <w:r>
        <w:lastRenderedPageBreak/>
        <w:t>6.17. Работы на устройствах связи, расположенных в РУ, проводятся по нарядам-допускам, выдаваемым персоналом, обслуживающим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4F6DD0" w:rsidRDefault="004F6DD0">
      <w:pPr>
        <w:pStyle w:val="ConsPlusNormal"/>
        <w:jc w:val="both"/>
      </w:pPr>
      <w:r>
        <w:t xml:space="preserve">(в ред. </w:t>
      </w:r>
      <w:hyperlink r:id="rId49">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4F6DD0" w:rsidRDefault="004F6DD0">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4F6DD0" w:rsidRDefault="004F6DD0">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4F6DD0" w:rsidRDefault="004F6DD0">
      <w:pPr>
        <w:pStyle w:val="ConsPlusNormal"/>
        <w:spacing w:before="220"/>
        <w:ind w:firstLine="540"/>
        <w:jc w:val="both"/>
      </w:pPr>
      <w:r>
        <w:t>при работах на ВЛ в местах их пересечения;</w:t>
      </w:r>
    </w:p>
    <w:p w:rsidR="004F6DD0" w:rsidRDefault="004F6DD0">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4F6DD0" w:rsidRDefault="004F6DD0">
      <w:pPr>
        <w:pStyle w:val="ConsPlusNormal"/>
        <w:spacing w:before="220"/>
        <w:ind w:firstLine="540"/>
        <w:jc w:val="both"/>
      </w:pPr>
      <w:r>
        <w:t>при однотипных работах на нетоковедущих частях нескольких ВЛ, не требующих их отключения.</w:t>
      </w:r>
    </w:p>
    <w:p w:rsidR="004F6DD0" w:rsidRDefault="004F6DD0">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845">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4F6DD0" w:rsidRDefault="004F6DD0">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4F6DD0" w:rsidRDefault="004F6DD0">
      <w:pPr>
        <w:pStyle w:val="ConsPlusNormal"/>
        <w:spacing w:before="220"/>
        <w:ind w:firstLine="540"/>
        <w:jc w:val="both"/>
      </w:pPr>
      <w:r>
        <w:t>6.20. При пофазном ремонте наряд-допуск выдается для работ только на участке одного шага транспозиции.</w:t>
      </w:r>
    </w:p>
    <w:p w:rsidR="004F6DD0" w:rsidRDefault="004F6DD0">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4F6DD0" w:rsidRDefault="004F6DD0">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4F6DD0" w:rsidRDefault="004F6DD0">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4F6DD0" w:rsidRDefault="004F6DD0">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4F6DD0" w:rsidRDefault="004F6DD0">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4F6DD0" w:rsidRDefault="004F6DD0">
      <w:pPr>
        <w:pStyle w:val="ConsPlusNormal"/>
        <w:spacing w:before="220"/>
        <w:ind w:firstLine="540"/>
        <w:jc w:val="both"/>
      </w:pPr>
      <w:r>
        <w:lastRenderedPageBreak/>
        <w:t>Система нумерации нарядов-допусков устанавливается работодателем.</w:t>
      </w:r>
    </w:p>
    <w:p w:rsidR="004F6DD0" w:rsidRDefault="004F6DD0">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4F6DD0" w:rsidRDefault="004F6DD0">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4F6DD0" w:rsidRDefault="004F6DD0">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4F6DD0" w:rsidRDefault="004F6DD0">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4F6DD0" w:rsidRDefault="004F6DD0">
      <w:pPr>
        <w:pStyle w:val="ConsPlusNormal"/>
        <w:spacing w:before="220"/>
        <w:ind w:firstLine="540"/>
        <w:jc w:val="both"/>
      </w:pPr>
      <w:r>
        <w:t xml:space="preserve">6.25. При заполнении лицевой стороны наряда-допуска в </w:t>
      </w:r>
      <w:hyperlink w:anchor="P2558">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4F6DD0" w:rsidRDefault="004F6DD0">
      <w:pPr>
        <w:pStyle w:val="ConsPlusNormal"/>
        <w:spacing w:before="220"/>
        <w:ind w:firstLine="540"/>
        <w:jc w:val="both"/>
      </w:pPr>
      <w:r>
        <w:t xml:space="preserve">В случаях, когда ответственный руководитель работ не назначается, в </w:t>
      </w:r>
      <w:hyperlink w:anchor="P2563">
        <w:r>
          <w:rPr>
            <w:color w:val="0000FF"/>
          </w:rPr>
          <w:t>строке</w:t>
        </w:r>
      </w:hyperlink>
      <w:r>
        <w:t xml:space="preserve"> "Ответственному руководителю работ" рекомендуется делать запись "не назначается".</w:t>
      </w:r>
    </w:p>
    <w:p w:rsidR="004F6DD0" w:rsidRDefault="004F6DD0">
      <w:pPr>
        <w:pStyle w:val="ConsPlusNormal"/>
        <w:spacing w:before="220"/>
        <w:ind w:firstLine="540"/>
        <w:jc w:val="both"/>
      </w:pPr>
      <w:r>
        <w:t xml:space="preserve">В </w:t>
      </w:r>
      <w:hyperlink w:anchor="P2564">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564">
        <w:r>
          <w:rPr>
            <w:color w:val="0000FF"/>
          </w:rPr>
          <w:t>строке</w:t>
        </w:r>
      </w:hyperlink>
      <w:r>
        <w:t xml:space="preserve"> записывать "оперативному персоналу" без указания фамилии.</w:t>
      </w:r>
    </w:p>
    <w:p w:rsidR="004F6DD0" w:rsidRDefault="004F6DD0">
      <w:pPr>
        <w:pStyle w:val="ConsPlusNormal"/>
        <w:spacing w:before="220"/>
        <w:ind w:firstLine="540"/>
        <w:jc w:val="both"/>
      </w:pPr>
      <w:r>
        <w:t xml:space="preserve">В </w:t>
      </w:r>
      <w:hyperlink w:anchor="P2573">
        <w:r>
          <w:rPr>
            <w:color w:val="0000FF"/>
          </w:rPr>
          <w:t>строке</w:t>
        </w:r>
      </w:hyperlink>
      <w:r>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4F6DD0" w:rsidRDefault="004F6DD0">
      <w:pPr>
        <w:pStyle w:val="ConsPlusNormal"/>
        <w:spacing w:before="220"/>
        <w:ind w:firstLine="540"/>
        <w:jc w:val="both"/>
      </w:pPr>
      <w:r>
        <w:t xml:space="preserve">В </w:t>
      </w:r>
      <w:hyperlink w:anchor="P2577">
        <w:r>
          <w:rPr>
            <w:color w:val="0000FF"/>
          </w:rPr>
          <w:t>строках</w:t>
        </w:r>
      </w:hyperlink>
      <w:r>
        <w:t xml:space="preserve"> "поручается" рекомендуется:</w:t>
      </w:r>
    </w:p>
    <w:p w:rsidR="004F6DD0" w:rsidRDefault="004F6DD0">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4F6DD0" w:rsidRDefault="004F6DD0">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4F6DD0" w:rsidRDefault="004F6DD0">
      <w:pPr>
        <w:pStyle w:val="ConsPlusNormal"/>
        <w:spacing w:before="220"/>
        <w:ind w:firstLine="540"/>
        <w:jc w:val="both"/>
      </w:pPr>
      <w:r>
        <w:t xml:space="preserve">6.26. В </w:t>
      </w:r>
      <w:hyperlink w:anchor="P2581">
        <w:r>
          <w:rPr>
            <w:color w:val="0000FF"/>
          </w:rPr>
          <w:t>таблице</w:t>
        </w:r>
      </w:hyperlink>
      <w:r>
        <w:t xml:space="preserve"> "Мероприятия по подготовке рабочих мест" рекомендуется указывать:</w:t>
      </w:r>
    </w:p>
    <w:p w:rsidR="004F6DD0" w:rsidRDefault="004F6DD0">
      <w:pPr>
        <w:pStyle w:val="ConsPlusNormal"/>
        <w:spacing w:before="220"/>
        <w:ind w:firstLine="540"/>
        <w:jc w:val="both"/>
      </w:pPr>
      <w:r>
        <w:t>при работе в электроустановках РУ и на КЛ:</w:t>
      </w:r>
    </w:p>
    <w:p w:rsidR="004F6DD0" w:rsidRDefault="004F6DD0">
      <w:pPr>
        <w:pStyle w:val="ConsPlusNormal"/>
        <w:spacing w:before="220"/>
        <w:ind w:firstLine="540"/>
        <w:jc w:val="both"/>
      </w:pPr>
      <w:r>
        <w:t xml:space="preserve">в </w:t>
      </w:r>
      <w:hyperlink w:anchor="P2586">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4F6DD0" w:rsidRDefault="004F6DD0">
      <w:pPr>
        <w:pStyle w:val="ConsPlusNormal"/>
        <w:spacing w:before="220"/>
        <w:ind w:firstLine="540"/>
        <w:jc w:val="both"/>
      </w:pPr>
      <w:r>
        <w:lastRenderedPageBreak/>
        <w:t xml:space="preserve">в </w:t>
      </w:r>
      <w:hyperlink w:anchor="P2587">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4F6DD0" w:rsidRDefault="004F6DD0">
      <w:pPr>
        <w:pStyle w:val="ConsPlusNormal"/>
        <w:spacing w:before="220"/>
        <w:ind w:firstLine="540"/>
        <w:jc w:val="both"/>
      </w:pPr>
      <w:r>
        <w:t>Отключения во вторичных системах и устройствах связи указывать в этой таблице не требуется;</w:t>
      </w:r>
    </w:p>
    <w:p w:rsidR="004F6DD0" w:rsidRDefault="004F6DD0">
      <w:pPr>
        <w:pStyle w:val="ConsPlusNormal"/>
        <w:jc w:val="both"/>
      </w:pPr>
      <w:r>
        <w:t xml:space="preserve">(в ред. </w:t>
      </w:r>
      <w:hyperlink r:id="rId50">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при работах на ВЛ:</w:t>
      </w:r>
    </w:p>
    <w:p w:rsidR="004F6DD0" w:rsidRDefault="004F6DD0">
      <w:pPr>
        <w:pStyle w:val="ConsPlusNormal"/>
        <w:spacing w:before="220"/>
        <w:ind w:firstLine="540"/>
        <w:jc w:val="both"/>
      </w:pPr>
      <w:r>
        <w:t xml:space="preserve">в </w:t>
      </w:r>
      <w:hyperlink w:anchor="P2586">
        <w:r>
          <w:rPr>
            <w:color w:val="0000FF"/>
          </w:rPr>
          <w:t>графе 1</w:t>
        </w:r>
      </w:hyperlink>
      <w:r>
        <w:t xml:space="preserve"> - наименования линий, цепей, проводов, записанные в </w:t>
      </w:r>
      <w:hyperlink w:anchor="P2577">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4F6DD0" w:rsidRDefault="004F6DD0">
      <w:pPr>
        <w:pStyle w:val="ConsPlusNormal"/>
        <w:spacing w:before="220"/>
        <w:ind w:firstLine="540"/>
        <w:jc w:val="both"/>
      </w:pPr>
      <w:r>
        <w:t xml:space="preserve">в </w:t>
      </w:r>
      <w:hyperlink w:anchor="P2587">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4F6DD0" w:rsidRDefault="004F6DD0">
      <w:pPr>
        <w:pStyle w:val="ConsPlusNormal"/>
        <w:spacing w:before="220"/>
        <w:ind w:firstLine="540"/>
        <w:jc w:val="both"/>
      </w:pPr>
      <w:r>
        <w:t xml:space="preserve">В этой же </w:t>
      </w:r>
      <w:hyperlink w:anchor="P2587">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851">
        <w:r>
          <w:rPr>
            <w:color w:val="0000FF"/>
          </w:rPr>
          <w:t>пунктами 22.2</w:t>
        </w:r>
      </w:hyperlink>
      <w:r>
        <w:t xml:space="preserve">, </w:t>
      </w:r>
      <w:hyperlink w:anchor="P855">
        <w:r>
          <w:rPr>
            <w:color w:val="0000FF"/>
          </w:rPr>
          <w:t>22.6</w:t>
        </w:r>
      </w:hyperlink>
      <w:r>
        <w:t xml:space="preserve">, </w:t>
      </w:r>
      <w:hyperlink w:anchor="P859">
        <w:r>
          <w:rPr>
            <w:color w:val="0000FF"/>
          </w:rPr>
          <w:t>22.8</w:t>
        </w:r>
      </w:hyperlink>
      <w:r>
        <w:t xml:space="preserve">, </w:t>
      </w:r>
      <w:hyperlink w:anchor="P864">
        <w:r>
          <w:rPr>
            <w:color w:val="0000FF"/>
          </w:rPr>
          <w:t>22.10</w:t>
        </w:r>
      </w:hyperlink>
      <w:r>
        <w:t xml:space="preserve">, </w:t>
      </w:r>
      <w:hyperlink w:anchor="P868">
        <w:r>
          <w:rPr>
            <w:color w:val="0000FF"/>
          </w:rPr>
          <w:t>22.12</w:t>
        </w:r>
      </w:hyperlink>
      <w:r>
        <w:t xml:space="preserve"> Правил.</w:t>
      </w:r>
    </w:p>
    <w:p w:rsidR="004F6DD0" w:rsidRDefault="004F6DD0">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587">
        <w:r>
          <w:rPr>
            <w:color w:val="0000FF"/>
          </w:rPr>
          <w:t>графе</w:t>
        </w:r>
      </w:hyperlink>
      <w:r>
        <w:t xml:space="preserve"> рекомендуется указывать "Заземлить на рабочих местах";</w:t>
      </w:r>
    </w:p>
    <w:p w:rsidR="004F6DD0" w:rsidRDefault="004F6DD0">
      <w:pPr>
        <w:pStyle w:val="ConsPlusNormal"/>
        <w:spacing w:before="220"/>
        <w:ind w:firstLine="540"/>
        <w:jc w:val="both"/>
      </w:pPr>
      <w:r>
        <w:t xml:space="preserve">в </w:t>
      </w:r>
      <w:hyperlink w:anchor="P2587">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596">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4F6DD0" w:rsidRDefault="004F6DD0">
      <w:pPr>
        <w:pStyle w:val="ConsPlusNormal"/>
        <w:spacing w:before="220"/>
        <w:ind w:firstLine="540"/>
        <w:jc w:val="both"/>
      </w:pPr>
      <w:r>
        <w:t xml:space="preserve">6.27. В </w:t>
      </w:r>
      <w:hyperlink w:anchor="P2581">
        <w:r>
          <w:rPr>
            <w:color w:val="0000FF"/>
          </w:rPr>
          <w:t>таблицу</w:t>
        </w:r>
      </w:hyperlink>
      <w:r>
        <w:t xml:space="preserve"> "Мероприятия по подготовке рабочих мест" вносятся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581">
        <w:r>
          <w:rPr>
            <w:color w:val="0000FF"/>
          </w:rPr>
          <w:t>таблицу</w:t>
        </w:r>
      </w:hyperlink>
      <w:r>
        <w:t xml:space="preserve"> не записываются.</w:t>
      </w:r>
    </w:p>
    <w:p w:rsidR="004F6DD0" w:rsidRDefault="004F6DD0">
      <w:pPr>
        <w:pStyle w:val="ConsPlusNormal"/>
        <w:jc w:val="both"/>
      </w:pPr>
      <w:r>
        <w:t xml:space="preserve">(в ред. </w:t>
      </w:r>
      <w:hyperlink r:id="rId5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4F6DD0" w:rsidRDefault="004F6DD0">
      <w:pPr>
        <w:pStyle w:val="ConsPlusNormal"/>
        <w:spacing w:before="220"/>
        <w:ind w:firstLine="540"/>
        <w:jc w:val="both"/>
      </w:pPr>
      <w:r>
        <w:t xml:space="preserve">В </w:t>
      </w:r>
      <w:hyperlink w:anchor="P2585">
        <w:r>
          <w:rPr>
            <w:color w:val="0000FF"/>
          </w:rPr>
          <w:t>графу</w:t>
        </w:r>
      </w:hyperlink>
      <w:r>
        <w:t xml:space="preserve"> "Что должно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w:t>
      </w:r>
    </w:p>
    <w:p w:rsidR="004F6DD0" w:rsidRDefault="004F6DD0">
      <w:pPr>
        <w:pStyle w:val="ConsPlusNormal"/>
        <w:jc w:val="both"/>
      </w:pPr>
      <w:r>
        <w:t xml:space="preserve">(абзац введен </w:t>
      </w:r>
      <w:hyperlink r:id="rId52">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 xml:space="preserve">6.28. В </w:t>
      </w:r>
      <w:hyperlink w:anchor="P2596">
        <w:r>
          <w:rPr>
            <w:color w:val="0000FF"/>
          </w:rPr>
          <w:t>строке</w:t>
        </w:r>
      </w:hyperlink>
      <w:r>
        <w:t xml:space="preserve"> "Отдельные указания" рекомендуется указывать:</w:t>
      </w:r>
    </w:p>
    <w:p w:rsidR="004F6DD0" w:rsidRDefault="004F6DD0">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4F6DD0" w:rsidRDefault="004F6DD0">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94">
        <w:r>
          <w:rPr>
            <w:color w:val="0000FF"/>
          </w:rPr>
          <w:t>пункту 5.7</w:t>
        </w:r>
      </w:hyperlink>
      <w:r>
        <w:t xml:space="preserve"> Правил;</w:t>
      </w:r>
    </w:p>
    <w:p w:rsidR="004F6DD0" w:rsidRDefault="004F6DD0">
      <w:pPr>
        <w:pStyle w:val="ConsPlusNormal"/>
        <w:spacing w:before="220"/>
        <w:ind w:firstLine="540"/>
        <w:jc w:val="both"/>
      </w:pPr>
      <w:r>
        <w:lastRenderedPageBreak/>
        <w:t xml:space="preserve">в случае оформления наряда-допуска наблюдающему - фамилия и инициалы ответственного работника, возглавляющего бригаду, согласно </w:t>
      </w:r>
      <w:hyperlink w:anchor="P327">
        <w:r>
          <w:rPr>
            <w:color w:val="0000FF"/>
          </w:rPr>
          <w:t>пункту 5.10</w:t>
        </w:r>
      </w:hyperlink>
      <w:r>
        <w:t xml:space="preserve"> Правил;</w:t>
      </w:r>
    </w:p>
    <w:p w:rsidR="004F6DD0" w:rsidRDefault="004F6DD0">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678">
        <w:r>
          <w:rPr>
            <w:color w:val="0000FF"/>
          </w:rPr>
          <w:t>пункту 12.1</w:t>
        </w:r>
      </w:hyperlink>
      <w:r>
        <w:t xml:space="preserve"> Правил;</w:t>
      </w:r>
    </w:p>
    <w:p w:rsidR="004F6DD0" w:rsidRDefault="004F6DD0">
      <w:pPr>
        <w:pStyle w:val="ConsPlusNormal"/>
        <w:spacing w:before="220"/>
        <w:ind w:firstLine="540"/>
        <w:jc w:val="both"/>
      </w:pPr>
      <w:r>
        <w:t xml:space="preserve">разрешение производителю работ или наблюдающему осуществлять повторный допуск, согласно </w:t>
      </w:r>
      <w:hyperlink w:anchor="P694">
        <w:r>
          <w:rPr>
            <w:color w:val="0000FF"/>
          </w:rPr>
          <w:t>пункту 13.3</w:t>
        </w:r>
      </w:hyperlink>
      <w:r>
        <w:t xml:space="preserve"> Правил;</w:t>
      </w:r>
    </w:p>
    <w:p w:rsidR="004F6DD0" w:rsidRDefault="004F6DD0">
      <w:pPr>
        <w:pStyle w:val="ConsPlusNormal"/>
        <w:jc w:val="both"/>
      </w:pPr>
      <w:r>
        <w:t xml:space="preserve">(в ред. </w:t>
      </w:r>
      <w:hyperlink r:id="rId5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717">
        <w:r>
          <w:rPr>
            <w:color w:val="0000FF"/>
          </w:rPr>
          <w:t>пункту 15.2</w:t>
        </w:r>
      </w:hyperlink>
      <w:r>
        <w:t xml:space="preserve"> Правил;</w:t>
      </w:r>
    </w:p>
    <w:p w:rsidR="004F6DD0" w:rsidRDefault="004F6DD0">
      <w:pPr>
        <w:pStyle w:val="ConsPlusNormal"/>
        <w:spacing w:before="220"/>
        <w:ind w:firstLine="540"/>
        <w:jc w:val="both"/>
      </w:pPr>
      <w:r>
        <w:t xml:space="preserve">разрешение на временное снятие заземлений согласно </w:t>
      </w:r>
      <w:hyperlink w:anchor="P837">
        <w:r>
          <w:rPr>
            <w:color w:val="0000FF"/>
          </w:rPr>
          <w:t>пунктам 21.5</w:t>
        </w:r>
      </w:hyperlink>
      <w:r>
        <w:t xml:space="preserve"> и </w:t>
      </w:r>
      <w:hyperlink w:anchor="P1546">
        <w:r>
          <w:rPr>
            <w:color w:val="0000FF"/>
          </w:rPr>
          <w:t>39.12</w:t>
        </w:r>
      </w:hyperlink>
      <w:r>
        <w:t xml:space="preserve"> Правил;</w:t>
      </w:r>
    </w:p>
    <w:p w:rsidR="004F6DD0" w:rsidRDefault="004F6DD0">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766">
        <w:r>
          <w:rPr>
            <w:color w:val="0000FF"/>
          </w:rPr>
          <w:t>пункту 43.2</w:t>
        </w:r>
      </w:hyperlink>
      <w:r>
        <w:t xml:space="preserve"> Правил;</w:t>
      </w:r>
    </w:p>
    <w:p w:rsidR="004F6DD0" w:rsidRDefault="004F6DD0">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875">
        <w:r>
          <w:rPr>
            <w:color w:val="0000FF"/>
          </w:rPr>
          <w:t>пункту 45.3</w:t>
        </w:r>
      </w:hyperlink>
      <w:r>
        <w:t xml:space="preserve"> Правил);</w:t>
      </w:r>
    </w:p>
    <w:p w:rsidR="004F6DD0" w:rsidRDefault="004F6DD0">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436">
        <w:r>
          <w:rPr>
            <w:color w:val="0000FF"/>
          </w:rPr>
          <w:t>пункту 38.43</w:t>
        </w:r>
      </w:hyperlink>
      <w:r>
        <w:t xml:space="preserve"> Правил;</w:t>
      </w:r>
    </w:p>
    <w:p w:rsidR="004F6DD0" w:rsidRDefault="004F6DD0">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961">
        <w:r>
          <w:rPr>
            <w:color w:val="0000FF"/>
          </w:rPr>
          <w:t>пункту 24.18</w:t>
        </w:r>
      </w:hyperlink>
      <w:r>
        <w:t xml:space="preserve"> Правил;</w:t>
      </w:r>
    </w:p>
    <w:p w:rsidR="004F6DD0" w:rsidRDefault="004F6DD0">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4F6DD0" w:rsidRDefault="004F6DD0">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4F6DD0" w:rsidRDefault="004F6DD0">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1104">
        <w:r>
          <w:rPr>
            <w:color w:val="0000FF"/>
          </w:rPr>
          <w:t>пункту 28.7</w:t>
        </w:r>
      </w:hyperlink>
      <w:r>
        <w:t xml:space="preserve"> Правил.</w:t>
      </w:r>
    </w:p>
    <w:p w:rsidR="004F6DD0" w:rsidRDefault="004F6DD0">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4F6DD0" w:rsidRDefault="004F6DD0">
      <w:pPr>
        <w:pStyle w:val="ConsPlusNormal"/>
        <w:spacing w:before="220"/>
        <w:ind w:firstLine="540"/>
        <w:jc w:val="both"/>
      </w:pPr>
      <w:r>
        <w:t xml:space="preserve">6.29. В строках </w:t>
      </w:r>
      <w:hyperlink w:anchor="P2598">
        <w:r>
          <w:rPr>
            <w:color w:val="0000FF"/>
          </w:rPr>
          <w:t>"Наряд-допуск выдал"</w:t>
        </w:r>
      </w:hyperlink>
      <w:r>
        <w:t xml:space="preserve"> и </w:t>
      </w:r>
      <w:hyperlink w:anchor="P2600">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4F6DD0" w:rsidRDefault="004F6DD0">
      <w:pPr>
        <w:pStyle w:val="ConsPlusNormal"/>
        <w:spacing w:before="220"/>
        <w:ind w:firstLine="540"/>
        <w:jc w:val="both"/>
      </w:pPr>
      <w:r>
        <w:t>Работники, выдающие и продлевающие наряд-допуск, помимо подписи указывают свою фамилию.</w:t>
      </w:r>
    </w:p>
    <w:p w:rsidR="004F6DD0" w:rsidRDefault="004F6DD0">
      <w:pPr>
        <w:pStyle w:val="ConsPlusNormal"/>
        <w:spacing w:before="220"/>
        <w:ind w:firstLine="540"/>
        <w:jc w:val="both"/>
      </w:pPr>
      <w:r>
        <w:t xml:space="preserve">6.30. В </w:t>
      </w:r>
      <w:hyperlink w:anchor="P2620">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4F6DD0" w:rsidRDefault="004F6DD0">
      <w:pPr>
        <w:pStyle w:val="ConsPlusNormal"/>
        <w:spacing w:before="220"/>
        <w:ind w:firstLine="540"/>
        <w:jc w:val="both"/>
      </w:pPr>
      <w:r>
        <w:t xml:space="preserve">в </w:t>
      </w:r>
      <w:hyperlink w:anchor="P2626">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626">
        <w:r>
          <w:rPr>
            <w:color w:val="0000FF"/>
          </w:rPr>
          <w:t>графе 1</w:t>
        </w:r>
      </w:hyperlink>
      <w:r>
        <w:t xml:space="preserve"> расписываются работники, выдающие разрешение, с указанием своей должности;</w:t>
      </w:r>
    </w:p>
    <w:p w:rsidR="004F6DD0" w:rsidRDefault="004F6DD0">
      <w:pPr>
        <w:pStyle w:val="ConsPlusNormal"/>
        <w:spacing w:before="220"/>
        <w:ind w:firstLine="540"/>
        <w:jc w:val="both"/>
      </w:pPr>
      <w:r>
        <w:t xml:space="preserve">в </w:t>
      </w:r>
      <w:hyperlink w:anchor="P2627">
        <w:r>
          <w:rPr>
            <w:color w:val="0000FF"/>
          </w:rPr>
          <w:t>графе 2</w:t>
        </w:r>
      </w:hyperlink>
      <w:r>
        <w:t xml:space="preserve"> - дата и время выдачи разрешения;</w:t>
      </w:r>
    </w:p>
    <w:p w:rsidR="004F6DD0" w:rsidRDefault="004F6DD0">
      <w:pPr>
        <w:pStyle w:val="ConsPlusNormal"/>
        <w:spacing w:before="220"/>
        <w:ind w:firstLine="540"/>
        <w:jc w:val="both"/>
      </w:pPr>
      <w:r>
        <w:t xml:space="preserve">в </w:t>
      </w:r>
      <w:hyperlink w:anchor="P2628">
        <w:r>
          <w:rPr>
            <w:color w:val="0000FF"/>
          </w:rPr>
          <w:t>графе 3</w:t>
        </w:r>
      </w:hyperlink>
      <w:r>
        <w:t xml:space="preserve"> расписываются работники, получившие разрешение. При подготовке рабочих мест </w:t>
      </w:r>
      <w:r>
        <w:lastRenderedPageBreak/>
        <w:t xml:space="preserve">несколькими работниками или работниками различных цехов в </w:t>
      </w:r>
      <w:hyperlink w:anchor="P2628">
        <w:r>
          <w:rPr>
            <w:color w:val="0000FF"/>
          </w:rPr>
          <w:t>графе 3</w:t>
        </w:r>
      </w:hyperlink>
      <w:r>
        <w:t xml:space="preserve"> расписываются все, кто готовил рабочие места.</w:t>
      </w:r>
    </w:p>
    <w:p w:rsidR="004F6DD0" w:rsidRDefault="004F6DD0">
      <w:pPr>
        <w:pStyle w:val="ConsPlusNormal"/>
        <w:spacing w:before="220"/>
        <w:ind w:firstLine="540"/>
        <w:jc w:val="both"/>
      </w:pPr>
      <w:r>
        <w:t xml:space="preserve">Если разрешения запрашиваются не одновременно, то в </w:t>
      </w:r>
      <w:hyperlink w:anchor="P2620">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4F6DD0" w:rsidRDefault="004F6DD0">
      <w:pPr>
        <w:pStyle w:val="ConsPlusNormal"/>
        <w:spacing w:before="220"/>
        <w:ind w:firstLine="540"/>
        <w:jc w:val="both"/>
      </w:pPr>
      <w:r>
        <w:t xml:space="preserve">6.31. При заполнении </w:t>
      </w:r>
      <w:hyperlink w:anchor="P2633">
        <w:r>
          <w:rPr>
            <w:color w:val="0000FF"/>
          </w:rPr>
          <w:t>оборотной стороны</w:t>
        </w:r>
      </w:hyperlink>
      <w:r>
        <w:t xml:space="preserve"> наряда-допуска рекомендуется:</w:t>
      </w:r>
    </w:p>
    <w:p w:rsidR="004F6DD0" w:rsidRDefault="004F6DD0">
      <w:pPr>
        <w:pStyle w:val="ConsPlusNormal"/>
        <w:spacing w:before="220"/>
        <w:ind w:firstLine="540"/>
        <w:jc w:val="both"/>
      </w:pPr>
      <w:r>
        <w:t xml:space="preserve">1) при работах в РУ и на КЛ в </w:t>
      </w:r>
      <w:hyperlink w:anchor="P2635">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4F6DD0" w:rsidRDefault="004F6DD0">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596">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4F6DD0" w:rsidRDefault="004F6DD0">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635">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4F6DD0" w:rsidRDefault="004F6DD0">
      <w:pPr>
        <w:pStyle w:val="ConsPlusNormal"/>
        <w:spacing w:before="220"/>
        <w:ind w:firstLine="540"/>
        <w:jc w:val="both"/>
      </w:pPr>
      <w:r>
        <w:t xml:space="preserve">2) в </w:t>
      </w:r>
      <w:hyperlink w:anchor="P267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4F6DD0" w:rsidRDefault="004F6DD0">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684">
        <w:r>
          <w:rPr>
            <w:color w:val="0000FF"/>
          </w:rPr>
          <w:t>графах 3</w:t>
        </w:r>
      </w:hyperlink>
      <w:r>
        <w:t xml:space="preserve"> и </w:t>
      </w:r>
      <w:hyperlink w:anchor="P2685">
        <w:r>
          <w:rPr>
            <w:color w:val="0000FF"/>
          </w:rPr>
          <w:t>4</w:t>
        </w:r>
      </w:hyperlink>
      <w:r>
        <w:t>.</w:t>
      </w:r>
    </w:p>
    <w:p w:rsidR="004F6DD0" w:rsidRDefault="004F6DD0">
      <w:pPr>
        <w:pStyle w:val="ConsPlusNormal"/>
        <w:spacing w:before="22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684">
        <w:r>
          <w:rPr>
            <w:color w:val="0000FF"/>
          </w:rPr>
          <w:t>графе 3</w:t>
        </w:r>
      </w:hyperlink>
      <w:r>
        <w:t>.</w:t>
      </w:r>
    </w:p>
    <w:p w:rsidR="004F6DD0" w:rsidRDefault="004F6DD0">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686">
        <w:r>
          <w:rPr>
            <w:color w:val="0000FF"/>
          </w:rPr>
          <w:t>графах 5</w:t>
        </w:r>
      </w:hyperlink>
      <w:r>
        <w:t xml:space="preserve"> и </w:t>
      </w:r>
      <w:hyperlink w:anchor="P2687">
        <w:r>
          <w:rPr>
            <w:color w:val="0000FF"/>
          </w:rPr>
          <w:t>6</w:t>
        </w:r>
      </w:hyperlink>
      <w:r>
        <w:t>;</w:t>
      </w:r>
    </w:p>
    <w:p w:rsidR="004F6DD0" w:rsidRDefault="004F6DD0">
      <w:pPr>
        <w:pStyle w:val="ConsPlusNormal"/>
        <w:spacing w:before="220"/>
        <w:ind w:firstLine="540"/>
        <w:jc w:val="both"/>
      </w:pPr>
      <w:r>
        <w:t xml:space="preserve">3) в </w:t>
      </w:r>
      <w:hyperlink w:anchor="P2739">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4F6DD0" w:rsidRDefault="004F6DD0">
      <w:pPr>
        <w:pStyle w:val="ConsPlusNormal"/>
        <w:spacing w:before="220"/>
        <w:ind w:firstLine="540"/>
        <w:jc w:val="both"/>
      </w:pPr>
      <w:r>
        <w:t xml:space="preserve">При передаче разрешения по телефону, радио производитель работ в </w:t>
      </w:r>
      <w:hyperlink w:anchor="P2748">
        <w:r>
          <w:rPr>
            <w:color w:val="0000FF"/>
          </w:rPr>
          <w:t>графе 4</w:t>
        </w:r>
      </w:hyperlink>
      <w:r>
        <w:t xml:space="preserve"> указывает фамилию работника;</w:t>
      </w:r>
    </w:p>
    <w:p w:rsidR="004F6DD0" w:rsidRDefault="004F6DD0">
      <w:pPr>
        <w:pStyle w:val="ConsPlusNormal"/>
        <w:spacing w:before="220"/>
        <w:ind w:firstLine="540"/>
        <w:jc w:val="both"/>
      </w:pPr>
      <w:r>
        <w:t xml:space="preserve">в </w:t>
      </w:r>
      <w:hyperlink w:anchor="P2766">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4F6DD0" w:rsidRDefault="004F6DD0">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777">
        <w:r>
          <w:rPr>
            <w:color w:val="0000FF"/>
          </w:rPr>
          <w:t>строке</w:t>
        </w:r>
      </w:hyperlink>
      <w:r>
        <w:t xml:space="preserve"> "Ответственный руководитель работ" не ставится.</w:t>
      </w:r>
    </w:p>
    <w:p w:rsidR="004F6DD0" w:rsidRDefault="004F6DD0">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4F6DD0" w:rsidRDefault="004F6DD0">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4F6DD0" w:rsidRDefault="004F6DD0">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4F6DD0" w:rsidRDefault="004F6DD0">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4F6DD0" w:rsidRDefault="004F6DD0">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4F6DD0" w:rsidRDefault="004F6DD0">
      <w:pPr>
        <w:pStyle w:val="ConsPlusNormal"/>
        <w:jc w:val="both"/>
      </w:pPr>
    </w:p>
    <w:p w:rsidR="004F6DD0" w:rsidRDefault="004F6DD0">
      <w:pPr>
        <w:pStyle w:val="ConsPlusTitle"/>
        <w:jc w:val="center"/>
        <w:outlineLvl w:val="1"/>
      </w:pPr>
      <w:bookmarkStart w:id="24" w:name="P515"/>
      <w:bookmarkEnd w:id="24"/>
      <w:r>
        <w:t>VII. Организация работ в электроустановках по распоряжению</w:t>
      </w:r>
    </w:p>
    <w:p w:rsidR="004F6DD0" w:rsidRDefault="004F6DD0">
      <w:pPr>
        <w:pStyle w:val="ConsPlusNormal"/>
        <w:jc w:val="both"/>
      </w:pPr>
    </w:p>
    <w:p w:rsidR="004F6DD0" w:rsidRDefault="004F6DD0">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4F6DD0" w:rsidRDefault="004F6DD0">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4F6DD0" w:rsidRDefault="004F6DD0">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4F6DD0" w:rsidRDefault="004F6DD0">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4F6DD0" w:rsidRDefault="004F6DD0">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4F6DD0" w:rsidRDefault="004F6DD0">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4F6DD0" w:rsidRDefault="004F6DD0">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4F6DD0" w:rsidRDefault="004F6DD0">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4F6DD0" w:rsidRDefault="004F6DD0">
      <w:pPr>
        <w:pStyle w:val="ConsPlusNormal"/>
        <w:spacing w:before="220"/>
        <w:ind w:firstLine="540"/>
        <w:jc w:val="both"/>
      </w:pPr>
      <w:bookmarkStart w:id="25" w:name="P525"/>
      <w:bookmarkEnd w:id="25"/>
      <w:r>
        <w:t>7.6. По распоряжению оперативным и оперативно-ремонтным персоналом или под его надзором, ремонтным персоналом в электроустановках напряжением до и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4F6DD0" w:rsidRDefault="004F6DD0">
      <w:pPr>
        <w:pStyle w:val="ConsPlusNormal"/>
        <w:jc w:val="both"/>
      </w:pPr>
      <w:r>
        <w:t xml:space="preserve">(в ред. </w:t>
      </w:r>
      <w:hyperlink r:id="rId54">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4F6DD0" w:rsidRDefault="004F6DD0">
      <w:pPr>
        <w:pStyle w:val="ConsPlusNormal"/>
        <w:spacing w:before="220"/>
        <w:ind w:firstLine="540"/>
        <w:jc w:val="both"/>
      </w:pPr>
      <w:bookmarkStart w:id="26" w:name="P528"/>
      <w:bookmarkEnd w:id="26"/>
      <w:r>
        <w:t>7.7. При проведении неотложных работ производитель работ или наблюдающий из числа оперативного персонала, соответственно выполняющий работу или осуществляющий надзор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4F6DD0" w:rsidRDefault="004F6DD0">
      <w:pPr>
        <w:pStyle w:val="ConsPlusNormal"/>
        <w:jc w:val="both"/>
      </w:pPr>
      <w:r>
        <w:t xml:space="preserve">(в ред. </w:t>
      </w:r>
      <w:hyperlink r:id="rId5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4F6DD0" w:rsidRDefault="004F6DD0">
      <w:pPr>
        <w:pStyle w:val="ConsPlusNormal"/>
        <w:spacing w:before="220"/>
        <w:ind w:firstLine="540"/>
        <w:jc w:val="both"/>
      </w:pPr>
      <w:bookmarkStart w:id="27" w:name="P531"/>
      <w:bookmarkEnd w:id="27"/>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4F6DD0" w:rsidRDefault="004F6DD0">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503">
        <w:r>
          <w:rPr>
            <w:color w:val="0000FF"/>
          </w:rPr>
          <w:t>пунктом 38.78</w:t>
        </w:r>
      </w:hyperlink>
      <w:r>
        <w:t xml:space="preserve"> Правил.</w:t>
      </w:r>
    </w:p>
    <w:p w:rsidR="004F6DD0" w:rsidRDefault="004F6DD0">
      <w:pPr>
        <w:pStyle w:val="ConsPlusNormal"/>
        <w:spacing w:before="220"/>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4F6DD0" w:rsidRDefault="004F6DD0">
      <w:pPr>
        <w:pStyle w:val="ConsPlusNormal"/>
        <w:spacing w:before="220"/>
        <w:ind w:firstLine="540"/>
        <w:jc w:val="both"/>
      </w:pPr>
      <w:bookmarkStart w:id="28" w:name="P534"/>
      <w:bookmarkEnd w:id="28"/>
      <w:r>
        <w:t>7.11. При монтаже, наладке, ремонте и техническом обслуживании вторичных систем и устройств связи, независимо от того, находятся они под напряжением или нет, производителю работ разрешается при выполнении работ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4F6DD0" w:rsidRDefault="004F6DD0">
      <w:pPr>
        <w:pStyle w:val="ConsPlusNormal"/>
        <w:jc w:val="both"/>
      </w:pPr>
      <w:r>
        <w:t xml:space="preserve">(п. 7.11 в ред. </w:t>
      </w:r>
      <w:hyperlink r:id="rId5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4F6DD0" w:rsidRDefault="004F6DD0">
      <w:pPr>
        <w:pStyle w:val="ConsPlusNormal"/>
        <w:spacing w:before="220"/>
        <w:ind w:firstLine="540"/>
        <w:jc w:val="both"/>
      </w:pPr>
      <w:r>
        <w:t>благоустройство и уборка территории ОРУ, скашивание травы, расчистку от снега дорог и проходов, обработку территории гербицидами, дератизацию, дезинсекцию;</w:t>
      </w:r>
    </w:p>
    <w:p w:rsidR="004F6DD0" w:rsidRDefault="004F6DD0">
      <w:pPr>
        <w:pStyle w:val="ConsPlusNormal"/>
        <w:jc w:val="both"/>
      </w:pPr>
      <w:r>
        <w:t xml:space="preserve">(в ред. </w:t>
      </w:r>
      <w:hyperlink r:id="rId5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4F6DD0" w:rsidRDefault="004F6DD0">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4F6DD0" w:rsidRDefault="004F6DD0">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4F6DD0" w:rsidRDefault="004F6DD0">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4F6DD0" w:rsidRDefault="004F6DD0">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4F6DD0" w:rsidRDefault="004F6DD0">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4F6DD0" w:rsidRDefault="004F6DD0">
      <w:pPr>
        <w:pStyle w:val="ConsPlusNormal"/>
        <w:spacing w:before="220"/>
        <w:ind w:firstLine="540"/>
        <w:jc w:val="both"/>
      </w:pPr>
      <w:r>
        <w:t>другие работы, предусмотренные Правилами.</w:t>
      </w:r>
    </w:p>
    <w:p w:rsidR="004F6DD0" w:rsidRDefault="004F6DD0">
      <w:pPr>
        <w:pStyle w:val="ConsPlusNormal"/>
        <w:spacing w:before="220"/>
        <w:ind w:firstLine="540"/>
        <w:jc w:val="both"/>
      </w:pPr>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4F6DD0" w:rsidRDefault="004F6DD0">
      <w:pPr>
        <w:pStyle w:val="ConsPlusNormal"/>
        <w:spacing w:before="22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4F6DD0" w:rsidRDefault="004F6DD0">
      <w:pPr>
        <w:pStyle w:val="ConsPlusNormal"/>
        <w:spacing w:before="220"/>
        <w:ind w:firstLine="540"/>
        <w:jc w:val="both"/>
      </w:pPr>
      <w:r>
        <w:t>с подъемом до 3 м, считая от уровня земли до ног работающего;</w:t>
      </w:r>
    </w:p>
    <w:p w:rsidR="004F6DD0" w:rsidRDefault="004F6DD0">
      <w:pPr>
        <w:pStyle w:val="ConsPlusNormal"/>
        <w:spacing w:before="220"/>
        <w:ind w:firstLine="540"/>
        <w:jc w:val="both"/>
      </w:pPr>
      <w:r>
        <w:t>без разборки конструктивных частей опоры;</w:t>
      </w:r>
    </w:p>
    <w:p w:rsidR="004F6DD0" w:rsidRDefault="004F6DD0">
      <w:pPr>
        <w:pStyle w:val="ConsPlusNormal"/>
        <w:spacing w:before="220"/>
        <w:ind w:firstLine="540"/>
        <w:jc w:val="both"/>
      </w:pPr>
      <w:r>
        <w:t>с откапыванием стоек опоры на глубину до 0,5 м;</w:t>
      </w:r>
    </w:p>
    <w:p w:rsidR="004F6DD0" w:rsidRDefault="004F6DD0">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43">
        <w:r>
          <w:rPr>
            <w:color w:val="0000FF"/>
          </w:rPr>
          <w:t>таблице N 1</w:t>
        </w:r>
      </w:hyperlink>
      <w:r>
        <w:t>, к проводам работников, осуществляющих обрубку веток и сучьев, и применяемых ими приспособлений и механизмов.</w:t>
      </w:r>
    </w:p>
    <w:p w:rsidR="004F6DD0" w:rsidRDefault="004F6DD0">
      <w:pPr>
        <w:pStyle w:val="ConsPlusNormal"/>
        <w:spacing w:before="220"/>
        <w:ind w:firstLine="540"/>
        <w:jc w:val="both"/>
      </w:pPr>
      <w:bookmarkStart w:id="29" w:name="P552"/>
      <w:bookmarkEnd w:id="29"/>
      <w:r>
        <w:t>7.15. Одному работнику, имеющему группу II по электробезопасности, разрешается выполнять по распоряжению следующие работы на ВЛ:</w:t>
      </w:r>
    </w:p>
    <w:p w:rsidR="004F6DD0" w:rsidRDefault="004F6DD0">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4F6DD0" w:rsidRDefault="004F6DD0">
      <w:pPr>
        <w:pStyle w:val="ConsPlusNormal"/>
        <w:spacing w:before="220"/>
        <w:ind w:firstLine="540"/>
        <w:jc w:val="both"/>
      </w:pPr>
      <w:r>
        <w:t>восстановление постоянных обозначений на опоре;</w:t>
      </w:r>
    </w:p>
    <w:p w:rsidR="004F6DD0" w:rsidRDefault="004F6DD0">
      <w:pPr>
        <w:pStyle w:val="ConsPlusNormal"/>
        <w:spacing w:before="220"/>
        <w:ind w:firstLine="540"/>
        <w:jc w:val="both"/>
      </w:pPr>
      <w:r>
        <w:t>замер габаритов угломерными приборами;</w:t>
      </w:r>
    </w:p>
    <w:p w:rsidR="004F6DD0" w:rsidRDefault="004F6DD0">
      <w:pPr>
        <w:pStyle w:val="ConsPlusNormal"/>
        <w:spacing w:before="220"/>
        <w:ind w:firstLine="540"/>
        <w:jc w:val="both"/>
      </w:pPr>
      <w:r>
        <w:t>противопожарную очистку площадок вокруг опор;</w:t>
      </w:r>
    </w:p>
    <w:p w:rsidR="004F6DD0" w:rsidRDefault="004F6DD0">
      <w:pPr>
        <w:pStyle w:val="ConsPlusNormal"/>
        <w:spacing w:before="220"/>
        <w:ind w:firstLine="540"/>
        <w:jc w:val="both"/>
      </w:pPr>
      <w:r>
        <w:t>окраску бандажей на опорах.</w:t>
      </w:r>
    </w:p>
    <w:p w:rsidR="004F6DD0" w:rsidRDefault="004F6DD0">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4F6DD0" w:rsidRDefault="004F6DD0">
      <w:pPr>
        <w:pStyle w:val="ConsPlusNormal"/>
        <w:spacing w:before="220"/>
        <w:ind w:firstLine="540"/>
        <w:jc w:val="both"/>
      </w:pPr>
      <w:r>
        <w:t>7.17. 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В следующие работы с применением переносного компьютера:</w:t>
      </w:r>
    </w:p>
    <w:p w:rsidR="004F6DD0" w:rsidRDefault="004F6DD0">
      <w:pPr>
        <w:pStyle w:val="ConsPlusNormal"/>
        <w:spacing w:before="220"/>
        <w:ind w:firstLine="540"/>
        <w:jc w:val="both"/>
      </w:pPr>
      <w:r>
        <w:t>скачивание аварийных осциллограмм из терминалов релейной защиты и автоматики, в том числе терминалов регистраторов аварийных событий;</w:t>
      </w:r>
    </w:p>
    <w:p w:rsidR="004F6DD0" w:rsidRDefault="004F6DD0">
      <w:pPr>
        <w:pStyle w:val="ConsPlusNormal"/>
        <w:spacing w:before="220"/>
        <w:ind w:firstLine="540"/>
        <w:jc w:val="both"/>
      </w:pPr>
      <w:r>
        <w:t>параметрирование терминалов релейной защиты и автоматики;</w:t>
      </w:r>
    </w:p>
    <w:p w:rsidR="004F6DD0" w:rsidRDefault="004F6DD0">
      <w:pPr>
        <w:pStyle w:val="ConsPlusNormal"/>
        <w:spacing w:before="220"/>
        <w:ind w:firstLine="540"/>
        <w:jc w:val="both"/>
      </w:pPr>
      <w:r>
        <w:t>параметрирование коммутаторов, маршрутизаторов;</w:t>
      </w:r>
    </w:p>
    <w:p w:rsidR="004F6DD0" w:rsidRDefault="004F6DD0">
      <w:pPr>
        <w:pStyle w:val="ConsPlusNormal"/>
        <w:spacing w:before="220"/>
        <w:ind w:firstLine="540"/>
        <w:jc w:val="both"/>
      </w:pPr>
      <w:r>
        <w:t>скачивание логов событий с коммутаторов и маршрутизаторов;</w:t>
      </w:r>
    </w:p>
    <w:p w:rsidR="004F6DD0" w:rsidRDefault="004F6DD0">
      <w:pPr>
        <w:pStyle w:val="ConsPlusNormal"/>
        <w:spacing w:before="220"/>
        <w:ind w:firstLine="540"/>
        <w:jc w:val="both"/>
      </w:pPr>
      <w:r>
        <w:t>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w:t>
      </w:r>
    </w:p>
    <w:p w:rsidR="004F6DD0" w:rsidRDefault="004F6DD0">
      <w:pPr>
        <w:pStyle w:val="ConsPlusNormal"/>
        <w:spacing w:before="220"/>
        <w:ind w:firstLine="540"/>
        <w:jc w:val="both"/>
      </w:pPr>
      <w:r>
        <w:t>скачивание информационных файлов с приборов регистрации частичных разрядов;</w:t>
      </w:r>
    </w:p>
    <w:p w:rsidR="004F6DD0" w:rsidRDefault="004F6DD0">
      <w:pPr>
        <w:pStyle w:val="ConsPlusNormal"/>
        <w:spacing w:before="220"/>
        <w:ind w:firstLine="540"/>
        <w:jc w:val="both"/>
      </w:pPr>
      <w:r>
        <w:t>скачивание осциллограмм с устройств плавного пуска и с частотно-регулируемого привода;</w:t>
      </w:r>
    </w:p>
    <w:p w:rsidR="004F6DD0" w:rsidRDefault="004F6DD0">
      <w:pPr>
        <w:pStyle w:val="ConsPlusNormal"/>
        <w:spacing w:before="220"/>
        <w:ind w:firstLine="540"/>
        <w:jc w:val="both"/>
      </w:pPr>
      <w:r>
        <w:t>снятие показаний с микропроцессорных электросчетчиков с помощью оптического порта.</w:t>
      </w:r>
    </w:p>
    <w:p w:rsidR="004F6DD0" w:rsidRDefault="004F6DD0">
      <w:pPr>
        <w:pStyle w:val="ConsPlusNormal"/>
        <w:jc w:val="both"/>
      </w:pPr>
      <w:r>
        <w:t xml:space="preserve">(п. 7.17 введен </w:t>
      </w:r>
      <w:hyperlink r:id="rId58">
        <w:r>
          <w:rPr>
            <w:color w:val="0000FF"/>
          </w:rPr>
          <w:t>Приказом</w:t>
        </w:r>
      </w:hyperlink>
      <w:r>
        <w:t xml:space="preserve"> Минтруда России от 29.04.2022 N 279н)</w:t>
      </w:r>
    </w:p>
    <w:p w:rsidR="004F6DD0" w:rsidRDefault="004F6DD0">
      <w:pPr>
        <w:pStyle w:val="ConsPlusNormal"/>
        <w:spacing w:before="220"/>
        <w:ind w:firstLine="540"/>
        <w:jc w:val="both"/>
      </w:pPr>
      <w:r>
        <w:t>7.18. 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 В следующие работы:</w:t>
      </w:r>
    </w:p>
    <w:p w:rsidR="004F6DD0" w:rsidRDefault="004F6DD0">
      <w:pPr>
        <w:pStyle w:val="ConsPlusNormal"/>
        <w:spacing w:before="220"/>
        <w:ind w:firstLine="540"/>
        <w:jc w:val="both"/>
      </w:pPr>
      <w:r>
        <w:t>подключение регистраторов качества электроэнергии;</w:t>
      </w:r>
    </w:p>
    <w:p w:rsidR="004F6DD0" w:rsidRDefault="004F6DD0">
      <w:pPr>
        <w:pStyle w:val="ConsPlusNormal"/>
        <w:spacing w:before="220"/>
        <w:ind w:firstLine="540"/>
        <w:jc w:val="both"/>
      </w:pPr>
      <w:r>
        <w:t>подключение осциллографов во вторичные цепи релейной защиты и автоматики;</w:t>
      </w:r>
    </w:p>
    <w:p w:rsidR="004F6DD0" w:rsidRDefault="004F6DD0">
      <w:pPr>
        <w:pStyle w:val="ConsPlusNormal"/>
        <w:spacing w:before="220"/>
        <w:ind w:firstLine="540"/>
        <w:jc w:val="both"/>
      </w:pPr>
      <w:r>
        <w:t>снятие векторных диаграмм в цепях учета.</w:t>
      </w:r>
    </w:p>
    <w:p w:rsidR="004F6DD0" w:rsidRDefault="004F6DD0">
      <w:pPr>
        <w:pStyle w:val="ConsPlusNormal"/>
        <w:jc w:val="both"/>
      </w:pPr>
      <w:r>
        <w:t xml:space="preserve">(п. 7.18 введен </w:t>
      </w:r>
      <w:hyperlink r:id="rId59">
        <w:r>
          <w:rPr>
            <w:color w:val="0000FF"/>
          </w:rPr>
          <w:t>Приказом</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bookmarkStart w:id="30" w:name="P575"/>
      <w:bookmarkEnd w:id="30"/>
      <w:r>
        <w:t>VIII. Охрана труда при организации работ</w:t>
      </w:r>
    </w:p>
    <w:p w:rsidR="004F6DD0" w:rsidRDefault="004F6DD0">
      <w:pPr>
        <w:pStyle w:val="ConsPlusTitle"/>
        <w:jc w:val="center"/>
      </w:pPr>
      <w:r>
        <w:t>в электроустановках, выполняемых по перечню работ в порядке</w:t>
      </w:r>
    </w:p>
    <w:p w:rsidR="004F6DD0" w:rsidRDefault="004F6DD0">
      <w:pPr>
        <w:pStyle w:val="ConsPlusTitle"/>
        <w:jc w:val="center"/>
      </w:pPr>
      <w:r>
        <w:t>текущей эксплуатации</w:t>
      </w:r>
    </w:p>
    <w:p w:rsidR="004F6DD0" w:rsidRDefault="004F6DD0">
      <w:pPr>
        <w:pStyle w:val="ConsPlusNormal"/>
        <w:jc w:val="both"/>
      </w:pPr>
    </w:p>
    <w:p w:rsidR="004F6DD0" w:rsidRDefault="004F6DD0">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4F6DD0" w:rsidRDefault="004F6DD0">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754">
        <w:r>
          <w:rPr>
            <w:color w:val="0000FF"/>
          </w:rPr>
          <w:t>пунктом 42.8</w:t>
        </w:r>
      </w:hyperlink>
      <w:r>
        <w:t xml:space="preserve"> Правил.</w:t>
      </w:r>
    </w:p>
    <w:p w:rsidR="004F6DD0" w:rsidRDefault="004F6DD0">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4F6DD0" w:rsidRDefault="004F6DD0">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4F6DD0" w:rsidRDefault="004F6DD0">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4F6DD0" w:rsidRDefault="004F6DD0">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4F6DD0" w:rsidRDefault="004F6DD0">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4F6DD0" w:rsidRDefault="004F6DD0">
      <w:pPr>
        <w:pStyle w:val="ConsPlusNormal"/>
        <w:spacing w:before="220"/>
        <w:ind w:firstLine="540"/>
        <w:jc w:val="both"/>
      </w:pPr>
      <w:r>
        <w:t>работы в электроустановках с односторонним питанием;</w:t>
      </w:r>
    </w:p>
    <w:p w:rsidR="004F6DD0" w:rsidRDefault="004F6DD0">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4F6DD0" w:rsidRDefault="004F6DD0">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4F6DD0" w:rsidRDefault="004F6DD0">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4F6DD0" w:rsidRDefault="004F6DD0">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4F6DD0" w:rsidRDefault="004F6DD0">
      <w:pPr>
        <w:pStyle w:val="ConsPlusNormal"/>
        <w:spacing w:before="220"/>
        <w:ind w:firstLine="540"/>
        <w:jc w:val="both"/>
      </w:pPr>
      <w:r>
        <w:t>снятие и установка электросчетчиков, других приборов и средств измерений;</w:t>
      </w:r>
    </w:p>
    <w:p w:rsidR="004F6DD0" w:rsidRDefault="004F6DD0">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4F6DD0" w:rsidRDefault="004F6DD0">
      <w:pPr>
        <w:pStyle w:val="ConsPlusNormal"/>
        <w:spacing w:before="220"/>
        <w:ind w:firstLine="540"/>
        <w:jc w:val="both"/>
      </w:pPr>
      <w:r>
        <w:t>измерения, проводимые с использованием мегаомметра;</w:t>
      </w:r>
    </w:p>
    <w:p w:rsidR="004F6DD0" w:rsidRDefault="004F6DD0">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43">
        <w:r>
          <w:rPr>
            <w:color w:val="0000FF"/>
          </w:rPr>
          <w:t>таблицы N 1</w:t>
        </w:r>
      </w:hyperlink>
      <w:r>
        <w:t>;</w:t>
      </w:r>
    </w:p>
    <w:p w:rsidR="004F6DD0" w:rsidRDefault="004F6DD0">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4F6DD0" w:rsidRDefault="004F6DD0">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4F6DD0" w:rsidRDefault="004F6DD0">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4F6DD0" w:rsidRDefault="004F6DD0">
      <w:pPr>
        <w:pStyle w:val="ConsPlusNormal"/>
        <w:jc w:val="both"/>
      </w:pPr>
    </w:p>
    <w:p w:rsidR="004F6DD0" w:rsidRDefault="004F6DD0">
      <w:pPr>
        <w:pStyle w:val="ConsPlusTitle"/>
        <w:jc w:val="center"/>
        <w:outlineLvl w:val="1"/>
      </w:pPr>
      <w:r>
        <w:t>IX. Охрана труда при выдаче разрешений на подготовку</w:t>
      </w:r>
    </w:p>
    <w:p w:rsidR="004F6DD0" w:rsidRDefault="004F6DD0">
      <w:pPr>
        <w:pStyle w:val="ConsPlusTitle"/>
        <w:jc w:val="center"/>
      </w:pPr>
      <w:r>
        <w:t>рабочего места и допуск к работе в электроустановках</w:t>
      </w:r>
    </w:p>
    <w:p w:rsidR="004F6DD0" w:rsidRDefault="004F6DD0">
      <w:pPr>
        <w:pStyle w:val="ConsPlusNormal"/>
        <w:jc w:val="both"/>
      </w:pPr>
    </w:p>
    <w:p w:rsidR="004F6DD0" w:rsidRDefault="004F6DD0">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761">
        <w:r>
          <w:rPr>
            <w:color w:val="0000FF"/>
          </w:rPr>
          <w:t>главе XLIII</w:t>
        </w:r>
      </w:hyperlink>
      <w:r>
        <w:t xml:space="preserve"> Правил).</w:t>
      </w:r>
    </w:p>
    <w:p w:rsidR="004F6DD0" w:rsidRDefault="004F6DD0">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4F6DD0" w:rsidRDefault="004F6DD0">
      <w:pPr>
        <w:pStyle w:val="ConsPlusNormal"/>
        <w:spacing w:before="220"/>
        <w:ind w:firstLine="540"/>
        <w:jc w:val="both"/>
      </w:pPr>
      <w:r>
        <w:t>Не допускается выдача разрешений на допуск к работе до прибытия бригады на место работ.</w:t>
      </w:r>
    </w:p>
    <w:p w:rsidR="004F6DD0" w:rsidRDefault="004F6DD0">
      <w:pPr>
        <w:pStyle w:val="ConsPlusNormal"/>
        <w:spacing w:before="220"/>
        <w:ind w:firstLine="540"/>
        <w:jc w:val="both"/>
      </w:pPr>
      <w:r>
        <w:t>9.3. Допуск бригады к работе разрешается только по одному наряду-допуску или распоряжению.</w:t>
      </w:r>
    </w:p>
    <w:p w:rsidR="004F6DD0" w:rsidRDefault="004F6DD0">
      <w:pPr>
        <w:pStyle w:val="ConsPlusNormal"/>
        <w:jc w:val="both"/>
      </w:pPr>
      <w:r>
        <w:t xml:space="preserve">(в ред. </w:t>
      </w:r>
      <w:hyperlink r:id="rId60">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bookmarkStart w:id="31" w:name="P608"/>
      <w:bookmarkEnd w:id="31"/>
      <w:r>
        <w:t>X. Охрана труда при подготовке рабочего места</w:t>
      </w:r>
    </w:p>
    <w:p w:rsidR="004F6DD0" w:rsidRDefault="004F6DD0">
      <w:pPr>
        <w:pStyle w:val="ConsPlusTitle"/>
        <w:jc w:val="center"/>
      </w:pPr>
      <w:r>
        <w:t>и первичном допуске бригады к работе в электроустановках</w:t>
      </w:r>
    </w:p>
    <w:p w:rsidR="004F6DD0" w:rsidRDefault="004F6DD0">
      <w:pPr>
        <w:pStyle w:val="ConsPlusTitle"/>
        <w:jc w:val="center"/>
      </w:pPr>
      <w:r>
        <w:t>по наряду-допуску и распоряжению</w:t>
      </w:r>
    </w:p>
    <w:p w:rsidR="004F6DD0" w:rsidRDefault="004F6DD0">
      <w:pPr>
        <w:pStyle w:val="ConsPlusNormal"/>
        <w:jc w:val="both"/>
      </w:pPr>
    </w:p>
    <w:p w:rsidR="004F6DD0" w:rsidRDefault="004F6DD0">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4F6DD0" w:rsidRDefault="004F6DD0">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4F6DD0" w:rsidRDefault="004F6DD0">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750">
        <w:r>
          <w:rPr>
            <w:color w:val="0000FF"/>
          </w:rPr>
          <w:t>пунктом 42.5</w:t>
        </w:r>
      </w:hyperlink>
      <w:r>
        <w:t xml:space="preserve"> Правил).</w:t>
      </w:r>
    </w:p>
    <w:p w:rsidR="004F6DD0" w:rsidRDefault="004F6DD0">
      <w:pPr>
        <w:pStyle w:val="ConsPlusNormal"/>
        <w:spacing w:before="220"/>
        <w:ind w:firstLine="540"/>
        <w:jc w:val="both"/>
      </w:pPr>
      <w:r>
        <w:t xml:space="preserve">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лица, выдающего разрешение на подготовку рабочего места и допуск с учетом требований, указанных в </w:t>
      </w:r>
      <w:hyperlink w:anchor="P364">
        <w:r>
          <w:rPr>
            <w:color w:val="0000FF"/>
          </w:rPr>
          <w:t>пункте 5.14</w:t>
        </w:r>
      </w:hyperlink>
      <w:r>
        <w:t xml:space="preserve"> Правил, а перед допуском к работе в электроустановках потребителей электрической энергии - по сообщению оперативного, оперативно-ремонтного персонала подразделений, организаций.</w:t>
      </w:r>
    </w:p>
    <w:p w:rsidR="004F6DD0" w:rsidRDefault="004F6DD0">
      <w:pPr>
        <w:pStyle w:val="ConsPlusNormal"/>
        <w:jc w:val="both"/>
      </w:pPr>
      <w:r>
        <w:t xml:space="preserve">(п. 10.3 в ред. </w:t>
      </w:r>
      <w:hyperlink r:id="rId6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4F6DD0" w:rsidRDefault="004F6DD0">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4F6DD0" w:rsidRDefault="004F6DD0">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4F6DD0" w:rsidRDefault="004F6DD0">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4F6DD0" w:rsidRDefault="004F6DD0">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4F6DD0" w:rsidRDefault="004F6DD0">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4F6DD0" w:rsidRDefault="004F6DD0">
      <w:pPr>
        <w:pStyle w:val="ConsPlusNormal"/>
        <w:spacing w:before="220"/>
        <w:ind w:firstLine="540"/>
        <w:jc w:val="both"/>
      </w:pPr>
      <w:r>
        <w:t>Без проведения целевых инструктажей допуск к работе не разрешается.</w:t>
      </w:r>
    </w:p>
    <w:p w:rsidR="004F6DD0" w:rsidRDefault="004F6DD0">
      <w:pPr>
        <w:pStyle w:val="ConsPlusNormal"/>
        <w:spacing w:before="220"/>
        <w:ind w:firstLine="540"/>
        <w:jc w:val="both"/>
      </w:pPr>
      <w:r>
        <w:t>Целевые инструктажи при работах по наряду-допуску проводят:</w:t>
      </w:r>
    </w:p>
    <w:p w:rsidR="004F6DD0" w:rsidRDefault="004F6DD0">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4F6DD0" w:rsidRDefault="004F6DD0">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4F6DD0" w:rsidRDefault="004F6DD0">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4F6DD0" w:rsidRDefault="004F6DD0">
      <w:pPr>
        <w:pStyle w:val="ConsPlusNormal"/>
        <w:spacing w:before="220"/>
        <w:ind w:firstLine="540"/>
        <w:jc w:val="both"/>
      </w:pPr>
      <w:r>
        <w:t>производитель работ или наблюдающий - членам бригады.</w:t>
      </w:r>
    </w:p>
    <w:p w:rsidR="004F6DD0" w:rsidRDefault="004F6DD0">
      <w:pPr>
        <w:pStyle w:val="ConsPlusNormal"/>
        <w:spacing w:before="220"/>
        <w:ind w:firstLine="540"/>
        <w:jc w:val="both"/>
      </w:pPr>
      <w:r>
        <w:t>Целевые инструктажи при работах по распоряжению проводят:</w:t>
      </w:r>
    </w:p>
    <w:p w:rsidR="004F6DD0" w:rsidRDefault="004F6DD0">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4F6DD0" w:rsidRDefault="004F6DD0">
      <w:pPr>
        <w:pStyle w:val="ConsPlusNormal"/>
        <w:spacing w:before="220"/>
        <w:ind w:firstLine="540"/>
        <w:jc w:val="both"/>
      </w:pPr>
      <w:r>
        <w:t>допускающий - производителю работ или наблюдающему, членам бригады (исполнителям).</w:t>
      </w:r>
    </w:p>
    <w:p w:rsidR="004F6DD0" w:rsidRDefault="004F6DD0">
      <w:pPr>
        <w:pStyle w:val="ConsPlusNormal"/>
        <w:spacing w:before="220"/>
        <w:ind w:firstLine="540"/>
        <w:jc w:val="both"/>
      </w:pPr>
      <w:r>
        <w:t>производитель работ - членам бригады.</w:t>
      </w:r>
    </w:p>
    <w:p w:rsidR="004F6DD0" w:rsidRDefault="004F6DD0">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4F6DD0" w:rsidRDefault="004F6DD0">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4F6DD0" w:rsidRDefault="004F6DD0">
      <w:pPr>
        <w:pStyle w:val="ConsPlusNormal"/>
        <w:spacing w:before="22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4F6DD0" w:rsidRDefault="004F6DD0">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4F6DD0" w:rsidRDefault="004F6DD0">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4F6DD0" w:rsidRDefault="004F6DD0">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4F6DD0" w:rsidRDefault="004F6DD0">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551">
        <w:r>
          <w:rPr>
            <w:color w:val="0000FF"/>
          </w:rPr>
          <w:t>приложением N 7</w:t>
        </w:r>
      </w:hyperlink>
      <w:r>
        <w:t xml:space="preserve"> к Правилам.</w:t>
      </w:r>
    </w:p>
    <w:p w:rsidR="004F6DD0" w:rsidRDefault="004F6DD0">
      <w:pPr>
        <w:pStyle w:val="ConsPlusNormal"/>
        <w:spacing w:before="22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792">
        <w:r>
          <w:rPr>
            <w:color w:val="0000FF"/>
          </w:rPr>
          <w:t>приложением N 8</w:t>
        </w:r>
      </w:hyperlink>
      <w:r>
        <w:t xml:space="preserve"> к Правилам.</w:t>
      </w:r>
    </w:p>
    <w:p w:rsidR="004F6DD0" w:rsidRDefault="004F6DD0">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или наблюдающего, а второй - у допускающего их работника, с записью о допуске к работе в оперативном журнале.</w:t>
      </w:r>
    </w:p>
    <w:p w:rsidR="004F6DD0" w:rsidRDefault="004F6DD0">
      <w:pPr>
        <w:pStyle w:val="ConsPlusNormal"/>
        <w:jc w:val="both"/>
      </w:pPr>
      <w:r>
        <w:t xml:space="preserve">(в ред. </w:t>
      </w:r>
      <w:hyperlink r:id="rId6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4F6DD0" w:rsidRDefault="004F6DD0">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792">
        <w:r>
          <w:rPr>
            <w:color w:val="0000FF"/>
          </w:rPr>
          <w:t>приложением N 8</w:t>
        </w:r>
      </w:hyperlink>
      <w:r>
        <w:t xml:space="preserve"> к Правилам, с записью о допуске к работе в оперативном журнале.</w:t>
      </w:r>
    </w:p>
    <w:p w:rsidR="004F6DD0" w:rsidRDefault="004F6DD0">
      <w:pPr>
        <w:pStyle w:val="ConsPlusNormal"/>
        <w:jc w:val="both"/>
      </w:pPr>
    </w:p>
    <w:p w:rsidR="004F6DD0" w:rsidRDefault="004F6DD0">
      <w:pPr>
        <w:pStyle w:val="ConsPlusTitle"/>
        <w:jc w:val="center"/>
        <w:outlineLvl w:val="1"/>
      </w:pPr>
      <w:r>
        <w:t>XI. Надзор за бригадой. Изменения состава бригады</w:t>
      </w:r>
    </w:p>
    <w:p w:rsidR="004F6DD0" w:rsidRDefault="004F6DD0">
      <w:pPr>
        <w:pStyle w:val="ConsPlusTitle"/>
        <w:jc w:val="center"/>
      </w:pPr>
      <w:r>
        <w:t>при проведении работ в электроустановках</w:t>
      </w:r>
    </w:p>
    <w:p w:rsidR="004F6DD0" w:rsidRDefault="004F6DD0">
      <w:pPr>
        <w:pStyle w:val="ConsPlusNormal"/>
        <w:jc w:val="both"/>
      </w:pPr>
    </w:p>
    <w:p w:rsidR="004F6DD0" w:rsidRDefault="004F6DD0">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4F6DD0" w:rsidRDefault="004F6DD0">
      <w:pPr>
        <w:pStyle w:val="ConsPlusNormal"/>
        <w:jc w:val="both"/>
      </w:pPr>
      <w:r>
        <w:t xml:space="preserve">(в ред. </w:t>
      </w:r>
      <w:hyperlink r:id="rId6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Не допускается совмещение надзора наблюдающим с выполнением какой-либо работы.</w:t>
      </w:r>
    </w:p>
    <w:p w:rsidR="004F6DD0" w:rsidRDefault="004F6DD0">
      <w:pPr>
        <w:pStyle w:val="ConsPlusNormal"/>
        <w:spacing w:before="220"/>
        <w:ind w:firstLine="540"/>
        <w:jc w:val="both"/>
      </w:pPr>
      <w:bookmarkStart w:id="32" w:name="P652"/>
      <w:bookmarkEnd w:id="32"/>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4F6DD0" w:rsidRDefault="004F6DD0">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4F6DD0" w:rsidRDefault="004F6DD0">
      <w:pPr>
        <w:pStyle w:val="ConsPlusNormal"/>
        <w:spacing w:before="22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или наблюдающего не разрешается. Исключением могут быть следующие виды работ:</w:t>
      </w:r>
    </w:p>
    <w:p w:rsidR="004F6DD0" w:rsidRDefault="004F6DD0">
      <w:pPr>
        <w:pStyle w:val="ConsPlusNormal"/>
        <w:jc w:val="both"/>
      </w:pPr>
      <w:r>
        <w:t xml:space="preserve">(в ред. </w:t>
      </w:r>
      <w:hyperlink r:id="rId64">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регулировка выключателей, разъединителей, приводы которых вынесены в другое помещение;</w:t>
      </w:r>
    </w:p>
    <w:p w:rsidR="004F6DD0" w:rsidRDefault="004F6DD0">
      <w:pPr>
        <w:pStyle w:val="ConsPlusNormal"/>
        <w:spacing w:before="220"/>
        <w:ind w:firstLine="540"/>
        <w:jc w:val="both"/>
      </w:pPr>
      <w:r>
        <w:t>монтаж, проверка вторичных систем и устройств связи;</w:t>
      </w:r>
    </w:p>
    <w:p w:rsidR="004F6DD0" w:rsidRDefault="004F6DD0">
      <w:pPr>
        <w:pStyle w:val="ConsPlusNormal"/>
        <w:jc w:val="both"/>
      </w:pPr>
      <w:r>
        <w:t xml:space="preserve">(в ред. </w:t>
      </w:r>
      <w:hyperlink r:id="rId6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прокладка силовых и контрольных кабелей;</w:t>
      </w:r>
    </w:p>
    <w:p w:rsidR="004F6DD0" w:rsidRDefault="004F6DD0">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4F6DD0" w:rsidRDefault="004F6DD0">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407">
        <w:r>
          <w:rPr>
            <w:color w:val="0000FF"/>
          </w:rPr>
          <w:t>пунктами 6.12</w:t>
        </w:r>
      </w:hyperlink>
      <w:r>
        <w:t xml:space="preserve"> и </w:t>
      </w:r>
      <w:hyperlink w:anchor="P413">
        <w:r>
          <w:rPr>
            <w:color w:val="0000FF"/>
          </w:rPr>
          <w:t>6.13</w:t>
        </w:r>
      </w:hyperlink>
      <w:r>
        <w:t xml:space="preserve"> Правил.</w:t>
      </w:r>
    </w:p>
    <w:p w:rsidR="004F6DD0" w:rsidRDefault="004F6DD0">
      <w:pPr>
        <w:pStyle w:val="ConsPlusNormal"/>
        <w:spacing w:before="220"/>
        <w:ind w:firstLine="540"/>
        <w:jc w:val="both"/>
      </w:pPr>
      <w:bookmarkStart w:id="33" w:name="P662"/>
      <w:bookmarkEnd w:id="33"/>
      <w:r>
        <w:t>11.3. Допускается с разрешения производителя работ или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или наблюдающего.</w:t>
      </w:r>
    </w:p>
    <w:p w:rsidR="004F6DD0" w:rsidRDefault="004F6DD0">
      <w:pPr>
        <w:pStyle w:val="ConsPlusNormal"/>
        <w:jc w:val="both"/>
      </w:pPr>
      <w:r>
        <w:t xml:space="preserve">(в ред. </w:t>
      </w:r>
      <w:hyperlink r:id="rId6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4F6DD0" w:rsidRDefault="004F6DD0">
      <w:pPr>
        <w:pStyle w:val="ConsPlusNormal"/>
        <w:spacing w:before="220"/>
        <w:ind w:firstLine="540"/>
        <w:jc w:val="both"/>
      </w:pPr>
      <w:r>
        <w:t>Возвратившиеся члены бригады могут приступить к работе только с разрешения производителя работ или наблюдающего.</w:t>
      </w:r>
    </w:p>
    <w:p w:rsidR="004F6DD0" w:rsidRDefault="004F6DD0">
      <w:pPr>
        <w:pStyle w:val="ConsPlusNormal"/>
        <w:jc w:val="both"/>
      </w:pPr>
      <w:r>
        <w:t xml:space="preserve">(в ред. </w:t>
      </w:r>
      <w:hyperlink r:id="rId6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652">
        <w:r>
          <w:rPr>
            <w:color w:val="0000FF"/>
          </w:rPr>
          <w:t>пунктом 11.2</w:t>
        </w:r>
      </w:hyperlink>
      <w:r>
        <w:t xml:space="preserve"> Правил.</w:t>
      </w:r>
    </w:p>
    <w:p w:rsidR="004F6DD0" w:rsidRDefault="004F6DD0">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или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4F6DD0" w:rsidRDefault="004F6DD0">
      <w:pPr>
        <w:pStyle w:val="ConsPlusNormal"/>
        <w:jc w:val="both"/>
      </w:pPr>
      <w:r>
        <w:t xml:space="preserve">(в ред. </w:t>
      </w:r>
      <w:hyperlink r:id="rId68">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4F6DD0" w:rsidRDefault="004F6DD0">
      <w:pPr>
        <w:pStyle w:val="ConsPlusNormal"/>
        <w:jc w:val="both"/>
      </w:pPr>
      <w:r>
        <w:t xml:space="preserve">(в ред. </w:t>
      </w:r>
      <w:hyperlink r:id="rId69">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При изменении состава бригады должны соблюдаться требования </w:t>
      </w:r>
      <w:hyperlink w:anchor="P365">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4F6DD0" w:rsidRDefault="004F6DD0">
      <w:pPr>
        <w:pStyle w:val="ConsPlusNormal"/>
        <w:spacing w:before="220"/>
        <w:ind w:firstLine="540"/>
        <w:jc w:val="both"/>
      </w:pPr>
      <w:r>
        <w:t>11.6. При замене ответственного руководителя или производителя работ, или наблюдающего, изменении состава бригады более чем наполовину или изменении условий работы наряд-допуск должен быть выдан заново.</w:t>
      </w:r>
    </w:p>
    <w:p w:rsidR="004F6DD0" w:rsidRDefault="004F6DD0">
      <w:pPr>
        <w:pStyle w:val="ConsPlusNormal"/>
        <w:jc w:val="both"/>
      </w:pPr>
      <w:r>
        <w:t xml:space="preserve">(п. 11.6 в ред. </w:t>
      </w:r>
      <w:hyperlink r:id="rId70">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r>
        <w:t>XII. Перевод на другое рабочее место</w:t>
      </w:r>
    </w:p>
    <w:p w:rsidR="004F6DD0" w:rsidRDefault="004F6DD0">
      <w:pPr>
        <w:pStyle w:val="ConsPlusNormal"/>
        <w:jc w:val="both"/>
      </w:pPr>
    </w:p>
    <w:p w:rsidR="004F6DD0" w:rsidRDefault="004F6DD0">
      <w:pPr>
        <w:pStyle w:val="ConsPlusNormal"/>
        <w:ind w:firstLine="540"/>
        <w:jc w:val="both"/>
      </w:pPr>
      <w:bookmarkStart w:id="34" w:name="P678"/>
      <w:bookmarkEnd w:id="34"/>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596">
        <w:r>
          <w:rPr>
            <w:color w:val="0000FF"/>
          </w:rPr>
          <w:t>строке</w:t>
        </w:r>
      </w:hyperlink>
      <w:r>
        <w:t xml:space="preserve"> "Отдельные указания" наряда-допуска, а также с учетом требований, предусмотренных </w:t>
      </w:r>
      <w:hyperlink w:anchor="P405">
        <w:r>
          <w:rPr>
            <w:color w:val="0000FF"/>
          </w:rPr>
          <w:t>пунктами 6.10</w:t>
        </w:r>
      </w:hyperlink>
      <w:r>
        <w:t xml:space="preserve">, </w:t>
      </w:r>
      <w:hyperlink w:anchor="P407">
        <w:r>
          <w:rPr>
            <w:color w:val="0000FF"/>
          </w:rPr>
          <w:t>6.12</w:t>
        </w:r>
      </w:hyperlink>
      <w:r>
        <w:t xml:space="preserve"> Правил.</w:t>
      </w:r>
    </w:p>
    <w:p w:rsidR="004F6DD0" w:rsidRDefault="004F6DD0">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75">
        <w:r>
          <w:rPr>
            <w:color w:val="0000FF"/>
          </w:rPr>
          <w:t>пункте 6.1</w:t>
        </w:r>
      </w:hyperlink>
      <w:r>
        <w:t xml:space="preserve"> Правил.</w:t>
      </w:r>
    </w:p>
    <w:p w:rsidR="004F6DD0" w:rsidRDefault="004F6DD0">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4F6DD0" w:rsidRDefault="004F6DD0">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4F6DD0" w:rsidRDefault="004F6DD0">
      <w:pPr>
        <w:pStyle w:val="ConsPlusNormal"/>
        <w:jc w:val="both"/>
      </w:pPr>
    </w:p>
    <w:p w:rsidR="004F6DD0" w:rsidRDefault="004F6DD0">
      <w:pPr>
        <w:pStyle w:val="ConsPlusTitle"/>
        <w:jc w:val="center"/>
        <w:outlineLvl w:val="1"/>
      </w:pPr>
      <w:r>
        <w:t>XIII. Оформление перерывов в работе и повторных допусков</w:t>
      </w:r>
    </w:p>
    <w:p w:rsidR="004F6DD0" w:rsidRDefault="004F6DD0">
      <w:pPr>
        <w:pStyle w:val="ConsPlusTitle"/>
        <w:jc w:val="center"/>
      </w:pPr>
      <w:r>
        <w:t>к работе в электроустановке</w:t>
      </w:r>
    </w:p>
    <w:p w:rsidR="004F6DD0" w:rsidRDefault="004F6DD0">
      <w:pPr>
        <w:pStyle w:val="ConsPlusNormal"/>
        <w:jc w:val="both"/>
      </w:pPr>
    </w:p>
    <w:p w:rsidR="004F6DD0" w:rsidRDefault="004F6DD0">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4F6DD0" w:rsidRDefault="004F6DD0">
      <w:pPr>
        <w:pStyle w:val="ConsPlusNormal"/>
        <w:spacing w:before="220"/>
        <w:ind w:firstLine="540"/>
        <w:jc w:val="both"/>
      </w:pPr>
      <w:r>
        <w:t>Наряд-допуск остается у производителя работ или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4F6DD0" w:rsidRDefault="004F6DD0">
      <w:pPr>
        <w:pStyle w:val="ConsPlusNormal"/>
        <w:jc w:val="both"/>
      </w:pPr>
      <w:r>
        <w:t xml:space="preserve">(в ред. </w:t>
      </w:r>
      <w:hyperlink r:id="rId7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4F6DD0" w:rsidRDefault="004F6DD0">
      <w:pPr>
        <w:pStyle w:val="ConsPlusNormal"/>
        <w:spacing w:before="220"/>
        <w:ind w:firstLine="540"/>
        <w:jc w:val="both"/>
      </w:pPr>
      <w:r>
        <w:t>Плакаты безопасности, ограждения, флажки, заземления не снимаются.</w:t>
      </w:r>
    </w:p>
    <w:p w:rsidR="004F6DD0" w:rsidRDefault="004F6DD0">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4F6DD0" w:rsidRDefault="004F6DD0">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4F6DD0" w:rsidRDefault="004F6DD0">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4F6DD0" w:rsidRDefault="004F6DD0">
      <w:pPr>
        <w:pStyle w:val="ConsPlusNormal"/>
        <w:spacing w:before="220"/>
        <w:ind w:firstLine="540"/>
        <w:jc w:val="both"/>
      </w:pPr>
      <w:bookmarkStart w:id="35" w:name="P694"/>
      <w:bookmarkEnd w:id="35"/>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4F6DD0" w:rsidRDefault="004F6DD0">
      <w:pPr>
        <w:pStyle w:val="ConsPlusNormal"/>
        <w:spacing w:before="220"/>
        <w:ind w:firstLine="540"/>
        <w:jc w:val="both"/>
      </w:pPr>
      <w:r>
        <w:t xml:space="preserve">Производитель работ или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596">
        <w:r>
          <w:rPr>
            <w:color w:val="0000FF"/>
          </w:rPr>
          <w:t>строке</w:t>
        </w:r>
      </w:hyperlink>
      <w:r>
        <w:t xml:space="preserve"> "Отдельные указания" наряда-допуска.</w:t>
      </w:r>
    </w:p>
    <w:p w:rsidR="004F6DD0" w:rsidRDefault="004F6DD0">
      <w:pPr>
        <w:pStyle w:val="ConsPlusNormal"/>
        <w:jc w:val="both"/>
      </w:pPr>
      <w:r>
        <w:t xml:space="preserve">(в ред. </w:t>
      </w:r>
      <w:hyperlink r:id="rId7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При возобновлении работы на следующий день производитель работ или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4F6DD0" w:rsidRDefault="004F6DD0">
      <w:pPr>
        <w:pStyle w:val="ConsPlusNormal"/>
        <w:jc w:val="both"/>
      </w:pPr>
      <w:r>
        <w:t xml:space="preserve">(в ред. </w:t>
      </w:r>
      <w:hyperlink r:id="rId7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производителем работ или наблюдающим, оформляется в экземпляре наряда-допуска, находящемся у производителя работ или наблюдающего.</w:t>
      </w:r>
    </w:p>
    <w:p w:rsidR="004F6DD0" w:rsidRDefault="004F6DD0">
      <w:pPr>
        <w:pStyle w:val="ConsPlusNormal"/>
        <w:jc w:val="both"/>
      </w:pPr>
      <w:r>
        <w:t xml:space="preserve">(в ред. </w:t>
      </w:r>
      <w:hyperlink r:id="rId74">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r>
        <w:t>XIV. Сдача-приемка рабочего места, закрытие наряда-допуска,</w:t>
      </w:r>
    </w:p>
    <w:p w:rsidR="004F6DD0" w:rsidRDefault="004F6DD0">
      <w:pPr>
        <w:pStyle w:val="ConsPlusTitle"/>
        <w:jc w:val="center"/>
      </w:pPr>
      <w:r>
        <w:t>распоряжения после окончания работы в электроустановках</w:t>
      </w:r>
    </w:p>
    <w:p w:rsidR="004F6DD0" w:rsidRDefault="004F6DD0">
      <w:pPr>
        <w:pStyle w:val="ConsPlusNormal"/>
        <w:jc w:val="both"/>
      </w:pPr>
    </w:p>
    <w:p w:rsidR="004F6DD0" w:rsidRDefault="004F6DD0">
      <w:pPr>
        <w:pStyle w:val="ConsPlusNormal"/>
        <w:ind w:firstLine="540"/>
        <w:jc w:val="both"/>
      </w:pPr>
      <w:bookmarkStart w:id="36" w:name="P705"/>
      <w:bookmarkEnd w:id="36"/>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4F6DD0" w:rsidRDefault="004F6DD0">
      <w:pPr>
        <w:pStyle w:val="ConsPlusNormal"/>
        <w:spacing w:before="220"/>
        <w:ind w:firstLine="540"/>
        <w:jc w:val="both"/>
      </w:pPr>
      <w: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4F6DD0" w:rsidRDefault="004F6DD0">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705">
        <w:r>
          <w:rPr>
            <w:color w:val="0000FF"/>
          </w:rPr>
          <w:t>пункта 14.1</w:t>
        </w:r>
      </w:hyperlink>
      <w:r>
        <w:t xml:space="preserve"> Правил.</w:t>
      </w:r>
    </w:p>
    <w:p w:rsidR="004F6DD0" w:rsidRDefault="004F6DD0">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4F6DD0" w:rsidRDefault="004F6DD0">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4F6DD0" w:rsidRDefault="004F6DD0">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4F6DD0" w:rsidRDefault="004F6DD0">
      <w:pPr>
        <w:pStyle w:val="ConsPlusNormal"/>
        <w:jc w:val="both"/>
      </w:pPr>
    </w:p>
    <w:p w:rsidR="004F6DD0" w:rsidRDefault="004F6DD0">
      <w:pPr>
        <w:pStyle w:val="ConsPlusTitle"/>
        <w:jc w:val="center"/>
        <w:outlineLvl w:val="1"/>
      </w:pPr>
      <w:r>
        <w:t>XV. Охрана труда при включении электроустановок</w:t>
      </w:r>
    </w:p>
    <w:p w:rsidR="004F6DD0" w:rsidRDefault="004F6DD0">
      <w:pPr>
        <w:pStyle w:val="ConsPlusTitle"/>
        <w:jc w:val="center"/>
      </w:pPr>
      <w:r>
        <w:t>после полного окончания работ</w:t>
      </w:r>
    </w:p>
    <w:p w:rsidR="004F6DD0" w:rsidRDefault="004F6DD0">
      <w:pPr>
        <w:pStyle w:val="ConsPlusNormal"/>
        <w:jc w:val="both"/>
      </w:pPr>
    </w:p>
    <w:p w:rsidR="004F6DD0" w:rsidRDefault="004F6DD0">
      <w:pPr>
        <w:pStyle w:val="ConsPlusNormal"/>
        <w:ind w:firstLine="540"/>
        <w:jc w:val="both"/>
      </w:pPr>
      <w:r>
        <w:t>15.1. Работник из числа оперативного персонала, получивший разрешение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4F6DD0" w:rsidRDefault="004F6DD0">
      <w:pPr>
        <w:pStyle w:val="ConsPlusNormal"/>
        <w:jc w:val="both"/>
      </w:pPr>
      <w:r>
        <w:t xml:space="preserve">(в ред. </w:t>
      </w:r>
      <w:hyperlink r:id="rId75">
        <w:r>
          <w:rPr>
            <w:color w:val="0000FF"/>
          </w:rPr>
          <w:t>Приказа</w:t>
        </w:r>
      </w:hyperlink>
      <w:r>
        <w:t xml:space="preserve"> Минтруда России от 29.04.2022 N 279н)</w:t>
      </w:r>
    </w:p>
    <w:p w:rsidR="004F6DD0" w:rsidRDefault="004F6DD0">
      <w:pPr>
        <w:pStyle w:val="ConsPlusNormal"/>
        <w:spacing w:before="220"/>
        <w:ind w:firstLine="540"/>
        <w:jc w:val="both"/>
      </w:pPr>
      <w:bookmarkStart w:id="37" w:name="P717"/>
      <w:bookmarkEnd w:id="37"/>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команды.</w:t>
      </w:r>
    </w:p>
    <w:p w:rsidR="004F6DD0" w:rsidRDefault="004F6DD0">
      <w:pPr>
        <w:pStyle w:val="ConsPlusNormal"/>
        <w:jc w:val="both"/>
      </w:pPr>
      <w:r>
        <w:t xml:space="preserve">(в ред. </w:t>
      </w:r>
      <w:hyperlink r:id="rId76">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 xml:space="preserve">Предоставление права на такое включение должно быть записано в </w:t>
      </w:r>
      <w:hyperlink w:anchor="P2596">
        <w:r>
          <w:rPr>
            <w:color w:val="0000FF"/>
          </w:rPr>
          <w:t>строке</w:t>
        </w:r>
      </w:hyperlink>
      <w:r>
        <w:t xml:space="preserve"> наряда-допуска "Отдельные указания".</w:t>
      </w:r>
    </w:p>
    <w:p w:rsidR="004F6DD0" w:rsidRDefault="004F6DD0">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4F6DD0" w:rsidRDefault="004F6DD0">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4F6DD0" w:rsidRDefault="004F6DD0">
      <w:pPr>
        <w:pStyle w:val="ConsPlusNormal"/>
        <w:jc w:val="both"/>
      </w:pPr>
    </w:p>
    <w:p w:rsidR="004F6DD0" w:rsidRDefault="004F6DD0">
      <w:pPr>
        <w:pStyle w:val="ConsPlusTitle"/>
        <w:jc w:val="center"/>
        <w:outlineLvl w:val="1"/>
      </w:pPr>
      <w:r>
        <w:t>XVI. Охрана труда при выполнении технических мероприятий,</w:t>
      </w:r>
    </w:p>
    <w:p w:rsidR="004F6DD0" w:rsidRDefault="004F6DD0">
      <w:pPr>
        <w:pStyle w:val="ConsPlusTitle"/>
        <w:jc w:val="center"/>
      </w:pPr>
      <w:r>
        <w:t>обеспечивающих безопасность работ в электроустановках</w:t>
      </w:r>
    </w:p>
    <w:p w:rsidR="004F6DD0" w:rsidRDefault="004F6DD0">
      <w:pPr>
        <w:pStyle w:val="ConsPlusNormal"/>
        <w:jc w:val="both"/>
      </w:pPr>
    </w:p>
    <w:p w:rsidR="004F6DD0" w:rsidRDefault="004F6DD0">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4F6DD0" w:rsidRDefault="004F6DD0">
      <w:pPr>
        <w:pStyle w:val="ConsPlusNormal"/>
        <w:spacing w:before="220"/>
        <w:ind w:firstLine="540"/>
        <w:jc w:val="both"/>
      </w:pPr>
      <w:r>
        <w:t>произведены необходимые отключения и (или) отсоединения;</w:t>
      </w:r>
    </w:p>
    <w:p w:rsidR="004F6DD0" w:rsidRDefault="004F6DD0">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4F6DD0" w:rsidRDefault="004F6DD0">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4F6DD0" w:rsidRDefault="004F6DD0">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4F6DD0" w:rsidRDefault="004F6DD0">
      <w:pPr>
        <w:pStyle w:val="ConsPlusNormal"/>
        <w:spacing w:before="220"/>
        <w:ind w:firstLine="540"/>
        <w:jc w:val="both"/>
      </w:pPr>
      <w:r>
        <w:t>установлено переносное заземление (включены заземляющие ножи);</w:t>
      </w:r>
    </w:p>
    <w:p w:rsidR="004F6DD0" w:rsidRDefault="004F6DD0">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4F6DD0" w:rsidRDefault="004F6DD0">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4F6DD0" w:rsidRDefault="004F6DD0">
      <w:pPr>
        <w:pStyle w:val="ConsPlusNormal"/>
        <w:spacing w:before="220"/>
        <w:ind w:firstLine="540"/>
        <w:jc w:val="both"/>
      </w:pPr>
      <w: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4F6DD0" w:rsidRDefault="004F6DD0">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4F6DD0" w:rsidRDefault="004F6DD0">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4F6DD0" w:rsidRDefault="004F6DD0">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4F6DD0" w:rsidRDefault="004F6DD0">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782">
        <w:r>
          <w:rPr>
            <w:color w:val="0000FF"/>
          </w:rPr>
          <w:t>главы XVIII</w:t>
        </w:r>
      </w:hyperlink>
      <w:r>
        <w:t xml:space="preserve"> Правил отображены, запрещающие плакаты.</w:t>
      </w:r>
    </w:p>
    <w:p w:rsidR="004F6DD0" w:rsidRDefault="004F6DD0">
      <w:pPr>
        <w:pStyle w:val="ConsPlusNormal"/>
        <w:spacing w:before="220"/>
        <w:ind w:firstLine="540"/>
        <w:jc w:val="both"/>
      </w:pPr>
      <w: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4F6DD0" w:rsidRDefault="004F6DD0">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4F6DD0" w:rsidRDefault="004F6DD0">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4F6DD0" w:rsidRDefault="004F6DD0">
      <w:pPr>
        <w:pStyle w:val="ConsPlusNormal"/>
        <w:spacing w:before="220"/>
        <w:ind w:firstLine="540"/>
        <w:jc w:val="both"/>
      </w:pPr>
      <w:r>
        <w:t>16.4. Работы, выполняемые под напряжением на токоведущих частях в электроустановках напряжением до и выше 1000 В, должны содержаться в перечне работ, разрешенных к выполнению под напряжением на токоведущих частях в электроустановках напряжением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DD0" w:rsidRDefault="004F6DD0">
      <w:pPr>
        <w:pStyle w:val="ConsPlusNormal"/>
        <w:jc w:val="both"/>
      </w:pPr>
      <w:r>
        <w:t xml:space="preserve">(в ред. </w:t>
      </w:r>
      <w:hyperlink r:id="rId77">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напряжением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DD0" w:rsidRDefault="004F6DD0">
      <w:pPr>
        <w:pStyle w:val="ConsPlusNormal"/>
        <w:jc w:val="both"/>
      </w:pPr>
      <w:r>
        <w:t xml:space="preserve">(в ред. </w:t>
      </w:r>
      <w:hyperlink r:id="rId78">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(или совместный подвес проводов в пролетах опор ВЛ), необходимо использовать средства защиты, соответствующие классу напряжения ВЛ, на которой производится работа.</w:t>
      </w:r>
    </w:p>
    <w:p w:rsidR="004F6DD0" w:rsidRDefault="004F6DD0">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 (10) кВ с ВЛИ 0,4 кВ (ВЛЗ 6 (10) кВ с ВЛЗ 6 (10) кВ; ВЛИ 0,4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4F6DD0" w:rsidRDefault="004F6DD0">
      <w:pPr>
        <w:pStyle w:val="ConsPlusNormal"/>
        <w:jc w:val="both"/>
      </w:pPr>
      <w:r>
        <w:t xml:space="preserve">(п. 16.5 в ред. </w:t>
      </w:r>
      <w:hyperlink r:id="rId79">
        <w:r>
          <w:rPr>
            <w:color w:val="0000FF"/>
          </w:rPr>
          <w:t>Приказа</w:t>
        </w:r>
      </w:hyperlink>
      <w:r>
        <w:t xml:space="preserve"> Минтруда России от 29.04.2022 N 279н)</w:t>
      </w:r>
    </w:p>
    <w:p w:rsidR="004F6DD0" w:rsidRDefault="004F6DD0">
      <w:pPr>
        <w:pStyle w:val="ConsPlusNormal"/>
        <w:jc w:val="both"/>
      </w:pPr>
    </w:p>
    <w:p w:rsidR="004F6DD0" w:rsidRDefault="004F6DD0">
      <w:pPr>
        <w:pStyle w:val="ConsPlusTitle"/>
        <w:jc w:val="center"/>
        <w:outlineLvl w:val="1"/>
      </w:pPr>
      <w:r>
        <w:t>XVII. Охрана труда при выполнении отключений</w:t>
      </w:r>
    </w:p>
    <w:p w:rsidR="004F6DD0" w:rsidRDefault="004F6DD0">
      <w:pPr>
        <w:pStyle w:val="ConsPlusTitle"/>
        <w:jc w:val="center"/>
      </w:pPr>
      <w:r>
        <w:t>в электроустановках</w:t>
      </w:r>
    </w:p>
    <w:p w:rsidR="004F6DD0" w:rsidRDefault="004F6DD0">
      <w:pPr>
        <w:pStyle w:val="ConsPlusNormal"/>
        <w:jc w:val="both"/>
      </w:pPr>
    </w:p>
    <w:p w:rsidR="004F6DD0" w:rsidRDefault="004F6DD0">
      <w:pPr>
        <w:pStyle w:val="ConsPlusNormal"/>
        <w:ind w:firstLine="540"/>
        <w:jc w:val="both"/>
      </w:pPr>
      <w:r>
        <w:t>17.1. При подготовке рабочего места должны быть отключены:</w:t>
      </w:r>
    </w:p>
    <w:p w:rsidR="004F6DD0" w:rsidRDefault="004F6DD0">
      <w:pPr>
        <w:pStyle w:val="ConsPlusNormal"/>
        <w:spacing w:before="220"/>
        <w:ind w:firstLine="540"/>
        <w:jc w:val="both"/>
      </w:pPr>
      <w:r>
        <w:t>токоведущие части, на которых будут производиться работы;</w:t>
      </w:r>
    </w:p>
    <w:p w:rsidR="004F6DD0" w:rsidRDefault="004F6DD0">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43">
        <w:r>
          <w:rPr>
            <w:color w:val="0000FF"/>
          </w:rPr>
          <w:t>таблице N 1</w:t>
        </w:r>
      </w:hyperlink>
      <w:r>
        <w:t>;</w:t>
      </w:r>
    </w:p>
    <w:p w:rsidR="004F6DD0" w:rsidRDefault="004F6DD0">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4F6DD0" w:rsidRDefault="004F6DD0">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4F6DD0" w:rsidRDefault="004F6DD0">
      <w:pPr>
        <w:pStyle w:val="ConsPlusNormal"/>
        <w:spacing w:before="220"/>
        <w:ind w:firstLine="540"/>
        <w:jc w:val="both"/>
      </w:pPr>
      <w:bookmarkStart w:id="38" w:name="P758"/>
      <w:bookmarkEnd w:id="38"/>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4F6DD0" w:rsidRDefault="004F6DD0">
      <w:pPr>
        <w:pStyle w:val="ConsPlusNormal"/>
        <w:spacing w:before="220"/>
        <w:ind w:firstLine="540"/>
        <w:jc w:val="both"/>
      </w:pPr>
      <w:r>
        <w:t>Отсоединение шин и проводов выполняется по одному из методов выполнения работ под напряжением.</w:t>
      </w:r>
    </w:p>
    <w:p w:rsidR="004F6DD0" w:rsidRDefault="004F6DD0">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напряжением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4F6DD0" w:rsidRDefault="004F6DD0">
      <w:pPr>
        <w:pStyle w:val="ConsPlusNormal"/>
        <w:jc w:val="both"/>
      </w:pPr>
      <w:r>
        <w:t xml:space="preserve">(в ред. </w:t>
      </w:r>
      <w:hyperlink r:id="rId80">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4F6DD0" w:rsidRDefault="004F6DD0">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4F6DD0" w:rsidRDefault="004F6DD0">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4F6DD0" w:rsidRDefault="004F6DD0">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4F6DD0" w:rsidRDefault="004F6DD0">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4F6DD0" w:rsidRDefault="004F6DD0">
      <w:pPr>
        <w:pStyle w:val="ConsPlusNormal"/>
        <w:spacing w:before="220"/>
        <w:ind w:firstLine="540"/>
        <w:jc w:val="both"/>
      </w:pPr>
      <w: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4F6DD0" w:rsidRDefault="004F6DD0">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4F6DD0" w:rsidRDefault="004F6DD0">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4F6DD0" w:rsidRDefault="004F6DD0">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4F6DD0" w:rsidRDefault="004F6DD0">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4F6DD0" w:rsidRDefault="004F6DD0">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4F6DD0" w:rsidRDefault="004F6DD0">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4F6DD0" w:rsidRDefault="004F6DD0">
      <w:pPr>
        <w:pStyle w:val="ConsPlusNormal"/>
        <w:spacing w:before="220"/>
        <w:ind w:firstLine="540"/>
        <w:jc w:val="both"/>
      </w:pPr>
      <w:r>
        <w:t>должны быть вывешены запрещающие плакаты.</w:t>
      </w:r>
    </w:p>
    <w:p w:rsidR="004F6DD0" w:rsidRDefault="004F6DD0">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113">
        <w:r>
          <w:rPr>
            <w:color w:val="0000FF"/>
          </w:rPr>
          <w:t>пунктами 29.1</w:t>
        </w:r>
      </w:hyperlink>
      <w:r>
        <w:t xml:space="preserve">, </w:t>
      </w:r>
      <w:hyperlink w:anchor="P1114">
        <w:r>
          <w:rPr>
            <w:color w:val="0000FF"/>
          </w:rPr>
          <w:t>29.2</w:t>
        </w:r>
      </w:hyperlink>
      <w:r>
        <w:t xml:space="preserve"> Правил.</w:t>
      </w:r>
    </w:p>
    <w:p w:rsidR="004F6DD0" w:rsidRDefault="004F6DD0">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4F6DD0" w:rsidRDefault="004F6DD0">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4F6DD0" w:rsidRDefault="004F6DD0">
      <w:pPr>
        <w:pStyle w:val="ConsPlusNormal"/>
        <w:spacing w:before="220"/>
        <w:ind w:firstLine="540"/>
        <w:jc w:val="both"/>
      </w:pPr>
      <w:r>
        <w:t>Указанные работы выполняются по одному из методов работ под напряжением.</w:t>
      </w:r>
    </w:p>
    <w:p w:rsidR="004F6DD0" w:rsidRDefault="004F6DD0">
      <w:pPr>
        <w:pStyle w:val="ConsPlusNormal"/>
        <w:spacing w:before="220"/>
        <w:ind w:firstLine="540"/>
        <w:jc w:val="both"/>
      </w:pPr>
      <w:r>
        <w:t>Необходимо вывесить запрещающие плакаты.</w:t>
      </w:r>
    </w:p>
    <w:p w:rsidR="004F6DD0" w:rsidRDefault="004F6DD0">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4F6DD0" w:rsidRDefault="004F6DD0">
      <w:pPr>
        <w:pStyle w:val="ConsPlusNormal"/>
        <w:jc w:val="both"/>
      </w:pPr>
    </w:p>
    <w:p w:rsidR="004F6DD0" w:rsidRDefault="004F6DD0">
      <w:pPr>
        <w:pStyle w:val="ConsPlusTitle"/>
        <w:jc w:val="center"/>
        <w:outlineLvl w:val="1"/>
      </w:pPr>
      <w:bookmarkStart w:id="39" w:name="P782"/>
      <w:bookmarkEnd w:id="39"/>
      <w:r>
        <w:t>XVIII. Вывешивание запрещающих плакатов</w:t>
      </w:r>
    </w:p>
    <w:p w:rsidR="004F6DD0" w:rsidRDefault="004F6DD0">
      <w:pPr>
        <w:pStyle w:val="ConsPlusNormal"/>
        <w:jc w:val="both"/>
      </w:pPr>
    </w:p>
    <w:p w:rsidR="004F6DD0" w:rsidRDefault="004F6DD0">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4F6DD0" w:rsidRDefault="004F6DD0">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4F6DD0" w:rsidRDefault="004F6DD0">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114">
        <w:r>
          <w:rPr>
            <w:color w:val="0000FF"/>
          </w:rPr>
          <w:t>пунктом 29.2</w:t>
        </w:r>
      </w:hyperlink>
      <w:r>
        <w:t xml:space="preserve"> Правил.</w:t>
      </w:r>
    </w:p>
    <w:p w:rsidR="004F6DD0" w:rsidRDefault="004F6DD0">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4F6DD0" w:rsidRDefault="004F6DD0">
      <w:pPr>
        <w:pStyle w:val="ConsPlusNormal"/>
        <w:spacing w:before="220"/>
        <w:ind w:firstLine="540"/>
        <w:jc w:val="both"/>
      </w:pPr>
      <w: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4F6DD0" w:rsidRDefault="004F6DD0">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4F6DD0" w:rsidRDefault="004F6DD0">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4F6DD0" w:rsidRDefault="004F6DD0">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4F6DD0" w:rsidRDefault="004F6DD0">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F6DD0" w:rsidRDefault="004F6DD0">
      <w:pPr>
        <w:pStyle w:val="ConsPlusNormal"/>
        <w:spacing w:before="220"/>
        <w:ind w:firstLine="540"/>
        <w:jc w:val="both"/>
      </w:pPr>
      <w: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4F6DD0" w:rsidRDefault="004F6DD0">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4F6DD0" w:rsidRDefault="004F6DD0">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4F6DD0" w:rsidRDefault="004F6DD0">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F6DD0" w:rsidRDefault="004F6DD0">
      <w:pPr>
        <w:pStyle w:val="ConsPlusNormal"/>
        <w:jc w:val="both"/>
      </w:pPr>
    </w:p>
    <w:p w:rsidR="004F6DD0" w:rsidRDefault="004F6DD0">
      <w:pPr>
        <w:pStyle w:val="ConsPlusTitle"/>
        <w:jc w:val="center"/>
        <w:outlineLvl w:val="1"/>
      </w:pPr>
      <w:r>
        <w:t>XIX. Охрана труда при проверке отсутствия напряжения</w:t>
      </w:r>
    </w:p>
    <w:p w:rsidR="004F6DD0" w:rsidRDefault="004F6DD0">
      <w:pPr>
        <w:pStyle w:val="ConsPlusNormal"/>
        <w:jc w:val="both"/>
      </w:pPr>
    </w:p>
    <w:p w:rsidR="004F6DD0" w:rsidRDefault="004F6DD0">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4F6DD0" w:rsidRDefault="004F6DD0">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4F6DD0" w:rsidRDefault="004F6DD0">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проверку отсутствия напряжения допускается производить с использованием встроенных стационарных указателей напряжения.</w:t>
      </w:r>
    </w:p>
    <w:p w:rsidR="004F6DD0" w:rsidRDefault="004F6DD0">
      <w:pPr>
        <w:pStyle w:val="ConsPlusNormal"/>
        <w:jc w:val="both"/>
      </w:pPr>
      <w:r>
        <w:t xml:space="preserve">(в ред. </w:t>
      </w:r>
      <w:hyperlink r:id="rId81">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4F6DD0" w:rsidRDefault="004F6DD0">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4F6DD0" w:rsidRDefault="004F6DD0">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4F6DD0" w:rsidRDefault="004F6DD0">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4F6DD0" w:rsidRDefault="004F6DD0">
      <w:pPr>
        <w:pStyle w:val="ConsPlusNormal"/>
        <w:spacing w:before="220"/>
        <w:ind w:firstLine="540"/>
        <w:jc w:val="both"/>
      </w:pPr>
      <w:r>
        <w:t>19.3. Проверять отсутствие напряжения выверкой схемы в натуре разрешается:</w:t>
      </w:r>
    </w:p>
    <w:p w:rsidR="004F6DD0" w:rsidRDefault="004F6DD0">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4F6DD0" w:rsidRDefault="004F6DD0">
      <w:pPr>
        <w:pStyle w:val="ConsPlusNormal"/>
        <w:spacing w:before="220"/>
        <w:ind w:firstLine="540"/>
        <w:jc w:val="both"/>
      </w:pPr>
      <w:r>
        <w:t>в ОРУ напряжением 330 кВ и выше и на двухцепных ВЛ напряжением 330 кВ и выше.</w:t>
      </w:r>
    </w:p>
    <w:p w:rsidR="004F6DD0" w:rsidRDefault="004F6DD0">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4F6DD0" w:rsidRDefault="004F6DD0">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4F6DD0" w:rsidRDefault="004F6DD0">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4F6DD0" w:rsidRDefault="004F6DD0">
      <w:pPr>
        <w:pStyle w:val="ConsPlusNormal"/>
        <w:spacing w:before="22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4F6DD0" w:rsidRDefault="004F6DD0">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4F6DD0" w:rsidRDefault="004F6DD0">
      <w:pPr>
        <w:pStyle w:val="ConsPlusNormal"/>
        <w:jc w:val="both"/>
      </w:pPr>
    </w:p>
    <w:p w:rsidR="004F6DD0" w:rsidRDefault="004F6DD0">
      <w:pPr>
        <w:pStyle w:val="ConsPlusTitle"/>
        <w:jc w:val="center"/>
        <w:outlineLvl w:val="1"/>
      </w:pPr>
      <w:r>
        <w:t>XX. Охрана труда при установке заземлений</w:t>
      </w:r>
    </w:p>
    <w:p w:rsidR="004F6DD0" w:rsidRDefault="004F6DD0">
      <w:pPr>
        <w:pStyle w:val="ConsPlusNormal"/>
        <w:jc w:val="both"/>
      </w:pPr>
    </w:p>
    <w:p w:rsidR="004F6DD0" w:rsidRDefault="004F6DD0">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4F6DD0" w:rsidRDefault="004F6DD0">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4F6DD0" w:rsidRDefault="004F6DD0">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4F6DD0" w:rsidRDefault="004F6DD0">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4F6DD0" w:rsidRDefault="004F6DD0">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4F6DD0" w:rsidRDefault="004F6DD0">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1064">
        <w:r>
          <w:rPr>
            <w:color w:val="0000FF"/>
          </w:rPr>
          <w:t>пункте 27.2</w:t>
        </w:r>
      </w:hyperlink>
      <w:r>
        <w:t xml:space="preserve"> Правил.</w:t>
      </w:r>
    </w:p>
    <w:p w:rsidR="004F6DD0" w:rsidRDefault="004F6DD0">
      <w:pPr>
        <w:pStyle w:val="ConsPlusNormal"/>
        <w:jc w:val="both"/>
      </w:pPr>
    </w:p>
    <w:p w:rsidR="004F6DD0" w:rsidRDefault="004F6DD0">
      <w:pPr>
        <w:pStyle w:val="ConsPlusTitle"/>
        <w:jc w:val="center"/>
        <w:outlineLvl w:val="1"/>
      </w:pPr>
      <w:r>
        <w:t>XXI. Охрана труда при установке заземлений</w:t>
      </w:r>
    </w:p>
    <w:p w:rsidR="004F6DD0" w:rsidRDefault="004F6DD0">
      <w:pPr>
        <w:pStyle w:val="ConsPlusTitle"/>
        <w:jc w:val="center"/>
      </w:pPr>
      <w:r>
        <w:t>в распределительных устройствах</w:t>
      </w:r>
    </w:p>
    <w:p w:rsidR="004F6DD0" w:rsidRDefault="004F6DD0">
      <w:pPr>
        <w:pStyle w:val="ConsPlusNormal"/>
        <w:jc w:val="both"/>
      </w:pPr>
    </w:p>
    <w:p w:rsidR="004F6DD0" w:rsidRDefault="004F6DD0">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может быть подано напряжение, за исключением отключенных для работы сборных шин РУ, на которые достаточно установить одно заземление.</w:t>
      </w:r>
    </w:p>
    <w:p w:rsidR="004F6DD0" w:rsidRDefault="004F6DD0">
      <w:pPr>
        <w:pStyle w:val="ConsPlusNormal"/>
        <w:jc w:val="both"/>
      </w:pPr>
      <w:r>
        <w:t xml:space="preserve">(в ред. </w:t>
      </w:r>
      <w:hyperlink r:id="rId8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4F6DD0" w:rsidRDefault="004F6DD0">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758">
        <w:r>
          <w:rPr>
            <w:color w:val="0000FF"/>
          </w:rPr>
          <w:t>пункте 17.2</w:t>
        </w:r>
      </w:hyperlink>
      <w:r>
        <w:t xml:space="preserve"> Правил.</w:t>
      </w:r>
    </w:p>
    <w:p w:rsidR="004F6DD0" w:rsidRDefault="004F6DD0">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4F6DD0" w:rsidRDefault="004F6DD0">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4F6DD0" w:rsidRDefault="004F6DD0">
      <w:pPr>
        <w:pStyle w:val="ConsPlusNormal"/>
        <w:spacing w:before="220"/>
        <w:ind w:firstLine="540"/>
        <w:jc w:val="both"/>
      </w:pPr>
      <w:r>
        <w:t>21.3. Переносные заземления следует присоединять к токоведущим частям и к заземляющему устройству в местах, очищенных от краски.</w:t>
      </w:r>
    </w:p>
    <w:p w:rsidR="004F6DD0" w:rsidRDefault="004F6DD0">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4F6DD0" w:rsidRDefault="004F6DD0">
      <w:pPr>
        <w:pStyle w:val="ConsPlusNormal"/>
        <w:spacing w:before="220"/>
        <w:ind w:firstLine="540"/>
        <w:jc w:val="both"/>
      </w:pPr>
      <w:bookmarkStart w:id="40" w:name="P837"/>
      <w:bookmarkEnd w:id="40"/>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4F6DD0" w:rsidRDefault="004F6DD0">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4F6DD0" w:rsidRDefault="004F6DD0">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596">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4F6DD0" w:rsidRDefault="004F6DD0">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4F6DD0" w:rsidRDefault="004F6DD0">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4F6DD0" w:rsidRDefault="004F6DD0">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4F6DD0" w:rsidRDefault="004F6DD0">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4F6DD0" w:rsidRDefault="004F6DD0">
      <w:pPr>
        <w:pStyle w:val="ConsPlusNormal"/>
        <w:jc w:val="both"/>
      </w:pPr>
    </w:p>
    <w:p w:rsidR="004F6DD0" w:rsidRDefault="004F6DD0">
      <w:pPr>
        <w:pStyle w:val="ConsPlusTitle"/>
        <w:jc w:val="center"/>
        <w:outlineLvl w:val="1"/>
      </w:pPr>
      <w:bookmarkStart w:id="41" w:name="P845"/>
      <w:bookmarkEnd w:id="41"/>
      <w:r>
        <w:t>XXII. Охрана труда при установке заземлений на ВЛ</w:t>
      </w:r>
    </w:p>
    <w:p w:rsidR="004F6DD0" w:rsidRDefault="004F6DD0">
      <w:pPr>
        <w:pStyle w:val="ConsPlusNormal"/>
        <w:jc w:val="both"/>
      </w:pPr>
    </w:p>
    <w:p w:rsidR="004F6DD0" w:rsidRDefault="004F6DD0">
      <w:pPr>
        <w:pStyle w:val="ConsPlusNormal"/>
        <w:ind w:firstLine="540"/>
        <w:jc w:val="both"/>
      </w:pPr>
      <w:bookmarkStart w:id="42" w:name="P847"/>
      <w:bookmarkEnd w:id="42"/>
      <w:r>
        <w:t>22.1. ВЛ напряжением выше 1000 В должны быть заземлены во всех РУ и у секционирующих коммутационных аппаратов, где отключена линия. Разрешается:</w:t>
      </w:r>
    </w:p>
    <w:p w:rsidR="004F6DD0" w:rsidRDefault="004F6DD0">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4F6DD0" w:rsidRDefault="004F6DD0">
      <w:pPr>
        <w:pStyle w:val="ConsPlusNormal"/>
        <w:spacing w:before="22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4F6DD0" w:rsidRDefault="004F6DD0">
      <w:pPr>
        <w:pStyle w:val="ConsPlusNormal"/>
        <w:spacing w:before="220"/>
        <w:ind w:firstLine="540"/>
        <w:jc w:val="both"/>
      </w:pPr>
      <w:r>
        <w:t>На ВЛ напряжением до 1000 В достаточно установить заземление только на рабочем месте.</w:t>
      </w:r>
    </w:p>
    <w:p w:rsidR="004F6DD0" w:rsidRDefault="004F6DD0">
      <w:pPr>
        <w:pStyle w:val="ConsPlusNormal"/>
        <w:spacing w:before="220"/>
        <w:ind w:firstLine="540"/>
        <w:jc w:val="both"/>
      </w:pPr>
      <w:bookmarkStart w:id="43" w:name="P851"/>
      <w:bookmarkEnd w:id="43"/>
      <w:r>
        <w:t xml:space="preserve">22.2. Дополнительно к заземлениям, указанным в </w:t>
      </w:r>
      <w:hyperlink w:anchor="P847">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4F6DD0" w:rsidRDefault="004F6DD0">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4F6DD0" w:rsidRDefault="004F6DD0">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4F6DD0" w:rsidRDefault="004F6DD0">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4F6DD0" w:rsidRDefault="004F6DD0">
      <w:pPr>
        <w:pStyle w:val="ConsPlusNormal"/>
        <w:spacing w:before="220"/>
        <w:ind w:firstLine="540"/>
        <w:jc w:val="both"/>
      </w:pPr>
      <w:bookmarkStart w:id="44" w:name="P855"/>
      <w:bookmarkEnd w:id="44"/>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4F6DD0" w:rsidRDefault="004F6DD0">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4F6DD0" w:rsidRDefault="004F6DD0">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4F6DD0" w:rsidRDefault="004F6DD0">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4F6DD0" w:rsidRDefault="004F6DD0">
      <w:pPr>
        <w:pStyle w:val="ConsPlusNormal"/>
        <w:spacing w:before="220"/>
        <w:ind w:firstLine="540"/>
        <w:jc w:val="both"/>
      </w:pPr>
      <w:bookmarkStart w:id="45" w:name="P859"/>
      <w:bookmarkEnd w:id="45"/>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4F6DD0" w:rsidRDefault="004F6DD0">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4F6DD0" w:rsidRDefault="004F6DD0">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4F6DD0" w:rsidRDefault="004F6DD0">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4F6DD0" w:rsidRDefault="004F6DD0">
      <w:pPr>
        <w:pStyle w:val="ConsPlusNormal"/>
        <w:spacing w:before="22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4F6DD0" w:rsidRDefault="004F6DD0">
      <w:pPr>
        <w:pStyle w:val="ConsPlusNormal"/>
        <w:spacing w:before="220"/>
        <w:ind w:firstLine="540"/>
        <w:jc w:val="both"/>
      </w:pPr>
      <w:bookmarkStart w:id="46" w:name="P864"/>
      <w:bookmarkEnd w:id="46"/>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4F6DD0" w:rsidRDefault="004F6DD0">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4F6DD0" w:rsidRDefault="004F6DD0">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4F6DD0" w:rsidRDefault="004F6DD0">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4F6DD0" w:rsidRDefault="004F6DD0">
      <w:pPr>
        <w:pStyle w:val="ConsPlusNormal"/>
        <w:spacing w:before="220"/>
        <w:ind w:firstLine="540"/>
        <w:jc w:val="both"/>
      </w:pPr>
      <w:bookmarkStart w:id="47" w:name="P868"/>
      <w:bookmarkEnd w:id="47"/>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333">
        <w:r>
          <w:rPr>
            <w:color w:val="0000FF"/>
          </w:rPr>
          <w:t>главой XXXVIII</w:t>
        </w:r>
      </w:hyperlink>
      <w:r>
        <w:t xml:space="preserve"> Правил.</w:t>
      </w:r>
    </w:p>
    <w:p w:rsidR="004F6DD0" w:rsidRDefault="004F6DD0">
      <w:pPr>
        <w:pStyle w:val="ConsPlusNormal"/>
        <w:jc w:val="both"/>
      </w:pPr>
    </w:p>
    <w:p w:rsidR="004F6DD0" w:rsidRDefault="004F6DD0">
      <w:pPr>
        <w:pStyle w:val="ConsPlusTitle"/>
        <w:jc w:val="center"/>
        <w:outlineLvl w:val="1"/>
      </w:pPr>
      <w:r>
        <w:t>XXIII. Ограждение рабочего места, вывешивание</w:t>
      </w:r>
    </w:p>
    <w:p w:rsidR="004F6DD0" w:rsidRDefault="004F6DD0">
      <w:pPr>
        <w:pStyle w:val="ConsPlusTitle"/>
        <w:jc w:val="center"/>
      </w:pPr>
      <w:r>
        <w:t>плакатов безопасности</w:t>
      </w:r>
    </w:p>
    <w:p w:rsidR="004F6DD0" w:rsidRDefault="004F6DD0">
      <w:pPr>
        <w:pStyle w:val="ConsPlusNormal"/>
        <w:jc w:val="both"/>
      </w:pPr>
    </w:p>
    <w:p w:rsidR="004F6DD0" w:rsidRDefault="004F6DD0">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4F6DD0" w:rsidRDefault="004F6DD0">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4F6DD0" w:rsidRDefault="004F6DD0">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43">
        <w:r>
          <w:rPr>
            <w:color w:val="0000FF"/>
          </w:rPr>
          <w:t>таблице N 1</w:t>
        </w:r>
      </w:hyperlink>
      <w:r>
        <w:t>.</w:t>
      </w:r>
    </w:p>
    <w:p w:rsidR="004F6DD0" w:rsidRDefault="004F6DD0">
      <w:pPr>
        <w:pStyle w:val="ConsPlusNormal"/>
        <w:spacing w:before="220"/>
        <w:ind w:firstLine="540"/>
        <w:jc w:val="both"/>
      </w:pPr>
      <w:r>
        <w:t>В электроустановках напряжением 6 - 10 кВ это расстояние разрешается уменьшить до 0,35 м.</w:t>
      </w:r>
    </w:p>
    <w:p w:rsidR="004F6DD0" w:rsidRDefault="004F6DD0">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4F6DD0" w:rsidRDefault="004F6DD0">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4F6DD0" w:rsidRDefault="004F6DD0">
      <w:pPr>
        <w:pStyle w:val="ConsPlusNormal"/>
        <w:spacing w:before="22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4F6DD0" w:rsidRDefault="004F6DD0">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4F6DD0" w:rsidRDefault="004F6DD0">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4F6DD0" w:rsidRDefault="004F6DD0">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4F6DD0" w:rsidRDefault="004F6DD0">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4F6DD0" w:rsidRDefault="004F6DD0">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4F6DD0" w:rsidRDefault="004F6DD0">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4F6DD0" w:rsidRDefault="004F6DD0">
      <w:pPr>
        <w:pStyle w:val="ConsPlusNormal"/>
        <w:spacing w:before="220"/>
        <w:ind w:firstLine="540"/>
        <w:jc w:val="both"/>
      </w:pPr>
      <w:r>
        <w:t>В ОРУ при работах по распоряжению во вторичных системах ограждать рабочее место не требуется.</w:t>
      </w:r>
    </w:p>
    <w:p w:rsidR="004F6DD0" w:rsidRDefault="004F6DD0">
      <w:pPr>
        <w:pStyle w:val="ConsPlusNormal"/>
        <w:jc w:val="both"/>
      </w:pPr>
      <w:r>
        <w:t xml:space="preserve">(в ред. </w:t>
      </w:r>
      <w:hyperlink r:id="rId8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4F6DD0" w:rsidRDefault="004F6DD0">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4F6DD0" w:rsidRDefault="004F6DD0">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4F6DD0" w:rsidRDefault="004F6DD0">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4F6DD0" w:rsidRDefault="004F6DD0">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596">
        <w:r>
          <w:rPr>
            <w:color w:val="0000FF"/>
          </w:rPr>
          <w:t>графе</w:t>
        </w:r>
      </w:hyperlink>
      <w:r>
        <w:t xml:space="preserve"> "Отдельные указания" наряда-допуска.</w:t>
      </w:r>
    </w:p>
    <w:p w:rsidR="004F6DD0" w:rsidRDefault="004F6DD0">
      <w:pPr>
        <w:pStyle w:val="ConsPlusNormal"/>
        <w:jc w:val="both"/>
      </w:pPr>
    </w:p>
    <w:p w:rsidR="004F6DD0" w:rsidRDefault="004F6DD0">
      <w:pPr>
        <w:pStyle w:val="ConsPlusTitle"/>
        <w:jc w:val="center"/>
        <w:outlineLvl w:val="1"/>
      </w:pPr>
      <w:r>
        <w:t>XXIV. Охрана труда при работах в зоне влияния</w:t>
      </w:r>
    </w:p>
    <w:p w:rsidR="004F6DD0" w:rsidRDefault="004F6DD0">
      <w:pPr>
        <w:pStyle w:val="ConsPlusTitle"/>
        <w:jc w:val="center"/>
      </w:pPr>
      <w:r>
        <w:t>электрического и магнитного полей</w:t>
      </w:r>
    </w:p>
    <w:p w:rsidR="004F6DD0" w:rsidRDefault="004F6DD0">
      <w:pPr>
        <w:pStyle w:val="ConsPlusNormal"/>
        <w:jc w:val="both"/>
      </w:pPr>
    </w:p>
    <w:p w:rsidR="004F6DD0" w:rsidRDefault="004F6DD0">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4F6DD0" w:rsidRDefault="004F6DD0">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4F6DD0" w:rsidRDefault="004F6DD0">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4F6DD0" w:rsidRDefault="004F6DD0">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4F6DD0" w:rsidRDefault="004F6DD0">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4F6DD0" w:rsidRDefault="004F6DD0">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4F6DD0" w:rsidRDefault="004F6DD0">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4F6DD0" w:rsidRDefault="004F6DD0">
      <w:pPr>
        <w:pStyle w:val="ConsPlusNormal"/>
        <w:jc w:val="both"/>
      </w:pPr>
    </w:p>
    <w:p w:rsidR="004F6DD0" w:rsidRDefault="004F6DD0">
      <w:pPr>
        <w:pStyle w:val="ConsPlusNormal"/>
        <w:jc w:val="center"/>
      </w:pPr>
      <w:r>
        <w:t>T = 50 / E - 2,</w:t>
      </w:r>
    </w:p>
    <w:p w:rsidR="004F6DD0" w:rsidRDefault="004F6DD0">
      <w:pPr>
        <w:pStyle w:val="ConsPlusNormal"/>
        <w:jc w:val="both"/>
      </w:pPr>
    </w:p>
    <w:p w:rsidR="004F6DD0" w:rsidRDefault="004F6DD0">
      <w:pPr>
        <w:pStyle w:val="ConsPlusNormal"/>
        <w:ind w:firstLine="540"/>
        <w:jc w:val="both"/>
      </w:pPr>
      <w:r>
        <w:t>где:</w:t>
      </w:r>
    </w:p>
    <w:p w:rsidR="004F6DD0" w:rsidRDefault="004F6DD0">
      <w:pPr>
        <w:pStyle w:val="ConsPlusNormal"/>
        <w:spacing w:before="220"/>
        <w:ind w:firstLine="540"/>
        <w:jc w:val="both"/>
      </w:pPr>
      <w:r>
        <w:t>E - уровень напряженности воздействующего ЭП, кВ/м;</w:t>
      </w:r>
    </w:p>
    <w:p w:rsidR="004F6DD0" w:rsidRDefault="004F6DD0">
      <w:pPr>
        <w:pStyle w:val="ConsPlusNormal"/>
        <w:spacing w:before="220"/>
        <w:ind w:firstLine="540"/>
        <w:jc w:val="both"/>
      </w:pPr>
      <w:r>
        <w:t>T - допустимое время пребывания персонала, час.</w:t>
      </w:r>
    </w:p>
    <w:p w:rsidR="004F6DD0" w:rsidRDefault="004F6DD0">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4F6DD0" w:rsidRDefault="004F6DD0">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4F6DD0" w:rsidRDefault="004F6DD0">
      <w:pPr>
        <w:pStyle w:val="ConsPlusNormal"/>
        <w:spacing w:before="220"/>
        <w:ind w:firstLine="540"/>
        <w:jc w:val="both"/>
      </w:pPr>
      <w:bookmarkStart w:id="48" w:name="P912"/>
      <w:bookmarkEnd w:id="48"/>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4F6DD0" w:rsidRDefault="004F6DD0">
      <w:pPr>
        <w:pStyle w:val="ConsPlusNormal"/>
        <w:jc w:val="both"/>
      </w:pPr>
    </w:p>
    <w:p w:rsidR="004F6DD0" w:rsidRDefault="004F6DD0">
      <w:pPr>
        <w:pStyle w:val="ConsPlusNormal"/>
        <w:jc w:val="right"/>
        <w:outlineLvl w:val="2"/>
      </w:pPr>
      <w:r>
        <w:t>Таблица N 3</w:t>
      </w:r>
    </w:p>
    <w:p w:rsidR="004F6DD0" w:rsidRDefault="004F6DD0">
      <w:pPr>
        <w:pStyle w:val="ConsPlusNormal"/>
        <w:jc w:val="both"/>
      </w:pPr>
    </w:p>
    <w:p w:rsidR="004F6DD0" w:rsidRDefault="004F6DD0">
      <w:pPr>
        <w:pStyle w:val="ConsPlusTitle"/>
        <w:jc w:val="center"/>
      </w:pPr>
      <w:r>
        <w:t>Допустимые уровни магнитного поля</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4F6DD0">
        <w:tc>
          <w:tcPr>
            <w:tcW w:w="2267" w:type="dxa"/>
            <w:vMerge w:val="restart"/>
          </w:tcPr>
          <w:p w:rsidR="004F6DD0" w:rsidRDefault="004F6DD0">
            <w:pPr>
              <w:pStyle w:val="ConsPlusNormal"/>
              <w:jc w:val="center"/>
            </w:pPr>
            <w:r>
              <w:t>Время пребывания (час)</w:t>
            </w:r>
          </w:p>
        </w:tc>
        <w:tc>
          <w:tcPr>
            <w:tcW w:w="6802" w:type="dxa"/>
            <w:gridSpan w:val="2"/>
          </w:tcPr>
          <w:p w:rsidR="004F6DD0" w:rsidRDefault="004F6DD0">
            <w:pPr>
              <w:pStyle w:val="ConsPlusNormal"/>
              <w:jc w:val="center"/>
            </w:pPr>
            <w:r>
              <w:t>Допустимые уровни магнитного поля Н (А/м)/В (мкТл)</w:t>
            </w:r>
          </w:p>
          <w:p w:rsidR="004F6DD0" w:rsidRDefault="004F6DD0">
            <w:pPr>
              <w:pStyle w:val="ConsPlusNormal"/>
              <w:jc w:val="center"/>
            </w:pPr>
            <w:r>
              <w:t>при воздействии</w:t>
            </w:r>
          </w:p>
        </w:tc>
      </w:tr>
      <w:tr w:rsidR="004F6DD0">
        <w:tc>
          <w:tcPr>
            <w:tcW w:w="0" w:type="auto"/>
            <w:vMerge/>
          </w:tcPr>
          <w:p w:rsidR="004F6DD0" w:rsidRDefault="004F6DD0">
            <w:pPr>
              <w:pStyle w:val="ConsPlusNormal"/>
            </w:pPr>
          </w:p>
        </w:tc>
        <w:tc>
          <w:tcPr>
            <w:tcW w:w="3571" w:type="dxa"/>
          </w:tcPr>
          <w:p w:rsidR="004F6DD0" w:rsidRDefault="004F6DD0">
            <w:pPr>
              <w:pStyle w:val="ConsPlusNormal"/>
              <w:jc w:val="center"/>
            </w:pPr>
            <w:r>
              <w:t>общем</w:t>
            </w:r>
          </w:p>
        </w:tc>
        <w:tc>
          <w:tcPr>
            <w:tcW w:w="3231" w:type="dxa"/>
          </w:tcPr>
          <w:p w:rsidR="004F6DD0" w:rsidRDefault="004F6DD0">
            <w:pPr>
              <w:pStyle w:val="ConsPlusNormal"/>
              <w:jc w:val="center"/>
            </w:pPr>
            <w:r>
              <w:t>локальном</w:t>
            </w:r>
          </w:p>
        </w:tc>
      </w:tr>
      <w:tr w:rsidR="004F6DD0">
        <w:tc>
          <w:tcPr>
            <w:tcW w:w="2267" w:type="dxa"/>
          </w:tcPr>
          <w:p w:rsidR="004F6DD0" w:rsidRDefault="004F6DD0">
            <w:pPr>
              <w:pStyle w:val="ConsPlusNormal"/>
              <w:jc w:val="center"/>
            </w:pPr>
            <w:r>
              <w:t>&lt;= 1</w:t>
            </w:r>
          </w:p>
        </w:tc>
        <w:tc>
          <w:tcPr>
            <w:tcW w:w="3571" w:type="dxa"/>
          </w:tcPr>
          <w:p w:rsidR="004F6DD0" w:rsidRDefault="004F6DD0">
            <w:pPr>
              <w:pStyle w:val="ConsPlusNormal"/>
              <w:jc w:val="center"/>
            </w:pPr>
            <w:r>
              <w:t>1600/2000</w:t>
            </w:r>
          </w:p>
        </w:tc>
        <w:tc>
          <w:tcPr>
            <w:tcW w:w="3231" w:type="dxa"/>
          </w:tcPr>
          <w:p w:rsidR="004F6DD0" w:rsidRDefault="004F6DD0">
            <w:pPr>
              <w:pStyle w:val="ConsPlusNormal"/>
              <w:jc w:val="center"/>
            </w:pPr>
            <w:r>
              <w:t>6400/8000</w:t>
            </w:r>
          </w:p>
        </w:tc>
      </w:tr>
      <w:tr w:rsidR="004F6DD0">
        <w:tc>
          <w:tcPr>
            <w:tcW w:w="2267" w:type="dxa"/>
          </w:tcPr>
          <w:p w:rsidR="004F6DD0" w:rsidRDefault="004F6DD0">
            <w:pPr>
              <w:pStyle w:val="ConsPlusNormal"/>
              <w:jc w:val="center"/>
            </w:pPr>
            <w:r>
              <w:t>2</w:t>
            </w:r>
          </w:p>
        </w:tc>
        <w:tc>
          <w:tcPr>
            <w:tcW w:w="3571" w:type="dxa"/>
          </w:tcPr>
          <w:p w:rsidR="004F6DD0" w:rsidRDefault="004F6DD0">
            <w:pPr>
              <w:pStyle w:val="ConsPlusNormal"/>
              <w:jc w:val="center"/>
            </w:pPr>
            <w:r>
              <w:t>800/1000</w:t>
            </w:r>
          </w:p>
        </w:tc>
        <w:tc>
          <w:tcPr>
            <w:tcW w:w="3231" w:type="dxa"/>
          </w:tcPr>
          <w:p w:rsidR="004F6DD0" w:rsidRDefault="004F6DD0">
            <w:pPr>
              <w:pStyle w:val="ConsPlusNormal"/>
              <w:jc w:val="center"/>
            </w:pPr>
            <w:r>
              <w:t>3200/4000</w:t>
            </w:r>
          </w:p>
        </w:tc>
      </w:tr>
      <w:tr w:rsidR="004F6DD0">
        <w:tc>
          <w:tcPr>
            <w:tcW w:w="2267" w:type="dxa"/>
          </w:tcPr>
          <w:p w:rsidR="004F6DD0" w:rsidRDefault="004F6DD0">
            <w:pPr>
              <w:pStyle w:val="ConsPlusNormal"/>
              <w:jc w:val="center"/>
            </w:pPr>
            <w:r>
              <w:t>4</w:t>
            </w:r>
          </w:p>
        </w:tc>
        <w:tc>
          <w:tcPr>
            <w:tcW w:w="3571" w:type="dxa"/>
          </w:tcPr>
          <w:p w:rsidR="004F6DD0" w:rsidRDefault="004F6DD0">
            <w:pPr>
              <w:pStyle w:val="ConsPlusNormal"/>
              <w:jc w:val="center"/>
            </w:pPr>
            <w:r>
              <w:t>400/500</w:t>
            </w:r>
          </w:p>
        </w:tc>
        <w:tc>
          <w:tcPr>
            <w:tcW w:w="3231" w:type="dxa"/>
          </w:tcPr>
          <w:p w:rsidR="004F6DD0" w:rsidRDefault="004F6DD0">
            <w:pPr>
              <w:pStyle w:val="ConsPlusNormal"/>
              <w:jc w:val="center"/>
            </w:pPr>
            <w:r>
              <w:t>1600/2000</w:t>
            </w:r>
          </w:p>
        </w:tc>
      </w:tr>
      <w:tr w:rsidR="004F6DD0">
        <w:tc>
          <w:tcPr>
            <w:tcW w:w="2267" w:type="dxa"/>
          </w:tcPr>
          <w:p w:rsidR="004F6DD0" w:rsidRDefault="004F6DD0">
            <w:pPr>
              <w:pStyle w:val="ConsPlusNormal"/>
              <w:jc w:val="center"/>
            </w:pPr>
            <w:r>
              <w:t>8</w:t>
            </w:r>
          </w:p>
        </w:tc>
        <w:tc>
          <w:tcPr>
            <w:tcW w:w="3571" w:type="dxa"/>
          </w:tcPr>
          <w:p w:rsidR="004F6DD0" w:rsidRDefault="004F6DD0">
            <w:pPr>
              <w:pStyle w:val="ConsPlusNormal"/>
              <w:jc w:val="center"/>
            </w:pPr>
            <w:r>
              <w:t>80/100</w:t>
            </w:r>
          </w:p>
        </w:tc>
        <w:tc>
          <w:tcPr>
            <w:tcW w:w="3231" w:type="dxa"/>
          </w:tcPr>
          <w:p w:rsidR="004F6DD0" w:rsidRDefault="004F6DD0">
            <w:pPr>
              <w:pStyle w:val="ConsPlusNormal"/>
              <w:jc w:val="center"/>
            </w:pPr>
            <w:r>
              <w:t>800/1000</w:t>
            </w:r>
          </w:p>
        </w:tc>
      </w:tr>
    </w:tbl>
    <w:p w:rsidR="004F6DD0" w:rsidRDefault="004F6DD0">
      <w:pPr>
        <w:pStyle w:val="ConsPlusNormal"/>
        <w:jc w:val="both"/>
      </w:pPr>
    </w:p>
    <w:p w:rsidR="004F6DD0" w:rsidRDefault="004F6DD0">
      <w:pPr>
        <w:pStyle w:val="ConsPlusNormal"/>
        <w:ind w:firstLine="540"/>
        <w:jc w:val="both"/>
      </w:pPr>
      <w:r>
        <w:t>Допустимые уровни магнитного поля внутри временных интервалов определяются интерполяцией.</w:t>
      </w:r>
    </w:p>
    <w:p w:rsidR="004F6DD0" w:rsidRDefault="004F6DD0">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4F6DD0" w:rsidRDefault="004F6DD0">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4F6DD0" w:rsidRDefault="004F6DD0">
      <w:pPr>
        <w:pStyle w:val="ConsPlusNormal"/>
        <w:spacing w:before="220"/>
        <w:ind w:firstLine="540"/>
        <w:jc w:val="both"/>
      </w:pPr>
      <w:r>
        <w:t>24.8. Контроль уровней электрического и магнитного полей должен производиться при:</w:t>
      </w:r>
    </w:p>
    <w:p w:rsidR="004F6DD0" w:rsidRDefault="004F6DD0">
      <w:pPr>
        <w:pStyle w:val="ConsPlusNormal"/>
        <w:spacing w:before="220"/>
        <w:ind w:firstLine="540"/>
        <w:jc w:val="both"/>
      </w:pPr>
      <w:r>
        <w:t>приемке в эксплуатацию новых, расширении и реконструкции действующих электроустановок;</w:t>
      </w:r>
    </w:p>
    <w:p w:rsidR="004F6DD0" w:rsidRDefault="004F6DD0">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4F6DD0" w:rsidRDefault="004F6DD0">
      <w:pPr>
        <w:pStyle w:val="ConsPlusNormal"/>
        <w:spacing w:before="220"/>
        <w:ind w:firstLine="540"/>
        <w:jc w:val="both"/>
      </w:pPr>
      <w:r>
        <w:t>оценке рабочих мест по условиям труда.</w:t>
      </w:r>
    </w:p>
    <w:p w:rsidR="004F6DD0" w:rsidRDefault="004F6DD0">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4F6DD0" w:rsidRDefault="004F6DD0">
      <w:pPr>
        <w:pStyle w:val="ConsPlusNormal"/>
        <w:spacing w:before="220"/>
        <w:ind w:firstLine="540"/>
        <w:jc w:val="both"/>
      </w:pPr>
      <w:r>
        <w:t>Измерения напряженности ЭП должны производиться:</w:t>
      </w:r>
    </w:p>
    <w:p w:rsidR="004F6DD0" w:rsidRDefault="004F6DD0">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4F6DD0" w:rsidRDefault="004F6DD0">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4F6DD0" w:rsidRDefault="004F6DD0">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4F6DD0" w:rsidRDefault="004F6DD0">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4F6DD0" w:rsidRDefault="004F6DD0">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4F6DD0" w:rsidRDefault="004F6DD0">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4F6DD0" w:rsidRDefault="004F6DD0">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4F6DD0" w:rsidRDefault="004F6DD0">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4F6DD0" w:rsidRDefault="004F6DD0">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4F6DD0" w:rsidRDefault="004F6DD0">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4F6DD0" w:rsidRDefault="004F6DD0">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4F6DD0" w:rsidRDefault="004F6DD0">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4F6DD0" w:rsidRDefault="004F6DD0">
      <w:pPr>
        <w:pStyle w:val="ConsPlusNormal"/>
        <w:spacing w:before="220"/>
        <w:ind w:firstLine="540"/>
        <w:jc w:val="both"/>
      </w:pPr>
      <w:r>
        <w:t>24.15. Не разрешается заправка машин и механизмов горючими и смазочными материалами в зоне влияния ЭП.</w:t>
      </w:r>
    </w:p>
    <w:p w:rsidR="004F6DD0" w:rsidRDefault="004F6DD0">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4F6DD0" w:rsidRDefault="004F6DD0">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912">
        <w:r>
          <w:rPr>
            <w:color w:val="0000FF"/>
          </w:rPr>
          <w:t>пунктом 24.5</w:t>
        </w:r>
      </w:hyperlink>
      <w:r>
        <w:t xml:space="preserve"> Правил.</w:t>
      </w:r>
    </w:p>
    <w:p w:rsidR="004F6DD0" w:rsidRDefault="004F6DD0">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4F6DD0" w:rsidRDefault="004F6DD0">
      <w:pPr>
        <w:pStyle w:val="ConsPlusNormal"/>
        <w:spacing w:before="220"/>
        <w:ind w:firstLine="540"/>
        <w:jc w:val="both"/>
      </w:pPr>
      <w:bookmarkStart w:id="49" w:name="P961"/>
      <w:bookmarkEnd w:id="49"/>
      <w:r>
        <w:t xml:space="preserve">24.18. Дополнительные меры безопасности при работе в зоне влияния электрического и магнитного полей должны быть отражены в </w:t>
      </w:r>
      <w:hyperlink w:anchor="P2596">
        <w:r>
          <w:rPr>
            <w:color w:val="0000FF"/>
          </w:rPr>
          <w:t>строке</w:t>
        </w:r>
      </w:hyperlink>
      <w:r>
        <w:t xml:space="preserve"> "Отдельные указания" наряда-допуска.</w:t>
      </w:r>
    </w:p>
    <w:p w:rsidR="004F6DD0" w:rsidRDefault="004F6DD0">
      <w:pPr>
        <w:pStyle w:val="ConsPlusNormal"/>
        <w:jc w:val="both"/>
      </w:pPr>
    </w:p>
    <w:p w:rsidR="004F6DD0" w:rsidRDefault="004F6DD0">
      <w:pPr>
        <w:pStyle w:val="ConsPlusTitle"/>
        <w:jc w:val="center"/>
        <w:outlineLvl w:val="1"/>
      </w:pPr>
      <w:r>
        <w:t>XXV. Охрана труда при выполнении работ на генераторах</w:t>
      </w:r>
    </w:p>
    <w:p w:rsidR="004F6DD0" w:rsidRDefault="004F6DD0">
      <w:pPr>
        <w:pStyle w:val="ConsPlusTitle"/>
        <w:jc w:val="center"/>
      </w:pPr>
      <w:r>
        <w:t>и синхронных компенсаторах</w:t>
      </w:r>
    </w:p>
    <w:p w:rsidR="004F6DD0" w:rsidRDefault="004F6DD0">
      <w:pPr>
        <w:pStyle w:val="ConsPlusNormal"/>
        <w:jc w:val="both"/>
      </w:pPr>
    </w:p>
    <w:p w:rsidR="004F6DD0" w:rsidRDefault="004F6DD0">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4F6DD0" w:rsidRDefault="004F6DD0">
      <w:pPr>
        <w:pStyle w:val="ConsPlusNormal"/>
        <w:spacing w:before="22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4F6DD0" w:rsidRDefault="004F6DD0">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4F6DD0" w:rsidRDefault="004F6DD0">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4F6DD0" w:rsidRDefault="004F6DD0">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4F6DD0" w:rsidRDefault="004F6DD0">
      <w:pPr>
        <w:pStyle w:val="ConsPlusNormal"/>
        <w:spacing w:before="220"/>
        <w:ind w:firstLine="540"/>
        <w:jc w:val="both"/>
      </w:pPr>
      <w:bookmarkStart w:id="50" w:name="P971"/>
      <w:bookmarkEnd w:id="50"/>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4F6DD0" w:rsidRDefault="004F6DD0">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4F6DD0" w:rsidRDefault="004F6DD0">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4F6DD0" w:rsidRDefault="004F6DD0">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4F6DD0" w:rsidRDefault="004F6DD0">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4F6DD0" w:rsidRDefault="004F6DD0">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4F6DD0" w:rsidRDefault="004F6DD0">
      <w:pPr>
        <w:pStyle w:val="ConsPlusNormal"/>
        <w:jc w:val="both"/>
      </w:pPr>
    </w:p>
    <w:p w:rsidR="004F6DD0" w:rsidRDefault="004F6DD0">
      <w:pPr>
        <w:pStyle w:val="ConsPlusTitle"/>
        <w:jc w:val="center"/>
        <w:outlineLvl w:val="1"/>
      </w:pPr>
      <w:r>
        <w:t>XXVI. Охрана труда при выполнении работ</w:t>
      </w:r>
    </w:p>
    <w:p w:rsidR="004F6DD0" w:rsidRDefault="004F6DD0">
      <w:pPr>
        <w:pStyle w:val="ConsPlusTitle"/>
        <w:jc w:val="center"/>
      </w:pPr>
      <w:r>
        <w:t>в электролизных установках</w:t>
      </w:r>
    </w:p>
    <w:p w:rsidR="004F6DD0" w:rsidRDefault="004F6DD0">
      <w:pPr>
        <w:pStyle w:val="ConsPlusNormal"/>
        <w:jc w:val="both"/>
      </w:pPr>
    </w:p>
    <w:p w:rsidR="004F6DD0" w:rsidRDefault="004F6DD0">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4F6DD0" w:rsidRDefault="004F6DD0">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4F6DD0" w:rsidRDefault="004F6DD0">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4F6DD0" w:rsidRDefault="004F6DD0">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4F6DD0" w:rsidRDefault="004F6DD0">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4F6DD0" w:rsidRDefault="004F6DD0">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596">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4F6DD0" w:rsidRDefault="004F6DD0">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4F6DD0" w:rsidRDefault="004F6DD0">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4F6DD0" w:rsidRDefault="004F6DD0">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94">
        <w:r>
          <w:rPr>
            <w:color w:val="0000FF"/>
          </w:rPr>
          <w:t>таблице N 4</w:t>
        </w:r>
      </w:hyperlink>
      <w:r>
        <w:t>.</w:t>
      </w:r>
    </w:p>
    <w:p w:rsidR="004F6DD0" w:rsidRDefault="004F6DD0">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4F6DD0" w:rsidRDefault="004F6DD0">
      <w:pPr>
        <w:pStyle w:val="ConsPlusNormal"/>
        <w:jc w:val="both"/>
      </w:pPr>
    </w:p>
    <w:p w:rsidR="004F6DD0" w:rsidRDefault="004F6DD0">
      <w:pPr>
        <w:pStyle w:val="ConsPlusNormal"/>
        <w:jc w:val="right"/>
        <w:outlineLvl w:val="2"/>
      </w:pPr>
      <w:r>
        <w:t>Таблица N 4</w:t>
      </w:r>
    </w:p>
    <w:p w:rsidR="004F6DD0" w:rsidRDefault="004F6DD0">
      <w:pPr>
        <w:pStyle w:val="ConsPlusNormal"/>
        <w:jc w:val="both"/>
      </w:pPr>
    </w:p>
    <w:p w:rsidR="004F6DD0" w:rsidRDefault="004F6DD0">
      <w:pPr>
        <w:pStyle w:val="ConsPlusTitle"/>
        <w:jc w:val="center"/>
      </w:pPr>
      <w:bookmarkStart w:id="51" w:name="P994"/>
      <w:bookmarkEnd w:id="51"/>
      <w:r>
        <w:t>Порядок продувки ресиверов</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4F6DD0">
        <w:tc>
          <w:tcPr>
            <w:tcW w:w="2267" w:type="dxa"/>
          </w:tcPr>
          <w:p w:rsidR="004F6DD0" w:rsidRDefault="004F6DD0">
            <w:pPr>
              <w:pStyle w:val="ConsPlusNormal"/>
              <w:jc w:val="center"/>
            </w:pPr>
            <w:r>
              <w:t>Операция вытеснения</w:t>
            </w:r>
          </w:p>
        </w:tc>
        <w:tc>
          <w:tcPr>
            <w:tcW w:w="2267" w:type="dxa"/>
          </w:tcPr>
          <w:p w:rsidR="004F6DD0" w:rsidRDefault="004F6DD0">
            <w:pPr>
              <w:pStyle w:val="ConsPlusNormal"/>
              <w:jc w:val="center"/>
            </w:pPr>
            <w:r>
              <w:t>Место отбора</w:t>
            </w:r>
          </w:p>
        </w:tc>
        <w:tc>
          <w:tcPr>
            <w:tcW w:w="2267" w:type="dxa"/>
          </w:tcPr>
          <w:p w:rsidR="004F6DD0" w:rsidRDefault="004F6DD0">
            <w:pPr>
              <w:pStyle w:val="ConsPlusNormal"/>
              <w:jc w:val="center"/>
            </w:pPr>
            <w:r>
              <w:t>Определяемый компонент</w:t>
            </w:r>
          </w:p>
        </w:tc>
        <w:tc>
          <w:tcPr>
            <w:tcW w:w="2267" w:type="dxa"/>
          </w:tcPr>
          <w:p w:rsidR="004F6DD0" w:rsidRDefault="004F6DD0">
            <w:pPr>
              <w:pStyle w:val="ConsPlusNormal"/>
              <w:jc w:val="center"/>
            </w:pPr>
            <w:r>
              <w:t>Содержание компонента по норме, %</w:t>
            </w:r>
          </w:p>
        </w:tc>
      </w:tr>
      <w:tr w:rsidR="004F6DD0">
        <w:tc>
          <w:tcPr>
            <w:tcW w:w="2267" w:type="dxa"/>
          </w:tcPr>
          <w:p w:rsidR="004F6DD0" w:rsidRDefault="004F6DD0">
            <w:pPr>
              <w:pStyle w:val="ConsPlusNormal"/>
              <w:jc w:val="center"/>
            </w:pPr>
            <w:r>
              <w:t>Воздуха углекислым газом</w:t>
            </w:r>
          </w:p>
        </w:tc>
        <w:tc>
          <w:tcPr>
            <w:tcW w:w="2267" w:type="dxa"/>
          </w:tcPr>
          <w:p w:rsidR="004F6DD0" w:rsidRDefault="004F6DD0">
            <w:pPr>
              <w:pStyle w:val="ConsPlusNormal"/>
              <w:jc w:val="center"/>
            </w:pPr>
            <w:r>
              <w:t>Верх ресивера</w:t>
            </w:r>
          </w:p>
        </w:tc>
        <w:tc>
          <w:tcPr>
            <w:tcW w:w="2267" w:type="dxa"/>
          </w:tcPr>
          <w:p w:rsidR="004F6DD0" w:rsidRDefault="004F6DD0">
            <w:pPr>
              <w:pStyle w:val="ConsPlusNormal"/>
              <w:jc w:val="center"/>
            </w:pPr>
            <w:r>
              <w:t>Углекислый газ</w:t>
            </w:r>
          </w:p>
        </w:tc>
        <w:tc>
          <w:tcPr>
            <w:tcW w:w="2267" w:type="dxa"/>
          </w:tcPr>
          <w:p w:rsidR="004F6DD0" w:rsidRDefault="004F6DD0">
            <w:pPr>
              <w:pStyle w:val="ConsPlusNormal"/>
              <w:jc w:val="center"/>
            </w:pPr>
            <w:r>
              <w:t>85</w:t>
            </w:r>
          </w:p>
        </w:tc>
      </w:tr>
      <w:tr w:rsidR="004F6DD0">
        <w:tc>
          <w:tcPr>
            <w:tcW w:w="2267" w:type="dxa"/>
          </w:tcPr>
          <w:p w:rsidR="004F6DD0" w:rsidRDefault="004F6DD0">
            <w:pPr>
              <w:pStyle w:val="ConsPlusNormal"/>
              <w:jc w:val="center"/>
            </w:pPr>
            <w:r>
              <w:t>Воздуха азотом</w:t>
            </w:r>
          </w:p>
        </w:tc>
        <w:tc>
          <w:tcPr>
            <w:tcW w:w="2267" w:type="dxa"/>
          </w:tcPr>
          <w:p w:rsidR="004F6DD0" w:rsidRDefault="004F6DD0">
            <w:pPr>
              <w:pStyle w:val="ConsPlusNormal"/>
              <w:jc w:val="center"/>
            </w:pPr>
            <w:r>
              <w:t>То же</w:t>
            </w:r>
          </w:p>
        </w:tc>
        <w:tc>
          <w:tcPr>
            <w:tcW w:w="2267" w:type="dxa"/>
          </w:tcPr>
          <w:p w:rsidR="004F6DD0" w:rsidRDefault="004F6DD0">
            <w:pPr>
              <w:pStyle w:val="ConsPlusNormal"/>
              <w:jc w:val="center"/>
            </w:pPr>
            <w:r>
              <w:t>Кислород</w:t>
            </w:r>
          </w:p>
        </w:tc>
        <w:tc>
          <w:tcPr>
            <w:tcW w:w="2267" w:type="dxa"/>
          </w:tcPr>
          <w:p w:rsidR="004F6DD0" w:rsidRDefault="004F6DD0">
            <w:pPr>
              <w:pStyle w:val="ConsPlusNormal"/>
              <w:jc w:val="center"/>
            </w:pPr>
            <w:r>
              <w:t>3,0</w:t>
            </w:r>
          </w:p>
        </w:tc>
      </w:tr>
      <w:tr w:rsidR="004F6DD0">
        <w:tc>
          <w:tcPr>
            <w:tcW w:w="2267" w:type="dxa"/>
            <w:vMerge w:val="restart"/>
          </w:tcPr>
          <w:p w:rsidR="004F6DD0" w:rsidRDefault="004F6DD0">
            <w:pPr>
              <w:pStyle w:val="ConsPlusNormal"/>
              <w:jc w:val="center"/>
            </w:pPr>
            <w:r>
              <w:t>Углекислого газа водородом</w:t>
            </w:r>
          </w:p>
        </w:tc>
        <w:tc>
          <w:tcPr>
            <w:tcW w:w="2267" w:type="dxa"/>
            <w:vMerge w:val="restart"/>
          </w:tcPr>
          <w:p w:rsidR="004F6DD0" w:rsidRDefault="004F6DD0">
            <w:pPr>
              <w:pStyle w:val="ConsPlusNormal"/>
              <w:jc w:val="center"/>
            </w:pPr>
            <w:r>
              <w:t>Низ ресивера</w:t>
            </w:r>
          </w:p>
        </w:tc>
        <w:tc>
          <w:tcPr>
            <w:tcW w:w="2267" w:type="dxa"/>
            <w:tcBorders>
              <w:bottom w:val="nil"/>
            </w:tcBorders>
          </w:tcPr>
          <w:p w:rsidR="004F6DD0" w:rsidRDefault="004F6DD0">
            <w:pPr>
              <w:pStyle w:val="ConsPlusNormal"/>
              <w:jc w:val="center"/>
            </w:pPr>
            <w:r>
              <w:t>Углекислый газ</w:t>
            </w:r>
          </w:p>
        </w:tc>
        <w:tc>
          <w:tcPr>
            <w:tcW w:w="2267" w:type="dxa"/>
            <w:tcBorders>
              <w:bottom w:val="nil"/>
            </w:tcBorders>
          </w:tcPr>
          <w:p w:rsidR="004F6DD0" w:rsidRDefault="004F6DD0">
            <w:pPr>
              <w:pStyle w:val="ConsPlusNormal"/>
              <w:jc w:val="center"/>
            </w:pPr>
            <w:r>
              <w:t>1,0</w:t>
            </w:r>
          </w:p>
        </w:tc>
      </w:tr>
      <w:tr w:rsidR="004F6DD0">
        <w:tc>
          <w:tcPr>
            <w:tcW w:w="0" w:type="auto"/>
            <w:vMerge/>
          </w:tcPr>
          <w:p w:rsidR="004F6DD0" w:rsidRDefault="004F6DD0">
            <w:pPr>
              <w:pStyle w:val="ConsPlusNormal"/>
            </w:pPr>
          </w:p>
        </w:tc>
        <w:tc>
          <w:tcPr>
            <w:tcW w:w="0" w:type="auto"/>
            <w:vMerge/>
          </w:tcPr>
          <w:p w:rsidR="004F6DD0" w:rsidRDefault="004F6DD0">
            <w:pPr>
              <w:pStyle w:val="ConsPlusNormal"/>
            </w:pPr>
          </w:p>
        </w:tc>
        <w:tc>
          <w:tcPr>
            <w:tcW w:w="2267" w:type="dxa"/>
            <w:tcBorders>
              <w:top w:val="nil"/>
            </w:tcBorders>
          </w:tcPr>
          <w:p w:rsidR="004F6DD0" w:rsidRDefault="004F6DD0">
            <w:pPr>
              <w:pStyle w:val="ConsPlusNormal"/>
              <w:jc w:val="center"/>
            </w:pPr>
            <w:r>
              <w:t>Кислород</w:t>
            </w:r>
          </w:p>
        </w:tc>
        <w:tc>
          <w:tcPr>
            <w:tcW w:w="2267" w:type="dxa"/>
            <w:tcBorders>
              <w:top w:val="nil"/>
            </w:tcBorders>
          </w:tcPr>
          <w:p w:rsidR="004F6DD0" w:rsidRDefault="004F6DD0">
            <w:pPr>
              <w:pStyle w:val="ConsPlusNormal"/>
              <w:jc w:val="center"/>
            </w:pPr>
            <w:r>
              <w:t>0,5</w:t>
            </w:r>
          </w:p>
        </w:tc>
      </w:tr>
      <w:tr w:rsidR="004F6DD0">
        <w:tc>
          <w:tcPr>
            <w:tcW w:w="2267" w:type="dxa"/>
            <w:vMerge w:val="restart"/>
          </w:tcPr>
          <w:p w:rsidR="004F6DD0" w:rsidRDefault="004F6DD0">
            <w:pPr>
              <w:pStyle w:val="ConsPlusNormal"/>
              <w:jc w:val="center"/>
            </w:pPr>
            <w:r>
              <w:t>Азота водородом</w:t>
            </w:r>
          </w:p>
        </w:tc>
        <w:tc>
          <w:tcPr>
            <w:tcW w:w="2267" w:type="dxa"/>
            <w:vMerge w:val="restart"/>
          </w:tcPr>
          <w:p w:rsidR="004F6DD0" w:rsidRDefault="004F6DD0">
            <w:pPr>
              <w:pStyle w:val="ConsPlusNormal"/>
              <w:jc w:val="center"/>
            </w:pPr>
            <w:r>
              <w:t>То же</w:t>
            </w:r>
          </w:p>
        </w:tc>
        <w:tc>
          <w:tcPr>
            <w:tcW w:w="2267" w:type="dxa"/>
            <w:tcBorders>
              <w:bottom w:val="nil"/>
            </w:tcBorders>
          </w:tcPr>
          <w:p w:rsidR="004F6DD0" w:rsidRDefault="004F6DD0">
            <w:pPr>
              <w:pStyle w:val="ConsPlusNormal"/>
              <w:jc w:val="center"/>
            </w:pPr>
            <w:r>
              <w:t>Азот</w:t>
            </w:r>
          </w:p>
        </w:tc>
        <w:tc>
          <w:tcPr>
            <w:tcW w:w="2267" w:type="dxa"/>
            <w:tcBorders>
              <w:bottom w:val="nil"/>
            </w:tcBorders>
          </w:tcPr>
          <w:p w:rsidR="004F6DD0" w:rsidRDefault="004F6DD0">
            <w:pPr>
              <w:pStyle w:val="ConsPlusNormal"/>
              <w:jc w:val="center"/>
            </w:pPr>
            <w:r>
              <w:t>1,0</w:t>
            </w:r>
          </w:p>
        </w:tc>
      </w:tr>
      <w:tr w:rsidR="004F6DD0">
        <w:tc>
          <w:tcPr>
            <w:tcW w:w="0" w:type="auto"/>
            <w:vMerge/>
          </w:tcPr>
          <w:p w:rsidR="004F6DD0" w:rsidRDefault="004F6DD0">
            <w:pPr>
              <w:pStyle w:val="ConsPlusNormal"/>
            </w:pPr>
          </w:p>
        </w:tc>
        <w:tc>
          <w:tcPr>
            <w:tcW w:w="0" w:type="auto"/>
            <w:vMerge/>
          </w:tcPr>
          <w:p w:rsidR="004F6DD0" w:rsidRDefault="004F6DD0">
            <w:pPr>
              <w:pStyle w:val="ConsPlusNormal"/>
            </w:pPr>
          </w:p>
        </w:tc>
        <w:tc>
          <w:tcPr>
            <w:tcW w:w="2267" w:type="dxa"/>
            <w:tcBorders>
              <w:top w:val="nil"/>
            </w:tcBorders>
          </w:tcPr>
          <w:p w:rsidR="004F6DD0" w:rsidRDefault="004F6DD0">
            <w:pPr>
              <w:pStyle w:val="ConsPlusNormal"/>
              <w:jc w:val="center"/>
            </w:pPr>
            <w:r>
              <w:t>Кислород</w:t>
            </w:r>
          </w:p>
        </w:tc>
        <w:tc>
          <w:tcPr>
            <w:tcW w:w="2267" w:type="dxa"/>
            <w:tcBorders>
              <w:top w:val="nil"/>
            </w:tcBorders>
          </w:tcPr>
          <w:p w:rsidR="004F6DD0" w:rsidRDefault="004F6DD0">
            <w:pPr>
              <w:pStyle w:val="ConsPlusNormal"/>
              <w:jc w:val="center"/>
            </w:pPr>
            <w:r>
              <w:t>0,5</w:t>
            </w:r>
          </w:p>
        </w:tc>
      </w:tr>
      <w:tr w:rsidR="004F6DD0">
        <w:tc>
          <w:tcPr>
            <w:tcW w:w="2267" w:type="dxa"/>
          </w:tcPr>
          <w:p w:rsidR="004F6DD0" w:rsidRDefault="004F6DD0">
            <w:pPr>
              <w:pStyle w:val="ConsPlusNormal"/>
              <w:jc w:val="center"/>
            </w:pPr>
            <w:r>
              <w:t>Водорода углекислым газом</w:t>
            </w:r>
          </w:p>
        </w:tc>
        <w:tc>
          <w:tcPr>
            <w:tcW w:w="2267" w:type="dxa"/>
          </w:tcPr>
          <w:p w:rsidR="004F6DD0" w:rsidRDefault="004F6DD0">
            <w:pPr>
              <w:pStyle w:val="ConsPlusNormal"/>
              <w:jc w:val="center"/>
            </w:pPr>
            <w:r>
              <w:t>Верх ресивера</w:t>
            </w:r>
          </w:p>
        </w:tc>
        <w:tc>
          <w:tcPr>
            <w:tcW w:w="2267" w:type="dxa"/>
          </w:tcPr>
          <w:p w:rsidR="004F6DD0" w:rsidRDefault="004F6DD0">
            <w:pPr>
              <w:pStyle w:val="ConsPlusNormal"/>
              <w:jc w:val="center"/>
            </w:pPr>
            <w:r>
              <w:t>Углекислый газ</w:t>
            </w:r>
          </w:p>
        </w:tc>
        <w:tc>
          <w:tcPr>
            <w:tcW w:w="2267" w:type="dxa"/>
          </w:tcPr>
          <w:p w:rsidR="004F6DD0" w:rsidRDefault="004F6DD0">
            <w:pPr>
              <w:pStyle w:val="ConsPlusNormal"/>
              <w:jc w:val="center"/>
            </w:pPr>
            <w:r>
              <w:t>95</w:t>
            </w:r>
          </w:p>
        </w:tc>
      </w:tr>
      <w:tr w:rsidR="004F6DD0">
        <w:tc>
          <w:tcPr>
            <w:tcW w:w="2267" w:type="dxa"/>
          </w:tcPr>
          <w:p w:rsidR="004F6DD0" w:rsidRDefault="004F6DD0">
            <w:pPr>
              <w:pStyle w:val="ConsPlusNormal"/>
              <w:jc w:val="center"/>
            </w:pPr>
            <w:r>
              <w:t>Водорода азотом</w:t>
            </w:r>
          </w:p>
        </w:tc>
        <w:tc>
          <w:tcPr>
            <w:tcW w:w="2267" w:type="dxa"/>
          </w:tcPr>
          <w:p w:rsidR="004F6DD0" w:rsidRDefault="004F6DD0">
            <w:pPr>
              <w:pStyle w:val="ConsPlusNormal"/>
              <w:jc w:val="center"/>
            </w:pPr>
            <w:r>
              <w:t>То же</w:t>
            </w:r>
          </w:p>
        </w:tc>
        <w:tc>
          <w:tcPr>
            <w:tcW w:w="2267" w:type="dxa"/>
          </w:tcPr>
          <w:p w:rsidR="004F6DD0" w:rsidRDefault="004F6DD0">
            <w:pPr>
              <w:pStyle w:val="ConsPlusNormal"/>
              <w:jc w:val="center"/>
            </w:pPr>
            <w:r>
              <w:t>Водород</w:t>
            </w:r>
          </w:p>
        </w:tc>
        <w:tc>
          <w:tcPr>
            <w:tcW w:w="2267" w:type="dxa"/>
          </w:tcPr>
          <w:p w:rsidR="004F6DD0" w:rsidRDefault="004F6DD0">
            <w:pPr>
              <w:pStyle w:val="ConsPlusNormal"/>
              <w:jc w:val="center"/>
            </w:pPr>
            <w:r>
              <w:t>3,0</w:t>
            </w:r>
          </w:p>
        </w:tc>
      </w:tr>
      <w:tr w:rsidR="004F6DD0">
        <w:tc>
          <w:tcPr>
            <w:tcW w:w="2267" w:type="dxa"/>
          </w:tcPr>
          <w:p w:rsidR="004F6DD0" w:rsidRDefault="004F6DD0">
            <w:pPr>
              <w:pStyle w:val="ConsPlusNormal"/>
              <w:jc w:val="center"/>
            </w:pPr>
            <w:r>
              <w:t>Углекислого газа воздухом</w:t>
            </w:r>
          </w:p>
        </w:tc>
        <w:tc>
          <w:tcPr>
            <w:tcW w:w="2267" w:type="dxa"/>
          </w:tcPr>
          <w:p w:rsidR="004F6DD0" w:rsidRDefault="004F6DD0">
            <w:pPr>
              <w:pStyle w:val="ConsPlusNormal"/>
              <w:jc w:val="center"/>
            </w:pPr>
            <w:r>
              <w:t>Низ ресивера</w:t>
            </w:r>
          </w:p>
        </w:tc>
        <w:tc>
          <w:tcPr>
            <w:tcW w:w="2267" w:type="dxa"/>
          </w:tcPr>
          <w:p w:rsidR="004F6DD0" w:rsidRDefault="004F6DD0">
            <w:pPr>
              <w:pStyle w:val="ConsPlusNormal"/>
              <w:jc w:val="center"/>
            </w:pPr>
            <w:r>
              <w:t>Углекислый газ</w:t>
            </w:r>
          </w:p>
        </w:tc>
        <w:tc>
          <w:tcPr>
            <w:tcW w:w="2267" w:type="dxa"/>
          </w:tcPr>
          <w:p w:rsidR="004F6DD0" w:rsidRDefault="004F6DD0">
            <w:pPr>
              <w:pStyle w:val="ConsPlusNormal"/>
              <w:jc w:val="center"/>
            </w:pPr>
            <w:r>
              <w:t>Отсутствие</w:t>
            </w:r>
          </w:p>
        </w:tc>
      </w:tr>
      <w:tr w:rsidR="004F6DD0">
        <w:tc>
          <w:tcPr>
            <w:tcW w:w="2267" w:type="dxa"/>
          </w:tcPr>
          <w:p w:rsidR="004F6DD0" w:rsidRDefault="004F6DD0">
            <w:pPr>
              <w:pStyle w:val="ConsPlusNormal"/>
              <w:jc w:val="center"/>
            </w:pPr>
            <w:r>
              <w:t>Азота воздухом</w:t>
            </w:r>
          </w:p>
        </w:tc>
        <w:tc>
          <w:tcPr>
            <w:tcW w:w="2267" w:type="dxa"/>
          </w:tcPr>
          <w:p w:rsidR="004F6DD0" w:rsidRDefault="004F6DD0">
            <w:pPr>
              <w:pStyle w:val="ConsPlusNormal"/>
              <w:jc w:val="center"/>
            </w:pPr>
            <w:r>
              <w:t>То же</w:t>
            </w:r>
          </w:p>
        </w:tc>
        <w:tc>
          <w:tcPr>
            <w:tcW w:w="2267" w:type="dxa"/>
          </w:tcPr>
          <w:p w:rsidR="004F6DD0" w:rsidRDefault="004F6DD0">
            <w:pPr>
              <w:pStyle w:val="ConsPlusNormal"/>
              <w:jc w:val="center"/>
            </w:pPr>
            <w:r>
              <w:t>Кислород</w:t>
            </w:r>
          </w:p>
        </w:tc>
        <w:tc>
          <w:tcPr>
            <w:tcW w:w="2267" w:type="dxa"/>
          </w:tcPr>
          <w:p w:rsidR="004F6DD0" w:rsidRDefault="004F6DD0">
            <w:pPr>
              <w:pStyle w:val="ConsPlusNormal"/>
              <w:jc w:val="center"/>
            </w:pPr>
            <w:r>
              <w:t>20</w:t>
            </w:r>
          </w:p>
        </w:tc>
      </w:tr>
    </w:tbl>
    <w:p w:rsidR="004F6DD0" w:rsidRDefault="004F6DD0">
      <w:pPr>
        <w:pStyle w:val="ConsPlusNormal"/>
        <w:jc w:val="both"/>
      </w:pPr>
    </w:p>
    <w:p w:rsidR="004F6DD0" w:rsidRDefault="004F6DD0">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4F6DD0" w:rsidRDefault="004F6DD0">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4F6DD0" w:rsidRDefault="004F6DD0">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4F6DD0" w:rsidRDefault="004F6DD0">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4F6DD0" w:rsidRDefault="004F6DD0">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4F6DD0" w:rsidRDefault="004F6DD0">
      <w:pPr>
        <w:pStyle w:val="ConsPlusNormal"/>
        <w:spacing w:before="220"/>
        <w:ind w:firstLine="540"/>
        <w:jc w:val="both"/>
      </w:pPr>
      <w:r>
        <w:t>Запрещены ремонтные работы на аппаратах, заполненных водородом.</w:t>
      </w:r>
    </w:p>
    <w:p w:rsidR="004F6DD0" w:rsidRDefault="004F6DD0">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4F6DD0" w:rsidRDefault="004F6DD0">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4F6DD0" w:rsidRDefault="004F6DD0">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4F6DD0" w:rsidRDefault="004F6DD0">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4F6DD0" w:rsidRDefault="004F6DD0">
      <w:pPr>
        <w:pStyle w:val="ConsPlusNormal"/>
        <w:spacing w:before="220"/>
        <w:ind w:firstLine="540"/>
        <w:jc w:val="both"/>
      </w:pPr>
      <w:r>
        <w:t>26.12. Не разрешается хранить легковоспламеняющиеся взрывчатые вещества в помещении ЭлУ.</w:t>
      </w:r>
    </w:p>
    <w:p w:rsidR="004F6DD0" w:rsidRDefault="004F6DD0">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4F6DD0" w:rsidRDefault="004F6DD0">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4F6DD0" w:rsidRDefault="004F6DD0">
      <w:pPr>
        <w:pStyle w:val="ConsPlusNormal"/>
        <w:spacing w:before="22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4F6DD0" w:rsidRDefault="004F6DD0">
      <w:pPr>
        <w:pStyle w:val="ConsPlusNormal"/>
        <w:spacing w:before="220"/>
        <w:ind w:firstLine="540"/>
        <w:jc w:val="both"/>
      </w:pPr>
      <w:r>
        <w:t>На полу у электролизеров должны быть резиновые диэлектрические ковры.</w:t>
      </w:r>
    </w:p>
    <w:p w:rsidR="004F6DD0" w:rsidRDefault="004F6DD0">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4F6DD0" w:rsidRDefault="004F6DD0">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4F6DD0" w:rsidRDefault="004F6DD0">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4F6DD0" w:rsidRDefault="004F6DD0">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4F6DD0" w:rsidRDefault="004F6DD0">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4F6DD0" w:rsidRDefault="004F6DD0">
      <w:pPr>
        <w:pStyle w:val="ConsPlusNormal"/>
        <w:jc w:val="both"/>
      </w:pPr>
    </w:p>
    <w:p w:rsidR="004F6DD0" w:rsidRDefault="004F6DD0">
      <w:pPr>
        <w:pStyle w:val="ConsPlusTitle"/>
        <w:jc w:val="center"/>
        <w:outlineLvl w:val="1"/>
      </w:pPr>
      <w:bookmarkStart w:id="52" w:name="P1058"/>
      <w:bookmarkEnd w:id="52"/>
      <w:r>
        <w:t>XXVII. Охрана труда при выполнении работ</w:t>
      </w:r>
    </w:p>
    <w:p w:rsidR="004F6DD0" w:rsidRDefault="004F6DD0">
      <w:pPr>
        <w:pStyle w:val="ConsPlusTitle"/>
        <w:jc w:val="center"/>
      </w:pPr>
      <w:r>
        <w:t>на электродвигателях</w:t>
      </w:r>
    </w:p>
    <w:p w:rsidR="004F6DD0" w:rsidRDefault="004F6DD0">
      <w:pPr>
        <w:pStyle w:val="ConsPlusNormal"/>
        <w:jc w:val="both"/>
      </w:pPr>
    </w:p>
    <w:p w:rsidR="004F6DD0" w:rsidRDefault="004F6DD0">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4F6DD0" w:rsidRDefault="004F6DD0">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4F6DD0" w:rsidRDefault="004F6DD0">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4F6DD0" w:rsidRDefault="004F6DD0">
      <w:pPr>
        <w:pStyle w:val="ConsPlusNormal"/>
        <w:spacing w:before="220"/>
        <w:ind w:firstLine="540"/>
        <w:jc w:val="both"/>
      </w:pPr>
      <w:bookmarkStart w:id="53" w:name="P1064"/>
      <w:bookmarkEnd w:id="53"/>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531">
        <w:r>
          <w:rPr>
            <w:color w:val="0000FF"/>
          </w:rPr>
          <w:t>Пункта 7.8</w:t>
        </w:r>
      </w:hyperlink>
      <w:r>
        <w:t>).</w:t>
      </w:r>
    </w:p>
    <w:p w:rsidR="004F6DD0" w:rsidRDefault="004F6DD0">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4F6DD0" w:rsidRDefault="004F6DD0">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4F6DD0" w:rsidRDefault="004F6DD0">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4F6DD0" w:rsidRDefault="004F6DD0">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4F6DD0" w:rsidRDefault="004F6DD0">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4F6DD0" w:rsidRDefault="004F6DD0">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4F6DD0" w:rsidRDefault="004F6DD0">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4F6DD0" w:rsidRDefault="004F6DD0">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4F6DD0" w:rsidRDefault="004F6DD0">
      <w:pPr>
        <w:pStyle w:val="ConsPlusNormal"/>
        <w:spacing w:before="220"/>
        <w:ind w:firstLine="540"/>
        <w:jc w:val="both"/>
      </w:pPr>
      <w: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403">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4F6DD0" w:rsidRDefault="004F6DD0">
      <w:pPr>
        <w:pStyle w:val="ConsPlusNormal"/>
        <w:spacing w:before="220"/>
        <w:ind w:firstLine="540"/>
        <w:jc w:val="both"/>
      </w:pPr>
      <w:r>
        <w:t>27.7. Порядок включения электродвигателя для опробования должен быть следующим:</w:t>
      </w:r>
    </w:p>
    <w:p w:rsidR="004F6DD0" w:rsidRDefault="004F6DD0">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4F6DD0" w:rsidRDefault="004F6DD0">
      <w:pPr>
        <w:pStyle w:val="ConsPlusNormal"/>
        <w:spacing w:before="220"/>
        <w:ind w:firstLine="540"/>
        <w:jc w:val="both"/>
      </w:pPr>
      <w:r>
        <w:t>оперативный персонал снимает установленные заземления, плакаты, выполняет сборку схемы.</w:t>
      </w:r>
    </w:p>
    <w:p w:rsidR="004F6DD0" w:rsidRDefault="004F6DD0">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4F6DD0" w:rsidRDefault="004F6DD0">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4F6DD0" w:rsidRDefault="004F6DD0">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4F6DD0" w:rsidRDefault="004F6DD0">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4F6DD0" w:rsidRDefault="004F6DD0">
      <w:pPr>
        <w:pStyle w:val="ConsPlusNormal"/>
        <w:spacing w:before="220"/>
        <w:ind w:firstLine="540"/>
        <w:jc w:val="both"/>
      </w:pPr>
      <w:r>
        <w:t>пользоваться диэлектрическими галошами (ботами), коврами;</w:t>
      </w:r>
    </w:p>
    <w:p w:rsidR="004F6DD0" w:rsidRDefault="004F6DD0">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4F6DD0" w:rsidRDefault="004F6DD0">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4F6DD0" w:rsidRDefault="004F6DD0">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4F6DD0" w:rsidRDefault="004F6DD0">
      <w:pPr>
        <w:pStyle w:val="ConsPlusNormal"/>
        <w:jc w:val="both"/>
      </w:pPr>
    </w:p>
    <w:p w:rsidR="004F6DD0" w:rsidRDefault="004F6DD0">
      <w:pPr>
        <w:pStyle w:val="ConsPlusTitle"/>
        <w:jc w:val="center"/>
        <w:outlineLvl w:val="1"/>
      </w:pPr>
      <w:r>
        <w:t>XXVIII. Охрана труда при выполнении работ</w:t>
      </w:r>
    </w:p>
    <w:p w:rsidR="004F6DD0" w:rsidRDefault="004F6DD0">
      <w:pPr>
        <w:pStyle w:val="ConsPlusTitle"/>
        <w:jc w:val="center"/>
      </w:pPr>
      <w:r>
        <w:t>на коммутационных аппаратах</w:t>
      </w:r>
    </w:p>
    <w:p w:rsidR="004F6DD0" w:rsidRDefault="004F6DD0">
      <w:pPr>
        <w:pStyle w:val="ConsPlusNormal"/>
        <w:jc w:val="both"/>
      </w:pPr>
    </w:p>
    <w:p w:rsidR="004F6DD0" w:rsidRDefault="004F6DD0">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4F6DD0" w:rsidRDefault="004F6DD0">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4F6DD0" w:rsidRDefault="004F6DD0">
      <w:pPr>
        <w:pStyle w:val="ConsPlusNormal"/>
        <w:spacing w:before="220"/>
        <w:ind w:firstLine="540"/>
        <w:jc w:val="both"/>
      </w:pPr>
      <w:r>
        <w:t>28.3. Перед подъемом на воздушный выключатель для испытания или наладки следует:</w:t>
      </w:r>
    </w:p>
    <w:p w:rsidR="004F6DD0" w:rsidRDefault="004F6DD0">
      <w:pPr>
        <w:pStyle w:val="ConsPlusNormal"/>
        <w:spacing w:before="220"/>
        <w:ind w:firstLine="540"/>
        <w:jc w:val="both"/>
      </w:pPr>
      <w:r>
        <w:t>отключить цепи управления;</w:t>
      </w:r>
    </w:p>
    <w:p w:rsidR="004F6DD0" w:rsidRDefault="004F6DD0">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4F6DD0" w:rsidRDefault="004F6DD0">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4F6DD0" w:rsidRDefault="004F6DD0">
      <w:pPr>
        <w:pStyle w:val="ConsPlusNormal"/>
        <w:spacing w:before="220"/>
        <w:ind w:firstLine="540"/>
        <w:jc w:val="both"/>
      </w:pPr>
      <w:r>
        <w:t>28.4. Перед допуском к работе, связанной с пребыванием людей внутри воздухосборников, следует:</w:t>
      </w:r>
    </w:p>
    <w:p w:rsidR="004F6DD0" w:rsidRDefault="004F6DD0">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4F6DD0" w:rsidRDefault="004F6DD0">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4F6DD0" w:rsidRDefault="004F6DD0">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4F6DD0" w:rsidRDefault="004F6DD0">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4F6DD0" w:rsidRDefault="004F6DD0">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4F6DD0" w:rsidRDefault="004F6DD0">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4F6DD0" w:rsidRDefault="004F6DD0">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4F6DD0" w:rsidRDefault="004F6DD0">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4F6DD0" w:rsidRDefault="004F6DD0">
      <w:pPr>
        <w:pStyle w:val="ConsPlusNormal"/>
        <w:spacing w:before="220"/>
        <w:ind w:firstLine="540"/>
        <w:jc w:val="both"/>
      </w:pPr>
      <w:bookmarkStart w:id="54" w:name="P1104"/>
      <w:bookmarkEnd w:id="54"/>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4F6DD0" w:rsidRDefault="004F6DD0">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4F6DD0" w:rsidRDefault="004F6DD0">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596">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4F6DD0" w:rsidRDefault="004F6DD0">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4F6DD0" w:rsidRDefault="004F6DD0">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4F6DD0" w:rsidRDefault="004F6DD0">
      <w:pPr>
        <w:pStyle w:val="ConsPlusNormal"/>
        <w:jc w:val="both"/>
      </w:pPr>
    </w:p>
    <w:p w:rsidR="004F6DD0" w:rsidRDefault="004F6DD0">
      <w:pPr>
        <w:pStyle w:val="ConsPlusTitle"/>
        <w:jc w:val="center"/>
        <w:outlineLvl w:val="1"/>
      </w:pPr>
      <w:r>
        <w:t>XXIX. Охрана труда при выполнении работ в комплектных</w:t>
      </w:r>
    </w:p>
    <w:p w:rsidR="004F6DD0" w:rsidRDefault="004F6DD0">
      <w:pPr>
        <w:pStyle w:val="ConsPlusTitle"/>
        <w:jc w:val="center"/>
      </w:pPr>
      <w:r>
        <w:t>распределительных устройствах</w:t>
      </w:r>
    </w:p>
    <w:p w:rsidR="004F6DD0" w:rsidRDefault="004F6DD0">
      <w:pPr>
        <w:pStyle w:val="ConsPlusNormal"/>
        <w:jc w:val="both"/>
      </w:pPr>
    </w:p>
    <w:p w:rsidR="004F6DD0" w:rsidRDefault="004F6DD0">
      <w:pPr>
        <w:pStyle w:val="ConsPlusNormal"/>
        <w:ind w:firstLine="540"/>
        <w:jc w:val="both"/>
      </w:pPr>
      <w:bookmarkStart w:id="55" w:name="P1113"/>
      <w:bookmarkEnd w:id="55"/>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4F6DD0" w:rsidRDefault="004F6DD0">
      <w:pPr>
        <w:pStyle w:val="ConsPlusNormal"/>
        <w:spacing w:before="220"/>
        <w:ind w:firstLine="540"/>
        <w:jc w:val="both"/>
      </w:pPr>
      <w:bookmarkStart w:id="56" w:name="P1114"/>
      <w:bookmarkEnd w:id="56"/>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4F6DD0" w:rsidRDefault="004F6DD0">
      <w:pPr>
        <w:pStyle w:val="ConsPlusNormal"/>
        <w:spacing w:before="220"/>
        <w:ind w:firstLine="540"/>
        <w:jc w:val="both"/>
      </w:pPr>
      <w:r>
        <w:t>При этом разрешается:</w:t>
      </w:r>
    </w:p>
    <w:p w:rsidR="004F6DD0" w:rsidRDefault="004F6DD0">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4F6DD0" w:rsidRDefault="004F6DD0">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4F6DD0" w:rsidRDefault="004F6DD0">
      <w:pPr>
        <w:pStyle w:val="ConsPlusNormal"/>
        <w:spacing w:before="22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847">
        <w:r>
          <w:rPr>
            <w:color w:val="0000FF"/>
          </w:rPr>
          <w:t>пунктом 22.1</w:t>
        </w:r>
      </w:hyperlink>
      <w:r>
        <w:t xml:space="preserve"> Правил.</w:t>
      </w:r>
    </w:p>
    <w:p w:rsidR="004F6DD0" w:rsidRDefault="004F6DD0">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4F6DD0" w:rsidRDefault="004F6DD0">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4F6DD0" w:rsidRDefault="004F6DD0">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4F6DD0" w:rsidRDefault="004F6DD0">
      <w:pPr>
        <w:pStyle w:val="ConsPlusNormal"/>
        <w:jc w:val="both"/>
      </w:pPr>
    </w:p>
    <w:p w:rsidR="004F6DD0" w:rsidRDefault="004F6DD0">
      <w:pPr>
        <w:pStyle w:val="ConsPlusTitle"/>
        <w:jc w:val="center"/>
        <w:outlineLvl w:val="1"/>
      </w:pPr>
      <w:r>
        <w:t>XXX. Охрана труда при выполнении работ на мачтовых</w:t>
      </w:r>
    </w:p>
    <w:p w:rsidR="004F6DD0" w:rsidRDefault="004F6DD0">
      <w:pPr>
        <w:pStyle w:val="ConsPlusTitle"/>
        <w:jc w:val="center"/>
      </w:pPr>
      <w:r>
        <w:t>(столбовых) трансформаторных подстанциях и комплектных</w:t>
      </w:r>
    </w:p>
    <w:p w:rsidR="004F6DD0" w:rsidRDefault="004F6DD0">
      <w:pPr>
        <w:pStyle w:val="ConsPlusTitle"/>
        <w:jc w:val="center"/>
      </w:pPr>
      <w:r>
        <w:t>трансформаторных подстанциях</w:t>
      </w:r>
    </w:p>
    <w:p w:rsidR="004F6DD0" w:rsidRDefault="004F6DD0">
      <w:pPr>
        <w:pStyle w:val="ConsPlusNormal"/>
        <w:jc w:val="both"/>
      </w:pPr>
    </w:p>
    <w:p w:rsidR="004F6DD0" w:rsidRDefault="004F6DD0">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43">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4F6DD0" w:rsidRDefault="004F6DD0">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4F6DD0" w:rsidRDefault="004F6DD0">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4F6DD0" w:rsidRDefault="004F6DD0">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4F6DD0" w:rsidRDefault="004F6DD0">
      <w:pPr>
        <w:pStyle w:val="ConsPlusNormal"/>
        <w:jc w:val="both"/>
      </w:pPr>
    </w:p>
    <w:p w:rsidR="004F6DD0" w:rsidRDefault="004F6DD0">
      <w:pPr>
        <w:pStyle w:val="ConsPlusTitle"/>
        <w:jc w:val="center"/>
        <w:outlineLvl w:val="1"/>
      </w:pPr>
      <w:r>
        <w:t>XXXI. Охрана труда при выполнении работ</w:t>
      </w:r>
    </w:p>
    <w:p w:rsidR="004F6DD0" w:rsidRDefault="004F6DD0">
      <w:pPr>
        <w:pStyle w:val="ConsPlusTitle"/>
        <w:jc w:val="center"/>
      </w:pPr>
      <w:r>
        <w:t>на силовых трансформаторах, масляных шунтирующих</w:t>
      </w:r>
    </w:p>
    <w:p w:rsidR="004F6DD0" w:rsidRDefault="004F6DD0">
      <w:pPr>
        <w:pStyle w:val="ConsPlusTitle"/>
        <w:jc w:val="center"/>
      </w:pPr>
      <w:r>
        <w:t>и дугогасящих реакторах</w:t>
      </w:r>
    </w:p>
    <w:p w:rsidR="004F6DD0" w:rsidRDefault="004F6DD0">
      <w:pPr>
        <w:pStyle w:val="ConsPlusNormal"/>
        <w:jc w:val="both"/>
      </w:pPr>
    </w:p>
    <w:p w:rsidR="004F6DD0" w:rsidRDefault="004F6DD0">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43">
        <w:r>
          <w:rPr>
            <w:color w:val="0000FF"/>
          </w:rPr>
          <w:t>таблице N 1</w:t>
        </w:r>
      </w:hyperlink>
      <w:r>
        <w:t>.</w:t>
      </w:r>
    </w:p>
    <w:p w:rsidR="004F6DD0" w:rsidRDefault="004F6DD0">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4F6DD0" w:rsidRDefault="004F6DD0">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4F6DD0" w:rsidRDefault="004F6DD0">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4F6DD0" w:rsidRDefault="004F6DD0">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4F6DD0" w:rsidRDefault="004F6DD0">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4F6DD0" w:rsidRDefault="004F6DD0">
      <w:pPr>
        <w:pStyle w:val="ConsPlusNormal"/>
        <w:spacing w:before="220"/>
        <w:ind w:firstLine="540"/>
        <w:jc w:val="both"/>
      </w:pPr>
      <w:r>
        <w:t>Производитель работ при этом должен иметь группу IV по электробезопасности.</w:t>
      </w:r>
    </w:p>
    <w:p w:rsidR="004F6DD0" w:rsidRDefault="004F6DD0">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4F6DD0" w:rsidRDefault="004F6DD0">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4F6DD0" w:rsidRDefault="004F6DD0">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4F6DD0" w:rsidRDefault="004F6DD0">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4F6DD0" w:rsidRDefault="004F6DD0">
      <w:pPr>
        <w:pStyle w:val="ConsPlusNormal"/>
        <w:jc w:val="both"/>
      </w:pPr>
    </w:p>
    <w:p w:rsidR="004F6DD0" w:rsidRDefault="004F6DD0">
      <w:pPr>
        <w:pStyle w:val="ConsPlusTitle"/>
        <w:jc w:val="center"/>
        <w:outlineLvl w:val="1"/>
      </w:pPr>
      <w:r>
        <w:t>XXXII. Охрана труда при выполнении работ на измерительных</w:t>
      </w:r>
    </w:p>
    <w:p w:rsidR="004F6DD0" w:rsidRDefault="004F6DD0">
      <w:pPr>
        <w:pStyle w:val="ConsPlusTitle"/>
        <w:jc w:val="center"/>
      </w:pPr>
      <w:r>
        <w:t>трансформаторах тока</w:t>
      </w:r>
    </w:p>
    <w:p w:rsidR="004F6DD0" w:rsidRDefault="004F6DD0">
      <w:pPr>
        <w:pStyle w:val="ConsPlusNormal"/>
        <w:jc w:val="both"/>
      </w:pPr>
    </w:p>
    <w:p w:rsidR="004F6DD0" w:rsidRDefault="004F6DD0">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4F6DD0" w:rsidRDefault="004F6DD0">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4F6DD0" w:rsidRDefault="004F6DD0">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4F6DD0" w:rsidRDefault="004F6DD0">
      <w:pPr>
        <w:pStyle w:val="ConsPlusNormal"/>
        <w:jc w:val="both"/>
      </w:pPr>
    </w:p>
    <w:p w:rsidR="004F6DD0" w:rsidRDefault="004F6DD0">
      <w:pPr>
        <w:pStyle w:val="ConsPlusTitle"/>
        <w:jc w:val="center"/>
        <w:outlineLvl w:val="1"/>
      </w:pPr>
      <w:r>
        <w:t>XXXIII. Охрана труда при выполнении работ</w:t>
      </w:r>
    </w:p>
    <w:p w:rsidR="004F6DD0" w:rsidRDefault="004F6DD0">
      <w:pPr>
        <w:pStyle w:val="ConsPlusTitle"/>
        <w:jc w:val="center"/>
      </w:pPr>
      <w:r>
        <w:t>на электрических котлах</w:t>
      </w:r>
    </w:p>
    <w:p w:rsidR="004F6DD0" w:rsidRDefault="004F6DD0">
      <w:pPr>
        <w:pStyle w:val="ConsPlusNormal"/>
        <w:jc w:val="both"/>
      </w:pPr>
    </w:p>
    <w:p w:rsidR="004F6DD0" w:rsidRDefault="004F6DD0">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4F6DD0" w:rsidRDefault="004F6DD0">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4F6DD0" w:rsidRDefault="004F6DD0">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4F6DD0" w:rsidRDefault="004F6DD0">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84">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4F6DD0" w:rsidRDefault="004F6DD0">
      <w:pPr>
        <w:pStyle w:val="ConsPlusNormal"/>
        <w:jc w:val="both"/>
      </w:pPr>
    </w:p>
    <w:p w:rsidR="004F6DD0" w:rsidRDefault="004F6DD0">
      <w:pPr>
        <w:pStyle w:val="ConsPlusTitle"/>
        <w:jc w:val="center"/>
        <w:outlineLvl w:val="1"/>
      </w:pPr>
      <w:r>
        <w:t>XXXIV. Охрана труда при работах на электрофильтрах</w:t>
      </w:r>
    </w:p>
    <w:p w:rsidR="004F6DD0" w:rsidRDefault="004F6DD0">
      <w:pPr>
        <w:pStyle w:val="ConsPlusNormal"/>
        <w:jc w:val="both"/>
      </w:pPr>
    </w:p>
    <w:p w:rsidR="004F6DD0" w:rsidRDefault="004F6DD0">
      <w:pPr>
        <w:pStyle w:val="ConsPlusNormal"/>
        <w:ind w:firstLine="540"/>
        <w:jc w:val="both"/>
      </w:pPr>
      <w: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4F6DD0" w:rsidRDefault="004F6DD0">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4F6DD0" w:rsidRDefault="004F6DD0">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596">
        <w:r>
          <w:rPr>
            <w:color w:val="0000FF"/>
          </w:rPr>
          <w:t>строке</w:t>
        </w:r>
      </w:hyperlink>
      <w:r>
        <w:t xml:space="preserve"> "Отдельные указания" наряда-допуска.</w:t>
      </w:r>
    </w:p>
    <w:p w:rsidR="004F6DD0" w:rsidRDefault="004F6DD0">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4F6DD0" w:rsidRDefault="004F6DD0">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4F6DD0" w:rsidRDefault="004F6DD0">
      <w:pPr>
        <w:pStyle w:val="ConsPlusNormal"/>
        <w:jc w:val="both"/>
      </w:pPr>
    </w:p>
    <w:p w:rsidR="004F6DD0" w:rsidRDefault="004F6DD0">
      <w:pPr>
        <w:pStyle w:val="ConsPlusTitle"/>
        <w:jc w:val="center"/>
        <w:outlineLvl w:val="1"/>
      </w:pPr>
      <w:r>
        <w:t>XXXV. Охрана труда при выполнении работ</w:t>
      </w:r>
    </w:p>
    <w:p w:rsidR="004F6DD0" w:rsidRDefault="004F6DD0">
      <w:pPr>
        <w:pStyle w:val="ConsPlusTitle"/>
        <w:jc w:val="center"/>
      </w:pPr>
      <w:r>
        <w:t>с аккумуляторными батареями</w:t>
      </w:r>
    </w:p>
    <w:p w:rsidR="004F6DD0" w:rsidRDefault="004F6DD0">
      <w:pPr>
        <w:pStyle w:val="ConsPlusNormal"/>
        <w:jc w:val="both"/>
      </w:pPr>
    </w:p>
    <w:p w:rsidR="004F6DD0" w:rsidRDefault="004F6DD0">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4F6DD0" w:rsidRDefault="004F6DD0">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190">
        <w:r>
          <w:rPr>
            <w:color w:val="0000FF"/>
          </w:rPr>
          <w:t>пункте 35.11</w:t>
        </w:r>
      </w:hyperlink>
      <w:r>
        <w:t xml:space="preserve"> Правил.</w:t>
      </w:r>
    </w:p>
    <w:p w:rsidR="004F6DD0" w:rsidRDefault="004F6DD0">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4F6DD0" w:rsidRDefault="004F6DD0">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4F6DD0" w:rsidRDefault="004F6DD0">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4F6DD0" w:rsidRDefault="004F6DD0">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4F6DD0" w:rsidRDefault="004F6DD0">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4F6DD0" w:rsidRDefault="004F6DD0">
      <w:pPr>
        <w:pStyle w:val="ConsPlusNormal"/>
        <w:spacing w:before="220"/>
        <w:ind w:firstLine="540"/>
        <w:jc w:val="both"/>
      </w:pPr>
      <w:r>
        <w:t>вода для обмыва рук;</w:t>
      </w:r>
    </w:p>
    <w:p w:rsidR="004F6DD0" w:rsidRDefault="004F6DD0">
      <w:pPr>
        <w:pStyle w:val="ConsPlusNormal"/>
        <w:spacing w:before="220"/>
        <w:ind w:firstLine="540"/>
        <w:jc w:val="both"/>
      </w:pPr>
      <w:r>
        <w:t>полотенце.</w:t>
      </w:r>
    </w:p>
    <w:p w:rsidR="004F6DD0" w:rsidRDefault="004F6DD0">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4F6DD0" w:rsidRDefault="004F6DD0">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4F6DD0" w:rsidRDefault="004F6DD0">
      <w:pPr>
        <w:pStyle w:val="ConsPlusNormal"/>
        <w:spacing w:before="220"/>
        <w:ind w:firstLine="540"/>
        <w:jc w:val="both"/>
      </w:pPr>
      <w:r>
        <w:t>35.7. Работы с кислотой, щелочью и свинцом должны выполнять специально обученные работники.</w:t>
      </w:r>
    </w:p>
    <w:p w:rsidR="004F6DD0" w:rsidRDefault="004F6DD0">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4F6DD0" w:rsidRDefault="004F6DD0">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4F6DD0" w:rsidRDefault="004F6DD0">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4F6DD0" w:rsidRDefault="004F6DD0">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4F6DD0" w:rsidRDefault="004F6DD0">
      <w:pPr>
        <w:pStyle w:val="ConsPlusNormal"/>
        <w:spacing w:before="220"/>
        <w:ind w:firstLine="540"/>
        <w:jc w:val="both"/>
      </w:pPr>
      <w:bookmarkStart w:id="57" w:name="P1190"/>
      <w:bookmarkEnd w:id="57"/>
      <w:r>
        <w:t>35.11. Работы по пайке пластин в аккумуляторном помещении разрешаются при следующих условиях:</w:t>
      </w:r>
    </w:p>
    <w:p w:rsidR="004F6DD0" w:rsidRDefault="004F6DD0">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4F6DD0" w:rsidRDefault="004F6DD0">
      <w:pPr>
        <w:pStyle w:val="ConsPlusNormal"/>
        <w:spacing w:before="220"/>
        <w:ind w:firstLine="540"/>
        <w:jc w:val="both"/>
      </w:pPr>
      <w:r>
        <w:t>до начала работ помещение должно быть провентилировано в течение 1 часа;</w:t>
      </w:r>
    </w:p>
    <w:p w:rsidR="004F6DD0" w:rsidRDefault="004F6DD0">
      <w:pPr>
        <w:pStyle w:val="ConsPlusNormal"/>
        <w:spacing w:before="220"/>
        <w:ind w:firstLine="540"/>
        <w:jc w:val="both"/>
      </w:pPr>
      <w:r>
        <w:t>во время пайки должна выполняться непрерывная вентиляция помещения;</w:t>
      </w:r>
    </w:p>
    <w:p w:rsidR="004F6DD0" w:rsidRDefault="004F6DD0">
      <w:pPr>
        <w:pStyle w:val="ConsPlusNormal"/>
        <w:spacing w:before="220"/>
        <w:ind w:firstLine="540"/>
        <w:jc w:val="both"/>
      </w:pPr>
      <w:r>
        <w:t>место пайки должно быть ограждено от остальной батареи негорючими щитами;</w:t>
      </w:r>
    </w:p>
    <w:p w:rsidR="004F6DD0" w:rsidRDefault="004F6DD0">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4F6DD0" w:rsidRDefault="004F6DD0">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4F6DD0" w:rsidRDefault="004F6DD0">
      <w:pPr>
        <w:pStyle w:val="ConsPlusNormal"/>
        <w:jc w:val="both"/>
      </w:pPr>
    </w:p>
    <w:p w:rsidR="004F6DD0" w:rsidRDefault="004F6DD0">
      <w:pPr>
        <w:pStyle w:val="ConsPlusTitle"/>
        <w:jc w:val="center"/>
        <w:outlineLvl w:val="1"/>
      </w:pPr>
      <w:r>
        <w:t>XXXVI. Охрана труда при выполнении работ</w:t>
      </w:r>
    </w:p>
    <w:p w:rsidR="004F6DD0" w:rsidRDefault="004F6DD0">
      <w:pPr>
        <w:pStyle w:val="ConsPlusTitle"/>
        <w:jc w:val="center"/>
      </w:pPr>
      <w:r>
        <w:t>на конденсаторных установках</w:t>
      </w:r>
    </w:p>
    <w:p w:rsidR="004F6DD0" w:rsidRDefault="004F6DD0">
      <w:pPr>
        <w:pStyle w:val="ConsPlusNormal"/>
        <w:jc w:val="both"/>
      </w:pPr>
    </w:p>
    <w:p w:rsidR="004F6DD0" w:rsidRDefault="004F6DD0">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4F6DD0" w:rsidRDefault="004F6DD0">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4F6DD0" w:rsidRDefault="004F6DD0">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4F6DD0" w:rsidRDefault="004F6DD0">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4F6DD0" w:rsidRDefault="004F6DD0">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4F6DD0" w:rsidRDefault="004F6DD0">
      <w:pPr>
        <w:pStyle w:val="ConsPlusNormal"/>
        <w:jc w:val="both"/>
      </w:pPr>
    </w:p>
    <w:p w:rsidR="004F6DD0" w:rsidRDefault="004F6DD0">
      <w:pPr>
        <w:pStyle w:val="ConsPlusTitle"/>
        <w:jc w:val="center"/>
        <w:outlineLvl w:val="1"/>
      </w:pPr>
      <w:r>
        <w:t>XXXVII. Охрана труда при выполнении работ</w:t>
      </w:r>
    </w:p>
    <w:p w:rsidR="004F6DD0" w:rsidRDefault="004F6DD0">
      <w:pPr>
        <w:pStyle w:val="ConsPlusTitle"/>
        <w:jc w:val="center"/>
      </w:pPr>
      <w:r>
        <w:t>на кабельных линиях</w:t>
      </w:r>
    </w:p>
    <w:p w:rsidR="004F6DD0" w:rsidRDefault="004F6DD0">
      <w:pPr>
        <w:pStyle w:val="ConsPlusNormal"/>
        <w:jc w:val="both"/>
      </w:pPr>
    </w:p>
    <w:p w:rsidR="004F6DD0" w:rsidRDefault="004F6DD0">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4F6DD0" w:rsidRDefault="004F6DD0">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4F6DD0" w:rsidRDefault="004F6DD0">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4F6DD0" w:rsidRDefault="004F6DD0">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4F6DD0" w:rsidRDefault="004F6DD0">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4F6DD0" w:rsidRDefault="004F6DD0">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4F6DD0" w:rsidRDefault="004F6DD0">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4F6DD0" w:rsidRDefault="004F6DD0">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4F6DD0" w:rsidRDefault="004F6DD0">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4F6DD0" w:rsidRDefault="004F6DD0">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4F6DD0" w:rsidRDefault="004F6DD0">
      <w:pPr>
        <w:pStyle w:val="ConsPlusNormal"/>
        <w:spacing w:before="220"/>
        <w:ind w:firstLine="540"/>
        <w:jc w:val="both"/>
      </w:pPr>
      <w:bookmarkStart w:id="58" w:name="P1220"/>
      <w:bookmarkEnd w:id="58"/>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4F6DD0" w:rsidRDefault="004F6DD0">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4F6DD0" w:rsidRDefault="004F6DD0">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4F6DD0" w:rsidRDefault="004F6DD0">
      <w:pPr>
        <w:pStyle w:val="ConsPlusNormal"/>
        <w:spacing w:before="220"/>
        <w:ind w:firstLine="540"/>
        <w:jc w:val="both"/>
      </w:pPr>
      <w:r>
        <w:t xml:space="preserve">37.8. При условиях, отличающихся от условий, приведенных в </w:t>
      </w:r>
      <w:hyperlink w:anchor="P1220">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4F6DD0" w:rsidRDefault="004F6DD0">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4F6DD0" w:rsidRDefault="004F6DD0">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4F6DD0" w:rsidRDefault="004F6DD0">
      <w:pPr>
        <w:pStyle w:val="ConsPlusNormal"/>
        <w:jc w:val="both"/>
      </w:pPr>
    </w:p>
    <w:p w:rsidR="004F6DD0" w:rsidRDefault="004F6DD0">
      <w:pPr>
        <w:pStyle w:val="ConsPlusNormal"/>
        <w:jc w:val="right"/>
        <w:outlineLvl w:val="2"/>
      </w:pPr>
      <w:r>
        <w:t>Таблица N 5</w:t>
      </w:r>
    </w:p>
    <w:p w:rsidR="004F6DD0" w:rsidRDefault="004F6DD0">
      <w:pPr>
        <w:pStyle w:val="ConsPlusNormal"/>
        <w:jc w:val="both"/>
      </w:pPr>
    </w:p>
    <w:p w:rsidR="004F6DD0" w:rsidRDefault="004F6DD0">
      <w:pPr>
        <w:pStyle w:val="ConsPlusTitle"/>
        <w:jc w:val="center"/>
      </w:pPr>
      <w:r>
        <w:t>Расстояние по горизонтали от основания откоса выемки</w:t>
      </w:r>
    </w:p>
    <w:p w:rsidR="004F6DD0" w:rsidRDefault="004F6DD0">
      <w:pPr>
        <w:pStyle w:val="ConsPlusTitle"/>
        <w:jc w:val="center"/>
      </w:pPr>
      <w:r>
        <w:t>до ближайшей опоры машины</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4F6DD0">
        <w:tc>
          <w:tcPr>
            <w:tcW w:w="2154" w:type="dxa"/>
            <w:vMerge w:val="restart"/>
          </w:tcPr>
          <w:p w:rsidR="004F6DD0" w:rsidRDefault="004F6DD0">
            <w:pPr>
              <w:pStyle w:val="ConsPlusNormal"/>
              <w:jc w:val="center"/>
            </w:pPr>
            <w:r>
              <w:t>Глубина выемки, м</w:t>
            </w:r>
          </w:p>
        </w:tc>
        <w:tc>
          <w:tcPr>
            <w:tcW w:w="6912" w:type="dxa"/>
            <w:gridSpan w:val="4"/>
          </w:tcPr>
          <w:p w:rsidR="004F6DD0" w:rsidRDefault="004F6DD0">
            <w:pPr>
              <w:pStyle w:val="ConsPlusNormal"/>
              <w:jc w:val="center"/>
            </w:pPr>
            <w:r>
              <w:t>Грунт</w:t>
            </w:r>
          </w:p>
        </w:tc>
      </w:tr>
      <w:tr w:rsidR="004F6DD0">
        <w:tc>
          <w:tcPr>
            <w:tcW w:w="0" w:type="auto"/>
            <w:vMerge/>
          </w:tcPr>
          <w:p w:rsidR="004F6DD0" w:rsidRDefault="004F6DD0">
            <w:pPr>
              <w:pStyle w:val="ConsPlusNormal"/>
            </w:pPr>
          </w:p>
        </w:tc>
        <w:tc>
          <w:tcPr>
            <w:tcW w:w="1728" w:type="dxa"/>
          </w:tcPr>
          <w:p w:rsidR="004F6DD0" w:rsidRDefault="004F6DD0">
            <w:pPr>
              <w:pStyle w:val="ConsPlusNormal"/>
              <w:jc w:val="center"/>
            </w:pPr>
            <w:r>
              <w:t>песчаный</w:t>
            </w:r>
          </w:p>
        </w:tc>
        <w:tc>
          <w:tcPr>
            <w:tcW w:w="1728" w:type="dxa"/>
          </w:tcPr>
          <w:p w:rsidR="004F6DD0" w:rsidRDefault="004F6DD0">
            <w:pPr>
              <w:pStyle w:val="ConsPlusNormal"/>
              <w:jc w:val="center"/>
            </w:pPr>
            <w:r>
              <w:t>супесчаный</w:t>
            </w:r>
          </w:p>
        </w:tc>
        <w:tc>
          <w:tcPr>
            <w:tcW w:w="1728" w:type="dxa"/>
          </w:tcPr>
          <w:p w:rsidR="004F6DD0" w:rsidRDefault="004F6DD0">
            <w:pPr>
              <w:pStyle w:val="ConsPlusNormal"/>
              <w:jc w:val="center"/>
            </w:pPr>
            <w:r>
              <w:t>суглинистый</w:t>
            </w:r>
          </w:p>
        </w:tc>
        <w:tc>
          <w:tcPr>
            <w:tcW w:w="1728" w:type="dxa"/>
          </w:tcPr>
          <w:p w:rsidR="004F6DD0" w:rsidRDefault="004F6DD0">
            <w:pPr>
              <w:pStyle w:val="ConsPlusNormal"/>
              <w:jc w:val="center"/>
            </w:pPr>
            <w:r>
              <w:t>глинистый</w:t>
            </w:r>
          </w:p>
        </w:tc>
      </w:tr>
      <w:tr w:rsidR="004F6DD0">
        <w:tc>
          <w:tcPr>
            <w:tcW w:w="2154" w:type="dxa"/>
          </w:tcPr>
          <w:p w:rsidR="004F6DD0" w:rsidRDefault="004F6DD0">
            <w:pPr>
              <w:pStyle w:val="ConsPlusNormal"/>
              <w:jc w:val="center"/>
            </w:pPr>
            <w:r>
              <w:t>1,0</w:t>
            </w:r>
          </w:p>
        </w:tc>
        <w:tc>
          <w:tcPr>
            <w:tcW w:w="1728" w:type="dxa"/>
          </w:tcPr>
          <w:p w:rsidR="004F6DD0" w:rsidRDefault="004F6DD0">
            <w:pPr>
              <w:pStyle w:val="ConsPlusNormal"/>
              <w:jc w:val="center"/>
            </w:pPr>
            <w:r>
              <w:t>1,5</w:t>
            </w:r>
          </w:p>
        </w:tc>
        <w:tc>
          <w:tcPr>
            <w:tcW w:w="1728" w:type="dxa"/>
          </w:tcPr>
          <w:p w:rsidR="004F6DD0" w:rsidRDefault="004F6DD0">
            <w:pPr>
              <w:pStyle w:val="ConsPlusNormal"/>
              <w:jc w:val="center"/>
            </w:pPr>
            <w:r>
              <w:t>1,25</w:t>
            </w:r>
          </w:p>
        </w:tc>
        <w:tc>
          <w:tcPr>
            <w:tcW w:w="1728" w:type="dxa"/>
          </w:tcPr>
          <w:p w:rsidR="004F6DD0" w:rsidRDefault="004F6DD0">
            <w:pPr>
              <w:pStyle w:val="ConsPlusNormal"/>
              <w:jc w:val="center"/>
            </w:pPr>
            <w:r>
              <w:t>1,00</w:t>
            </w:r>
          </w:p>
        </w:tc>
        <w:tc>
          <w:tcPr>
            <w:tcW w:w="1728" w:type="dxa"/>
          </w:tcPr>
          <w:p w:rsidR="004F6DD0" w:rsidRDefault="004F6DD0">
            <w:pPr>
              <w:pStyle w:val="ConsPlusNormal"/>
              <w:jc w:val="center"/>
            </w:pPr>
            <w:r>
              <w:t>1,00</w:t>
            </w:r>
          </w:p>
        </w:tc>
      </w:tr>
      <w:tr w:rsidR="004F6DD0">
        <w:tc>
          <w:tcPr>
            <w:tcW w:w="2154" w:type="dxa"/>
          </w:tcPr>
          <w:p w:rsidR="004F6DD0" w:rsidRDefault="004F6DD0">
            <w:pPr>
              <w:pStyle w:val="ConsPlusNormal"/>
              <w:jc w:val="center"/>
            </w:pPr>
            <w:r>
              <w:t>2,0</w:t>
            </w:r>
          </w:p>
        </w:tc>
        <w:tc>
          <w:tcPr>
            <w:tcW w:w="1728" w:type="dxa"/>
          </w:tcPr>
          <w:p w:rsidR="004F6DD0" w:rsidRDefault="004F6DD0">
            <w:pPr>
              <w:pStyle w:val="ConsPlusNormal"/>
              <w:jc w:val="center"/>
            </w:pPr>
            <w:r>
              <w:t>3,0</w:t>
            </w:r>
          </w:p>
        </w:tc>
        <w:tc>
          <w:tcPr>
            <w:tcW w:w="1728" w:type="dxa"/>
          </w:tcPr>
          <w:p w:rsidR="004F6DD0" w:rsidRDefault="004F6DD0">
            <w:pPr>
              <w:pStyle w:val="ConsPlusNormal"/>
              <w:jc w:val="center"/>
            </w:pPr>
            <w:r>
              <w:t>2,40</w:t>
            </w:r>
          </w:p>
        </w:tc>
        <w:tc>
          <w:tcPr>
            <w:tcW w:w="1728" w:type="dxa"/>
          </w:tcPr>
          <w:p w:rsidR="004F6DD0" w:rsidRDefault="004F6DD0">
            <w:pPr>
              <w:pStyle w:val="ConsPlusNormal"/>
              <w:jc w:val="center"/>
            </w:pPr>
            <w:r>
              <w:t>2,00</w:t>
            </w:r>
          </w:p>
        </w:tc>
        <w:tc>
          <w:tcPr>
            <w:tcW w:w="1728" w:type="dxa"/>
          </w:tcPr>
          <w:p w:rsidR="004F6DD0" w:rsidRDefault="004F6DD0">
            <w:pPr>
              <w:pStyle w:val="ConsPlusNormal"/>
              <w:jc w:val="center"/>
            </w:pPr>
            <w:r>
              <w:t>1,50</w:t>
            </w:r>
          </w:p>
        </w:tc>
      </w:tr>
      <w:tr w:rsidR="004F6DD0">
        <w:tc>
          <w:tcPr>
            <w:tcW w:w="2154" w:type="dxa"/>
          </w:tcPr>
          <w:p w:rsidR="004F6DD0" w:rsidRDefault="004F6DD0">
            <w:pPr>
              <w:pStyle w:val="ConsPlusNormal"/>
              <w:jc w:val="center"/>
            </w:pPr>
            <w:r>
              <w:t>3,0</w:t>
            </w:r>
          </w:p>
        </w:tc>
        <w:tc>
          <w:tcPr>
            <w:tcW w:w="1728" w:type="dxa"/>
          </w:tcPr>
          <w:p w:rsidR="004F6DD0" w:rsidRDefault="004F6DD0">
            <w:pPr>
              <w:pStyle w:val="ConsPlusNormal"/>
              <w:jc w:val="center"/>
            </w:pPr>
            <w:r>
              <w:t>4,0</w:t>
            </w:r>
          </w:p>
        </w:tc>
        <w:tc>
          <w:tcPr>
            <w:tcW w:w="1728" w:type="dxa"/>
          </w:tcPr>
          <w:p w:rsidR="004F6DD0" w:rsidRDefault="004F6DD0">
            <w:pPr>
              <w:pStyle w:val="ConsPlusNormal"/>
              <w:jc w:val="center"/>
            </w:pPr>
            <w:r>
              <w:t>3,60</w:t>
            </w:r>
          </w:p>
        </w:tc>
        <w:tc>
          <w:tcPr>
            <w:tcW w:w="1728" w:type="dxa"/>
          </w:tcPr>
          <w:p w:rsidR="004F6DD0" w:rsidRDefault="004F6DD0">
            <w:pPr>
              <w:pStyle w:val="ConsPlusNormal"/>
              <w:jc w:val="center"/>
            </w:pPr>
            <w:r>
              <w:t>3,25</w:t>
            </w:r>
          </w:p>
        </w:tc>
        <w:tc>
          <w:tcPr>
            <w:tcW w:w="1728" w:type="dxa"/>
          </w:tcPr>
          <w:p w:rsidR="004F6DD0" w:rsidRDefault="004F6DD0">
            <w:pPr>
              <w:pStyle w:val="ConsPlusNormal"/>
              <w:jc w:val="center"/>
            </w:pPr>
            <w:r>
              <w:t>1,75</w:t>
            </w:r>
          </w:p>
        </w:tc>
      </w:tr>
      <w:tr w:rsidR="004F6DD0">
        <w:tc>
          <w:tcPr>
            <w:tcW w:w="2154" w:type="dxa"/>
          </w:tcPr>
          <w:p w:rsidR="004F6DD0" w:rsidRDefault="004F6DD0">
            <w:pPr>
              <w:pStyle w:val="ConsPlusNormal"/>
              <w:jc w:val="center"/>
            </w:pPr>
            <w:r>
              <w:t>4,0</w:t>
            </w:r>
          </w:p>
        </w:tc>
        <w:tc>
          <w:tcPr>
            <w:tcW w:w="1728" w:type="dxa"/>
          </w:tcPr>
          <w:p w:rsidR="004F6DD0" w:rsidRDefault="004F6DD0">
            <w:pPr>
              <w:pStyle w:val="ConsPlusNormal"/>
              <w:jc w:val="center"/>
            </w:pPr>
            <w:r>
              <w:t>5,0</w:t>
            </w:r>
          </w:p>
        </w:tc>
        <w:tc>
          <w:tcPr>
            <w:tcW w:w="1728" w:type="dxa"/>
          </w:tcPr>
          <w:p w:rsidR="004F6DD0" w:rsidRDefault="004F6DD0">
            <w:pPr>
              <w:pStyle w:val="ConsPlusNormal"/>
              <w:jc w:val="center"/>
            </w:pPr>
            <w:r>
              <w:t>4,40</w:t>
            </w:r>
          </w:p>
        </w:tc>
        <w:tc>
          <w:tcPr>
            <w:tcW w:w="1728" w:type="dxa"/>
          </w:tcPr>
          <w:p w:rsidR="004F6DD0" w:rsidRDefault="004F6DD0">
            <w:pPr>
              <w:pStyle w:val="ConsPlusNormal"/>
              <w:jc w:val="center"/>
            </w:pPr>
            <w:r>
              <w:t>4,00</w:t>
            </w:r>
          </w:p>
        </w:tc>
        <w:tc>
          <w:tcPr>
            <w:tcW w:w="1728" w:type="dxa"/>
          </w:tcPr>
          <w:p w:rsidR="004F6DD0" w:rsidRDefault="004F6DD0">
            <w:pPr>
              <w:pStyle w:val="ConsPlusNormal"/>
              <w:jc w:val="center"/>
            </w:pPr>
            <w:r>
              <w:t>3,00</w:t>
            </w:r>
          </w:p>
        </w:tc>
      </w:tr>
      <w:tr w:rsidR="004F6DD0">
        <w:tc>
          <w:tcPr>
            <w:tcW w:w="2154" w:type="dxa"/>
          </w:tcPr>
          <w:p w:rsidR="004F6DD0" w:rsidRDefault="004F6DD0">
            <w:pPr>
              <w:pStyle w:val="ConsPlusNormal"/>
              <w:jc w:val="center"/>
            </w:pPr>
            <w:r>
              <w:t>5,0</w:t>
            </w:r>
          </w:p>
        </w:tc>
        <w:tc>
          <w:tcPr>
            <w:tcW w:w="1728" w:type="dxa"/>
          </w:tcPr>
          <w:p w:rsidR="004F6DD0" w:rsidRDefault="004F6DD0">
            <w:pPr>
              <w:pStyle w:val="ConsPlusNormal"/>
              <w:jc w:val="center"/>
            </w:pPr>
            <w:r>
              <w:t>6,0</w:t>
            </w:r>
          </w:p>
        </w:tc>
        <w:tc>
          <w:tcPr>
            <w:tcW w:w="1728" w:type="dxa"/>
          </w:tcPr>
          <w:p w:rsidR="004F6DD0" w:rsidRDefault="004F6DD0">
            <w:pPr>
              <w:pStyle w:val="ConsPlusNormal"/>
              <w:jc w:val="center"/>
            </w:pPr>
            <w:r>
              <w:t>5,30</w:t>
            </w:r>
          </w:p>
        </w:tc>
        <w:tc>
          <w:tcPr>
            <w:tcW w:w="1728" w:type="dxa"/>
          </w:tcPr>
          <w:p w:rsidR="004F6DD0" w:rsidRDefault="004F6DD0">
            <w:pPr>
              <w:pStyle w:val="ConsPlusNormal"/>
              <w:jc w:val="center"/>
            </w:pPr>
            <w:r>
              <w:t>4,75</w:t>
            </w:r>
          </w:p>
        </w:tc>
        <w:tc>
          <w:tcPr>
            <w:tcW w:w="1728" w:type="dxa"/>
          </w:tcPr>
          <w:p w:rsidR="004F6DD0" w:rsidRDefault="004F6DD0">
            <w:pPr>
              <w:pStyle w:val="ConsPlusNormal"/>
              <w:jc w:val="center"/>
            </w:pPr>
            <w:r>
              <w:t>3,50</w:t>
            </w:r>
          </w:p>
        </w:tc>
      </w:tr>
    </w:tbl>
    <w:p w:rsidR="004F6DD0" w:rsidRDefault="004F6DD0">
      <w:pPr>
        <w:pStyle w:val="ConsPlusNormal"/>
        <w:jc w:val="both"/>
      </w:pPr>
    </w:p>
    <w:p w:rsidR="004F6DD0" w:rsidRDefault="004F6DD0">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4F6DD0" w:rsidRDefault="004F6DD0">
      <w:pPr>
        <w:pStyle w:val="ConsPlusNormal"/>
        <w:spacing w:before="220"/>
        <w:ind w:firstLine="540"/>
        <w:jc w:val="both"/>
      </w:pPr>
      <w:r>
        <w:t>37.12. Запрещается использовать для подвешивания кабелей соседние кабели, трубопроводы.</w:t>
      </w:r>
    </w:p>
    <w:p w:rsidR="004F6DD0" w:rsidRDefault="004F6DD0">
      <w:pPr>
        <w:pStyle w:val="ConsPlusNormal"/>
        <w:spacing w:before="220"/>
        <w:ind w:firstLine="540"/>
        <w:jc w:val="both"/>
      </w:pPr>
      <w:r>
        <w:t>37.13. Кабели следует подвешивать таким образом, чтобы не происходило их смещение.</w:t>
      </w:r>
    </w:p>
    <w:p w:rsidR="004F6DD0" w:rsidRDefault="004F6DD0">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4F6DD0" w:rsidRDefault="004F6DD0">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4F6DD0" w:rsidRDefault="004F6DD0">
      <w:pPr>
        <w:pStyle w:val="ConsPlusNormal"/>
        <w:spacing w:before="220"/>
        <w:ind w:firstLine="540"/>
        <w:jc w:val="both"/>
      </w:pPr>
      <w:r>
        <w:t>37.16. На рабочем месте подлежащий ремонту кабель определяется:</w:t>
      </w:r>
    </w:p>
    <w:p w:rsidR="004F6DD0" w:rsidRDefault="004F6DD0">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4F6DD0" w:rsidRDefault="004F6DD0">
      <w:pPr>
        <w:pStyle w:val="ConsPlusNormal"/>
        <w:spacing w:before="220"/>
        <w:ind w:firstLine="540"/>
        <w:jc w:val="both"/>
      </w:pPr>
      <w:r>
        <w:t>при прокладке кабелей в земле - сверкой их расположения с чертежами прокладки.</w:t>
      </w:r>
    </w:p>
    <w:p w:rsidR="004F6DD0" w:rsidRDefault="004F6DD0">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4F6DD0" w:rsidRDefault="004F6DD0">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4F6DD0" w:rsidRDefault="004F6DD0">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4F6DD0" w:rsidRDefault="004F6DD0">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4F6DD0" w:rsidRDefault="004F6DD0">
      <w:pPr>
        <w:pStyle w:val="ConsPlusNormal"/>
        <w:spacing w:before="220"/>
        <w:ind w:firstLine="540"/>
        <w:jc w:val="both"/>
      </w:pPr>
      <w:r>
        <w:t>Кабель у места прокалывания предварительно должен быть закрыт экраном.</w:t>
      </w:r>
    </w:p>
    <w:p w:rsidR="004F6DD0" w:rsidRDefault="004F6DD0">
      <w:pPr>
        <w:pStyle w:val="ConsPlusNormal"/>
        <w:spacing w:before="220"/>
        <w:ind w:firstLine="540"/>
        <w:jc w:val="both"/>
      </w:pPr>
      <w:bookmarkStart w:id="59" w:name="P1277"/>
      <w:bookmarkEnd w:id="59"/>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4F6DD0" w:rsidRDefault="004F6DD0">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4F6DD0" w:rsidRDefault="004F6DD0">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4F6DD0" w:rsidRDefault="004F6DD0">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4F6DD0" w:rsidRDefault="004F6DD0">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4F6DD0" w:rsidRDefault="004F6DD0">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4F6DD0" w:rsidRDefault="004F6DD0">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4F6DD0" w:rsidRDefault="004F6DD0">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4F6DD0" w:rsidRDefault="004F6DD0">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4F6DD0" w:rsidRDefault="004F6DD0">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4F6DD0" w:rsidRDefault="004F6DD0">
      <w:pPr>
        <w:pStyle w:val="ConsPlusNormal"/>
        <w:spacing w:before="220"/>
        <w:ind w:firstLine="540"/>
        <w:jc w:val="both"/>
      </w:pPr>
      <w:r>
        <w:t>Запрещается разогревать невскрытые банки с кабельной массой.</w:t>
      </w:r>
    </w:p>
    <w:p w:rsidR="004F6DD0" w:rsidRDefault="004F6DD0">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4F6DD0" w:rsidRDefault="004F6DD0">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4F6DD0" w:rsidRDefault="004F6DD0">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4F6DD0" w:rsidRDefault="004F6DD0">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4F6DD0" w:rsidRDefault="004F6DD0">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4F6DD0" w:rsidRDefault="004F6DD0">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4F6DD0" w:rsidRDefault="004F6DD0">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4F6DD0" w:rsidRDefault="004F6DD0">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4F6DD0" w:rsidRDefault="004F6DD0">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4F6DD0" w:rsidRDefault="004F6DD0">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4F6DD0" w:rsidRDefault="004F6DD0">
      <w:pPr>
        <w:pStyle w:val="ConsPlusNormal"/>
        <w:spacing w:before="220"/>
        <w:ind w:firstLine="540"/>
        <w:jc w:val="both"/>
      </w:pPr>
      <w:r>
        <w:t>37.33. При прогреве кабеля запрещается применять трансформаторы напряжением выше 380 В.</w:t>
      </w:r>
    </w:p>
    <w:p w:rsidR="004F6DD0" w:rsidRDefault="004F6DD0">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4F6DD0" w:rsidRDefault="004F6DD0">
      <w:pPr>
        <w:pStyle w:val="ConsPlusNormal"/>
        <w:spacing w:before="220"/>
        <w:ind w:firstLine="540"/>
        <w:jc w:val="both"/>
      </w:pPr>
      <w:r>
        <w:t>перекладываемый кабель должен иметь температуру не ниже 5 градусов C;</w:t>
      </w:r>
    </w:p>
    <w:p w:rsidR="004F6DD0" w:rsidRDefault="004F6DD0">
      <w:pPr>
        <w:pStyle w:val="ConsPlusNormal"/>
        <w:spacing w:before="220"/>
        <w:ind w:firstLine="540"/>
        <w:jc w:val="both"/>
      </w:pPr>
      <w:r>
        <w:t>муфты на перекладываемом участке кабеля должны быть укреплены хомутами на досках;</w:t>
      </w:r>
    </w:p>
    <w:p w:rsidR="004F6DD0" w:rsidRDefault="004F6DD0">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4F6DD0" w:rsidRDefault="004F6DD0">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4F6DD0" w:rsidRDefault="004F6DD0">
      <w:pPr>
        <w:pStyle w:val="ConsPlusNormal"/>
        <w:spacing w:before="220"/>
        <w:ind w:firstLine="540"/>
        <w:jc w:val="both"/>
      </w:pPr>
      <w:bookmarkStart w:id="60" w:name="P1304"/>
      <w:bookmarkEnd w:id="60"/>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4F6DD0" w:rsidRDefault="004F6DD0">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4F6DD0" w:rsidRDefault="004F6DD0">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4F6DD0" w:rsidRDefault="004F6DD0">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4F6DD0" w:rsidRDefault="004F6DD0">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4F6DD0" w:rsidRDefault="004F6DD0">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4F6DD0" w:rsidRDefault="004F6DD0">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4F6DD0" w:rsidRDefault="004F6DD0">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4F6DD0" w:rsidRDefault="004F6DD0">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4F6DD0" w:rsidRDefault="004F6DD0">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4F6DD0" w:rsidRDefault="004F6DD0">
      <w:pPr>
        <w:pStyle w:val="ConsPlusNormal"/>
        <w:spacing w:before="220"/>
        <w:ind w:firstLine="540"/>
        <w:jc w:val="both"/>
      </w:pPr>
      <w:r>
        <w:t>Проверка отсутствия газов с помощью открытого огня запрещается.</w:t>
      </w:r>
    </w:p>
    <w:p w:rsidR="004F6DD0" w:rsidRDefault="004F6DD0">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4F6DD0" w:rsidRDefault="004F6DD0">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4F6DD0" w:rsidRDefault="004F6DD0">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4F6DD0" w:rsidRDefault="004F6DD0">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4F6DD0" w:rsidRDefault="004F6DD0">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4F6DD0" w:rsidRDefault="004F6DD0">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4F6DD0" w:rsidRDefault="004F6DD0">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4F6DD0" w:rsidRDefault="004F6DD0">
      <w:pPr>
        <w:pStyle w:val="ConsPlusNormal"/>
        <w:spacing w:before="22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4F6DD0" w:rsidRDefault="004F6DD0">
      <w:pPr>
        <w:pStyle w:val="ConsPlusNormal"/>
        <w:spacing w:before="220"/>
        <w:ind w:firstLine="540"/>
        <w:jc w:val="both"/>
      </w:pPr>
      <w:r>
        <w:t>После окончания работ баллоны с газом должны быть удалены, а помещение провентилировано.</w:t>
      </w:r>
    </w:p>
    <w:p w:rsidR="004F6DD0" w:rsidRDefault="004F6DD0">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4F6DD0" w:rsidRDefault="004F6DD0">
      <w:pPr>
        <w:pStyle w:val="ConsPlusNormal"/>
        <w:spacing w:before="220"/>
        <w:ind w:firstLine="540"/>
        <w:jc w:val="both"/>
      </w:pPr>
      <w:r>
        <w:t>После прожигания во избежание пожара необходимо осмотреть кабели.</w:t>
      </w:r>
    </w:p>
    <w:p w:rsidR="004F6DD0" w:rsidRDefault="004F6DD0">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4F6DD0" w:rsidRDefault="004F6DD0">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4F6DD0" w:rsidRDefault="004F6DD0">
      <w:pPr>
        <w:pStyle w:val="ConsPlusNormal"/>
        <w:spacing w:before="220"/>
        <w:ind w:firstLine="540"/>
        <w:jc w:val="both"/>
      </w:pPr>
      <w: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4F6DD0" w:rsidRDefault="004F6DD0">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4F6DD0" w:rsidRDefault="004F6DD0">
      <w:pPr>
        <w:pStyle w:val="ConsPlusNormal"/>
        <w:spacing w:before="220"/>
        <w:ind w:firstLine="540"/>
        <w:jc w:val="both"/>
      </w:pPr>
      <w:r>
        <w:t>Для вытеснения газов необходимо применять принудительную вентиляцию.</w:t>
      </w:r>
    </w:p>
    <w:p w:rsidR="004F6DD0" w:rsidRDefault="004F6DD0">
      <w:pPr>
        <w:pStyle w:val="ConsPlusNormal"/>
        <w:spacing w:before="220"/>
        <w:ind w:firstLine="540"/>
        <w:jc w:val="both"/>
      </w:pPr>
      <w:bookmarkStart w:id="61" w:name="P1331"/>
      <w:bookmarkEnd w:id="61"/>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4F6DD0" w:rsidRDefault="004F6DD0">
      <w:pPr>
        <w:pStyle w:val="ConsPlusNormal"/>
        <w:jc w:val="both"/>
      </w:pPr>
    </w:p>
    <w:p w:rsidR="004F6DD0" w:rsidRDefault="004F6DD0">
      <w:pPr>
        <w:pStyle w:val="ConsPlusTitle"/>
        <w:jc w:val="center"/>
        <w:outlineLvl w:val="1"/>
      </w:pPr>
      <w:bookmarkStart w:id="62" w:name="P1333"/>
      <w:bookmarkEnd w:id="62"/>
      <w:r>
        <w:t>XXXVIII. Охрана труда при выполнении работ на воздушных</w:t>
      </w:r>
    </w:p>
    <w:p w:rsidR="004F6DD0" w:rsidRDefault="004F6DD0">
      <w:pPr>
        <w:pStyle w:val="ConsPlusTitle"/>
        <w:jc w:val="center"/>
      </w:pPr>
      <w:r>
        <w:t>линиях электропередачи</w:t>
      </w:r>
    </w:p>
    <w:p w:rsidR="004F6DD0" w:rsidRDefault="004F6DD0">
      <w:pPr>
        <w:pStyle w:val="ConsPlusNormal"/>
        <w:jc w:val="both"/>
      </w:pPr>
    </w:p>
    <w:p w:rsidR="004F6DD0" w:rsidRDefault="004F6DD0">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4F6DD0" w:rsidRDefault="004F6DD0">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4F6DD0" w:rsidRDefault="004F6DD0">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4F6DD0" w:rsidRDefault="004F6DD0">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4F6DD0" w:rsidRDefault="004F6DD0">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4F6DD0" w:rsidRDefault="004F6DD0">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4F6DD0" w:rsidRDefault="004F6DD0">
      <w:pPr>
        <w:pStyle w:val="ConsPlusNormal"/>
        <w:spacing w:before="220"/>
        <w:ind w:firstLine="540"/>
        <w:jc w:val="both"/>
      </w:pPr>
      <w:r>
        <w:t>Подниматься по опоре разрешается только после ее укрепления.</w:t>
      </w:r>
    </w:p>
    <w:p w:rsidR="004F6DD0" w:rsidRDefault="004F6DD0">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4F6DD0" w:rsidRDefault="004F6DD0">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4F6DD0" w:rsidRDefault="004F6DD0">
      <w:pPr>
        <w:pStyle w:val="ConsPlusNormal"/>
        <w:spacing w:before="220"/>
        <w:ind w:firstLine="540"/>
        <w:jc w:val="both"/>
      </w:pPr>
      <w:bookmarkStart w:id="63" w:name="P1345"/>
      <w:bookmarkEnd w:id="63"/>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4F6DD0" w:rsidRDefault="004F6DD0">
      <w:pPr>
        <w:pStyle w:val="ConsPlusNormal"/>
        <w:spacing w:before="220"/>
        <w:ind w:firstLine="540"/>
        <w:jc w:val="both"/>
      </w:pPr>
      <w:r>
        <w:t>III - при всех видах работ до верха опоры;</w:t>
      </w:r>
    </w:p>
    <w:p w:rsidR="004F6DD0" w:rsidRDefault="004F6DD0">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365">
        <w:r>
          <w:rPr>
            <w:color w:val="0000FF"/>
          </w:rPr>
          <w:t>пунктом 38.17</w:t>
        </w:r>
      </w:hyperlink>
      <w:r>
        <w:t xml:space="preserve"> Правил.</w:t>
      </w:r>
    </w:p>
    <w:p w:rsidR="004F6DD0" w:rsidRDefault="004F6DD0">
      <w:pPr>
        <w:pStyle w:val="ConsPlusNormal"/>
        <w:spacing w:before="220"/>
        <w:ind w:firstLine="540"/>
        <w:jc w:val="both"/>
      </w:pPr>
      <w:r>
        <w:t>38.7. 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w:t>
      </w:r>
    </w:p>
    <w:p w:rsidR="004F6DD0" w:rsidRDefault="004F6DD0">
      <w:pPr>
        <w:pStyle w:val="ConsPlusNormal"/>
        <w:jc w:val="both"/>
      </w:pPr>
      <w:r>
        <w:t xml:space="preserve">(в ред. </w:t>
      </w:r>
      <w:hyperlink r:id="rId8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4F6DD0" w:rsidRDefault="004F6DD0">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4F6DD0" w:rsidRDefault="004F6DD0">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4F6DD0" w:rsidRDefault="004F6DD0">
      <w:pPr>
        <w:pStyle w:val="ConsPlusNormal"/>
        <w:spacing w:before="220"/>
        <w:ind w:firstLine="540"/>
        <w:jc w:val="both"/>
      </w:pPr>
      <w:r>
        <w:t>При замене деталей опоры должна быть исключена возможность ее смещения или падения.</w:t>
      </w:r>
    </w:p>
    <w:p w:rsidR="004F6DD0" w:rsidRDefault="004F6DD0">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4F6DD0" w:rsidRDefault="004F6DD0">
      <w:pPr>
        <w:pStyle w:val="ConsPlusNormal"/>
        <w:spacing w:before="220"/>
        <w:ind w:firstLine="540"/>
        <w:jc w:val="both"/>
      </w:pPr>
      <w:r>
        <w:t>38.9. Не разрешается находиться в котловане при вытаскивании или опускании приставки.</w:t>
      </w:r>
    </w:p>
    <w:p w:rsidR="004F6DD0" w:rsidRDefault="004F6DD0">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4F6DD0" w:rsidRDefault="004F6DD0">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4F6DD0" w:rsidRDefault="004F6DD0">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4F6DD0" w:rsidRDefault="004F6DD0">
      <w:pPr>
        <w:pStyle w:val="ConsPlusNormal"/>
        <w:spacing w:before="220"/>
        <w:ind w:firstLine="540"/>
        <w:jc w:val="both"/>
      </w:pPr>
      <w: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4F6DD0" w:rsidRDefault="004F6DD0">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4F6DD0" w:rsidRDefault="004F6DD0">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4F6DD0" w:rsidRDefault="004F6DD0">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4F6DD0" w:rsidRDefault="004F6DD0">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4F6DD0" w:rsidRDefault="004F6DD0">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4F6DD0" w:rsidRDefault="004F6DD0">
      <w:pPr>
        <w:pStyle w:val="ConsPlusNormal"/>
        <w:spacing w:before="220"/>
        <w:ind w:firstLine="540"/>
        <w:jc w:val="both"/>
      </w:pPr>
      <w:bookmarkStart w:id="64" w:name="P1365"/>
      <w:bookmarkEnd w:id="64"/>
      <w:r>
        <w:t xml:space="preserve">38.17. Окраску опоры с подъемом до ее верха могут с соблюдением требований </w:t>
      </w:r>
      <w:hyperlink w:anchor="P1345">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4F6DD0" w:rsidRDefault="004F6DD0">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4F6DD0" w:rsidRDefault="004F6DD0">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4F6DD0" w:rsidRDefault="004F6DD0">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4F6DD0" w:rsidRDefault="004F6DD0">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4F6DD0" w:rsidRDefault="004F6DD0">
      <w:pPr>
        <w:pStyle w:val="ConsPlusNormal"/>
        <w:spacing w:before="220"/>
        <w:ind w:firstLine="540"/>
        <w:jc w:val="both"/>
      </w:pPr>
      <w:bookmarkStart w:id="65" w:name="P1370"/>
      <w:bookmarkEnd w:id="65"/>
      <w:r>
        <w:t>38.21. При выполнении работ под напряжением на токоведущих частях, безопасность персонала обеспечивается по одной из трех схем.</w:t>
      </w:r>
    </w:p>
    <w:p w:rsidR="004F6DD0" w:rsidRDefault="004F6DD0">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4F6DD0" w:rsidRDefault="004F6DD0">
      <w:pPr>
        <w:pStyle w:val="ConsPlusNormal"/>
        <w:spacing w:before="220"/>
        <w:ind w:firstLine="540"/>
        <w:jc w:val="both"/>
      </w:pPr>
      <w:bookmarkStart w:id="66" w:name="P1372"/>
      <w:bookmarkEnd w:id="66"/>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&lt;2&gt; </w:t>
      </w:r>
      <w:hyperlink r:id="rId86">
        <w:r>
          <w:rPr>
            <w:color w:val="0000FF"/>
          </w:rPr>
          <w:t>Раздел 5.7</w:t>
        </w:r>
      </w:hyperlink>
      <w:r>
        <w:t xml:space="preserve">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87">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4F6DD0" w:rsidRDefault="004F6DD0">
      <w:pPr>
        <w:pStyle w:val="ConsPlusNormal"/>
        <w:jc w:val="both"/>
      </w:pPr>
    </w:p>
    <w:p w:rsidR="004F6DD0" w:rsidRDefault="004F6DD0">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4F6DD0" w:rsidRDefault="004F6DD0">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&lt;3&gt; </w:t>
      </w:r>
      <w:hyperlink r:id="rId88">
        <w:r>
          <w:rPr>
            <w:color w:val="0000FF"/>
          </w:rPr>
          <w:t>Раздел 5.7</w:t>
        </w:r>
      </w:hyperlink>
      <w:r>
        <w:t xml:space="preserve"> ГОСТ 12.4.307-2016.</w:t>
      </w:r>
    </w:p>
    <w:p w:rsidR="004F6DD0" w:rsidRDefault="004F6DD0">
      <w:pPr>
        <w:pStyle w:val="ConsPlusNormal"/>
        <w:jc w:val="both"/>
      </w:pPr>
    </w:p>
    <w:p w:rsidR="004F6DD0" w:rsidRDefault="004F6DD0">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43">
        <w:r>
          <w:rPr>
            <w:color w:val="0000FF"/>
          </w:rPr>
          <w:t>таблице N 1</w:t>
        </w:r>
      </w:hyperlink>
      <w:r>
        <w:t>.</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&lt;4&gt; </w:t>
      </w:r>
      <w:hyperlink r:id="rId89">
        <w:r>
          <w:rPr>
            <w:color w:val="0000FF"/>
          </w:rPr>
          <w:t>Раздел 5.7</w:t>
        </w:r>
      </w:hyperlink>
      <w:r>
        <w:t xml:space="preserve"> ГОСТ 12.4.307-2016.</w:t>
      </w:r>
    </w:p>
    <w:p w:rsidR="004F6DD0" w:rsidRDefault="004F6DD0">
      <w:pPr>
        <w:pStyle w:val="ConsPlusNormal"/>
        <w:jc w:val="both"/>
      </w:pPr>
    </w:p>
    <w:p w:rsidR="004F6DD0" w:rsidRDefault="004F6DD0">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4F6DD0" w:rsidRDefault="004F6DD0">
      <w:pPr>
        <w:pStyle w:val="ConsPlusNormal"/>
        <w:spacing w:before="220"/>
        <w:ind w:firstLine="540"/>
        <w:jc w:val="both"/>
      </w:pPr>
      <w:r>
        <w:t>изоляция работающего от земли специальными устройствами соответствующего напряжения;</w:t>
      </w:r>
    </w:p>
    <w:p w:rsidR="004F6DD0" w:rsidRDefault="004F6DD0">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4F6DD0" w:rsidRDefault="004F6DD0">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43">
        <w:r>
          <w:rPr>
            <w:color w:val="0000FF"/>
          </w:rPr>
          <w:t>таблице N 1</w:t>
        </w:r>
      </w:hyperlink>
      <w:r>
        <w:t>.</w:t>
      </w:r>
    </w:p>
    <w:p w:rsidR="004F6DD0" w:rsidRDefault="004F6DD0">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4F6DD0" w:rsidRDefault="004F6DD0">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4F6DD0" w:rsidRDefault="004F6DD0">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&lt;5&gt; </w:t>
      </w:r>
      <w:hyperlink r:id="rId90">
        <w:r>
          <w:rPr>
            <w:color w:val="0000FF"/>
          </w:rPr>
          <w:t>Раздел 5.7</w:t>
        </w:r>
      </w:hyperlink>
      <w:r>
        <w:t xml:space="preserve"> ГОСТ 12.4.307-2016.</w:t>
      </w:r>
    </w:p>
    <w:p w:rsidR="004F6DD0" w:rsidRDefault="004F6DD0">
      <w:pPr>
        <w:pStyle w:val="ConsPlusNormal"/>
        <w:jc w:val="both"/>
      </w:pPr>
    </w:p>
    <w:p w:rsidR="004F6DD0" w:rsidRDefault="004F6DD0">
      <w:pPr>
        <w:pStyle w:val="ConsPlusNormal"/>
        <w:ind w:firstLine="540"/>
        <w:jc w:val="both"/>
      </w:pPr>
      <w:r>
        <w:t>По этой схеме выполняются работы в электроустановках напряжением до 35 кВ включительно.</w:t>
      </w:r>
    </w:p>
    <w:p w:rsidR="004F6DD0" w:rsidRDefault="004F6DD0">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&lt;6&gt; </w:t>
      </w:r>
      <w:hyperlink r:id="rId91">
        <w:r>
          <w:rPr>
            <w:color w:val="0000FF"/>
          </w:rPr>
          <w:t>Раздел 5.7</w:t>
        </w:r>
      </w:hyperlink>
      <w:r>
        <w:t xml:space="preserve"> ГОСТ 12.4.307-2016.</w:t>
      </w:r>
    </w:p>
    <w:p w:rsidR="004F6DD0" w:rsidRDefault="004F6DD0">
      <w:pPr>
        <w:pStyle w:val="ConsPlusNormal"/>
        <w:jc w:val="both"/>
      </w:pPr>
    </w:p>
    <w:p w:rsidR="004F6DD0" w:rsidRDefault="004F6DD0">
      <w:pPr>
        <w:pStyle w:val="ConsPlusNormal"/>
        <w:ind w:firstLine="540"/>
        <w:jc w:val="both"/>
      </w:pPr>
      <w:r>
        <w:t>Применение защитных кожаных перчаток, для защиты от механических повреждений диэлектрических перчаток обязательно.</w:t>
      </w:r>
    </w:p>
    <w:p w:rsidR="004F6DD0" w:rsidRDefault="004F6DD0">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4F6DD0" w:rsidRDefault="004F6DD0">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43">
        <w:r>
          <w:rPr>
            <w:color w:val="0000FF"/>
          </w:rPr>
          <w:t>таблице N 1</w:t>
        </w:r>
      </w:hyperlink>
      <w:r>
        <w:t>.</w:t>
      </w:r>
    </w:p>
    <w:p w:rsidR="004F6DD0" w:rsidRDefault="004F6DD0">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372">
        <w:r>
          <w:rPr>
            <w:color w:val="0000FF"/>
          </w:rPr>
          <w:t>подпункте "а"</w:t>
        </w:r>
      </w:hyperlink>
      <w:r>
        <w:t xml:space="preserve"> настоящего пункта, и третьей схеме, необходимо:</w:t>
      </w:r>
    </w:p>
    <w:p w:rsidR="004F6DD0" w:rsidRDefault="004F6DD0">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4F6DD0" w:rsidRDefault="004F6DD0">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4F6DD0" w:rsidRDefault="004F6DD0">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4F6DD0" w:rsidRDefault="004F6DD0">
      <w:pPr>
        <w:pStyle w:val="ConsPlusNormal"/>
        <w:spacing w:before="220"/>
        <w:ind w:firstLine="540"/>
        <w:jc w:val="both"/>
      </w:pPr>
      <w:bookmarkStart w:id="67" w:name="P1407"/>
      <w:bookmarkEnd w:id="67"/>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4F6DD0" w:rsidRDefault="004F6DD0">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521">
        <w:r>
          <w:rPr>
            <w:color w:val="0000FF"/>
          </w:rPr>
          <w:t>пунктами 38.88</w:t>
        </w:r>
      </w:hyperlink>
      <w:r>
        <w:t xml:space="preserve">, </w:t>
      </w:r>
      <w:hyperlink w:anchor="P1522">
        <w:r>
          <w:rPr>
            <w:color w:val="0000FF"/>
          </w:rPr>
          <w:t>38.89</w:t>
        </w:r>
      </w:hyperlink>
      <w:r>
        <w:t xml:space="preserve"> Правил).</w:t>
      </w:r>
    </w:p>
    <w:p w:rsidR="004F6DD0" w:rsidRDefault="004F6DD0">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4F6DD0" w:rsidRDefault="004F6DD0">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4F6DD0" w:rsidRDefault="004F6DD0">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4F6DD0" w:rsidRDefault="004F6DD0">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4F6DD0" w:rsidRDefault="004F6DD0">
      <w:pPr>
        <w:pStyle w:val="ConsPlusNormal"/>
        <w:spacing w:before="220"/>
        <w:ind w:firstLine="540"/>
        <w:jc w:val="both"/>
      </w:pPr>
      <w:r>
        <w:t xml:space="preserve">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 учетом требований </w:t>
      </w:r>
      <w:hyperlink w:anchor="P246">
        <w:r>
          <w:rPr>
            <w:color w:val="0000FF"/>
          </w:rPr>
          <w:t>пунктов 4.7</w:t>
        </w:r>
      </w:hyperlink>
      <w:r>
        <w:t xml:space="preserve">, </w:t>
      </w:r>
      <w:hyperlink w:anchor="P248">
        <w:r>
          <w:rPr>
            <w:color w:val="0000FF"/>
          </w:rPr>
          <w:t>4.8</w:t>
        </w:r>
      </w:hyperlink>
      <w:r>
        <w:t xml:space="preserve"> Правил. Счет изоляторов ведется от траверсы.</w:t>
      </w:r>
    </w:p>
    <w:p w:rsidR="004F6DD0" w:rsidRDefault="004F6DD0">
      <w:pPr>
        <w:pStyle w:val="ConsPlusNormal"/>
        <w:jc w:val="both"/>
      </w:pPr>
      <w:r>
        <w:t xml:space="preserve">(п. 38.28 в ред. </w:t>
      </w:r>
      <w:hyperlink r:id="rId92">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4F6DD0" w:rsidRDefault="004F6DD0">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4F6DD0" w:rsidRDefault="004F6DD0">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4F6DD0" w:rsidRDefault="004F6DD0">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4F6DD0" w:rsidRDefault="004F6DD0">
      <w:pPr>
        <w:pStyle w:val="ConsPlusNormal"/>
        <w:spacing w:before="220"/>
        <w:ind w:firstLine="540"/>
        <w:jc w:val="both"/>
      </w:pPr>
      <w:bookmarkStart w:id="68" w:name="P1419"/>
      <w:bookmarkEnd w:id="68"/>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4F6DD0" w:rsidRDefault="004F6DD0">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4F6DD0" w:rsidRDefault="004F6DD0">
      <w:pPr>
        <w:pStyle w:val="ConsPlusNormal"/>
        <w:spacing w:before="220"/>
        <w:ind w:firstLine="540"/>
        <w:jc w:val="both"/>
      </w:pPr>
      <w:r>
        <w:t>Используемые при работе лебедки и стальные канаты должны быть заземлены.</w:t>
      </w:r>
    </w:p>
    <w:p w:rsidR="004F6DD0" w:rsidRDefault="004F6DD0">
      <w:pPr>
        <w:pStyle w:val="ConsPlusNormal"/>
        <w:spacing w:before="220"/>
        <w:ind w:firstLine="540"/>
        <w:jc w:val="both"/>
      </w:pPr>
      <w:r>
        <w:t>38.34. Провод (трос) каждого барабана перед раскаткой должен быть заземлен.</w:t>
      </w:r>
    </w:p>
    <w:p w:rsidR="004F6DD0" w:rsidRDefault="004F6DD0">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4F6DD0" w:rsidRDefault="004F6DD0">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4F6DD0" w:rsidRDefault="004F6DD0">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4F6DD0" w:rsidRDefault="004F6DD0">
      <w:pPr>
        <w:pStyle w:val="ConsPlusNormal"/>
        <w:spacing w:before="220"/>
        <w:ind w:firstLine="540"/>
        <w:jc w:val="both"/>
      </w:pPr>
      <w:r>
        <w:t>Провод при этом должен быть заземлен на ближайшей опоре или в пролете.</w:t>
      </w:r>
    </w:p>
    <w:p w:rsidR="004F6DD0" w:rsidRDefault="004F6DD0">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F6DD0" w:rsidRDefault="004F6DD0">
      <w:pPr>
        <w:pStyle w:val="ConsPlusNormal"/>
        <w:spacing w:before="220"/>
        <w:ind w:firstLine="540"/>
        <w:jc w:val="both"/>
      </w:pPr>
      <w:r>
        <w:t>Запрещается использовать металлический трос в качестве бесконечного каната.</w:t>
      </w:r>
    </w:p>
    <w:p w:rsidR="004F6DD0" w:rsidRDefault="004F6DD0">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4F6DD0" w:rsidRDefault="004F6DD0">
      <w:pPr>
        <w:pStyle w:val="ConsPlusNormal"/>
        <w:spacing w:before="220"/>
        <w:ind w:firstLine="540"/>
        <w:jc w:val="both"/>
      </w:pPr>
      <w:r>
        <w:t>38.39. Петли на анкерной опоре следует соединять по окончании монтажных работ в смежных с этой опорой анкерных пролетах.</w:t>
      </w:r>
    </w:p>
    <w:p w:rsidR="004F6DD0" w:rsidRDefault="004F6DD0">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4F6DD0" w:rsidRDefault="004F6DD0">
      <w:pPr>
        <w:pStyle w:val="ConsPlusNormal"/>
        <w:spacing w:before="220"/>
        <w:ind w:firstLine="540"/>
        <w:jc w:val="both"/>
      </w:pPr>
      <w:bookmarkStart w:id="69" w:name="P1432"/>
      <w:bookmarkEnd w:id="69"/>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4F6DD0" w:rsidRDefault="004F6DD0">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4F6DD0" w:rsidRDefault="004F6DD0">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4F6DD0" w:rsidRDefault="004F6DD0">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4F6DD0" w:rsidRDefault="004F6DD0">
      <w:pPr>
        <w:pStyle w:val="ConsPlusNormal"/>
        <w:spacing w:before="220"/>
        <w:ind w:firstLine="540"/>
        <w:jc w:val="both"/>
      </w:pPr>
      <w:bookmarkStart w:id="70" w:name="P1436"/>
      <w:bookmarkEnd w:id="70"/>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4F6DD0" w:rsidRDefault="004F6DD0">
      <w:pPr>
        <w:pStyle w:val="ConsPlusNormal"/>
        <w:spacing w:before="22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4F6DD0" w:rsidRDefault="004F6DD0">
      <w:pPr>
        <w:pStyle w:val="ConsPlusNormal"/>
        <w:spacing w:before="220"/>
        <w:ind w:firstLine="540"/>
        <w:jc w:val="both"/>
      </w:pPr>
      <w:r>
        <w:t xml:space="preserve">Сведения о наличии наведенного напряжения на ВЛ должны быть указаны в </w:t>
      </w:r>
      <w:hyperlink w:anchor="P2596">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4F6DD0" w:rsidRDefault="004F6DD0">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4F6DD0" w:rsidRDefault="004F6DD0">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4F6DD0" w:rsidRDefault="004F6DD0">
      <w:pPr>
        <w:pStyle w:val="ConsPlusNormal"/>
        <w:spacing w:before="220"/>
        <w:ind w:firstLine="540"/>
        <w:jc w:val="both"/>
      </w:pPr>
      <w:r>
        <w:t>места размещения заземлений исходя из требований обеспечения уравнивания потенциала на рабочих местах;</w:t>
      </w:r>
    </w:p>
    <w:p w:rsidR="004F6DD0" w:rsidRDefault="004F6DD0">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4F6DD0" w:rsidRDefault="004F6DD0">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4F6DD0" w:rsidRDefault="004F6DD0">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4F6DD0" w:rsidRDefault="004F6DD0">
      <w:pPr>
        <w:pStyle w:val="ConsPlusNormal"/>
        <w:spacing w:before="220"/>
        <w:ind w:firstLine="540"/>
        <w:jc w:val="both"/>
      </w:pPr>
      <w:bookmarkStart w:id="71" w:name="P1445"/>
      <w:bookmarkEnd w:id="71"/>
      <w:r>
        <w:t>38.45. Работы на ВЛ под наведенным напряжением могут производиться:</w:t>
      </w:r>
    </w:p>
    <w:p w:rsidR="004F6DD0" w:rsidRDefault="004F6DD0">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4F6DD0" w:rsidRDefault="004F6DD0">
      <w:pPr>
        <w:pStyle w:val="ConsPlusNormal"/>
        <w:spacing w:before="220"/>
        <w:ind w:firstLine="540"/>
        <w:jc w:val="both"/>
      </w:pPr>
      <w:r>
        <w:t>без заземления ВЛ в РУ при заземлении ВЛ только на рабочем месте.</w:t>
      </w:r>
    </w:p>
    <w:p w:rsidR="004F6DD0" w:rsidRDefault="004F6DD0">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4F6DD0" w:rsidRDefault="004F6DD0">
      <w:pPr>
        <w:pStyle w:val="ConsPlusNormal"/>
        <w:spacing w:before="220"/>
        <w:ind w:firstLine="540"/>
        <w:jc w:val="both"/>
      </w:pPr>
      <w:r>
        <w:t>выводимая в ремонт ВЛ должна быть заземлена с обеих сторон в РУ;</w:t>
      </w:r>
    </w:p>
    <w:p w:rsidR="004F6DD0" w:rsidRDefault="004F6DD0">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4F6DD0" w:rsidRDefault="004F6DD0">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F6DD0" w:rsidRDefault="004F6DD0">
      <w:pPr>
        <w:pStyle w:val="ConsPlusNormal"/>
        <w:spacing w:before="220"/>
        <w:ind w:firstLine="540"/>
        <w:jc w:val="both"/>
      </w:pPr>
      <w:r>
        <w:t>В процессе работы не допускается использовать в качестве "бесконечных" канаты из токопроводящих материалов.</w:t>
      </w:r>
    </w:p>
    <w:p w:rsidR="004F6DD0" w:rsidRDefault="004F6DD0">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4F6DD0" w:rsidRDefault="004F6DD0">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455">
        <w:r>
          <w:rPr>
            <w:color w:val="0000FF"/>
          </w:rPr>
          <w:t>пунктами 38.47</w:t>
        </w:r>
      </w:hyperlink>
      <w:r>
        <w:t xml:space="preserve"> или </w:t>
      </w:r>
      <w:hyperlink w:anchor="P1456">
        <w:r>
          <w:rPr>
            <w:color w:val="0000FF"/>
          </w:rPr>
          <w:t>38.48</w:t>
        </w:r>
      </w:hyperlink>
      <w:r>
        <w:t xml:space="preserve"> Правил.</w:t>
      </w:r>
    </w:p>
    <w:p w:rsidR="004F6DD0" w:rsidRDefault="004F6DD0">
      <w:pPr>
        <w:pStyle w:val="ConsPlusNormal"/>
        <w:spacing w:before="220"/>
        <w:ind w:firstLine="540"/>
        <w:jc w:val="both"/>
      </w:pPr>
      <w:bookmarkStart w:id="72" w:name="P1455"/>
      <w:bookmarkEnd w:id="72"/>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370">
        <w:r>
          <w:rPr>
            <w:color w:val="0000FF"/>
          </w:rPr>
          <w:t>пунктах 38.21</w:t>
        </w:r>
      </w:hyperlink>
      <w:r>
        <w:t xml:space="preserve"> - </w:t>
      </w:r>
      <w:hyperlink w:anchor="P1419">
        <w:r>
          <w:rPr>
            <w:color w:val="0000FF"/>
          </w:rPr>
          <w:t>38.32</w:t>
        </w:r>
      </w:hyperlink>
      <w:r>
        <w:t xml:space="preserve"> Правил.</w:t>
      </w:r>
    </w:p>
    <w:p w:rsidR="004F6DD0" w:rsidRDefault="004F6DD0">
      <w:pPr>
        <w:pStyle w:val="ConsPlusNormal"/>
        <w:spacing w:before="220"/>
        <w:ind w:firstLine="540"/>
        <w:jc w:val="both"/>
      </w:pPr>
      <w:bookmarkStart w:id="73" w:name="P1456"/>
      <w:bookmarkEnd w:id="73"/>
      <w:r>
        <w:t>38.48. Работы без заземления ВЛ в РУ при заземлении ВЛ только на рабочем месте должны производиться с выполнением следующих мероприятий:</w:t>
      </w:r>
    </w:p>
    <w:p w:rsidR="004F6DD0" w:rsidRDefault="004F6DD0">
      <w:pPr>
        <w:pStyle w:val="ConsPlusNormal"/>
        <w:spacing w:before="220"/>
        <w:ind w:firstLine="540"/>
        <w:jc w:val="both"/>
      </w:pPr>
      <w:r>
        <w:t>выводимая в ремонт ВЛ со стороны РУ не заземляется;</w:t>
      </w:r>
    </w:p>
    <w:p w:rsidR="004F6DD0" w:rsidRDefault="004F6DD0">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4F6DD0" w:rsidRDefault="004F6DD0">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4F6DD0" w:rsidRDefault="004F6DD0">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4F6DD0" w:rsidRDefault="004F6DD0">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4F6DD0" w:rsidRDefault="004F6DD0">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4F6DD0" w:rsidRDefault="004F6DD0">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445">
        <w:r>
          <w:rPr>
            <w:color w:val="0000FF"/>
          </w:rPr>
          <w:t>пункте 38.45</w:t>
        </w:r>
      </w:hyperlink>
      <w:r>
        <w:t xml:space="preserve"> Правил.</w:t>
      </w:r>
    </w:p>
    <w:p w:rsidR="004F6DD0" w:rsidRDefault="004F6DD0">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4F6DD0" w:rsidRDefault="004F6DD0">
      <w:pPr>
        <w:pStyle w:val="ConsPlusNormal"/>
        <w:spacing w:before="22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4F6DD0" w:rsidRDefault="004F6DD0">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4F6DD0" w:rsidRDefault="004F6DD0">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4F6DD0" w:rsidRDefault="004F6DD0">
      <w:pPr>
        <w:pStyle w:val="ConsPlusNormal"/>
        <w:spacing w:before="22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4F6DD0" w:rsidRDefault="004F6DD0">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4F6DD0" w:rsidRDefault="004F6DD0">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4F6DD0" w:rsidRDefault="004F6DD0">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4F6DD0" w:rsidRDefault="004F6DD0">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4F6DD0" w:rsidRDefault="004F6DD0">
      <w:pPr>
        <w:pStyle w:val="ConsPlusNormal"/>
        <w:spacing w:before="220"/>
        <w:ind w:firstLine="540"/>
        <w:jc w:val="both"/>
      </w:pPr>
      <w:bookmarkStart w:id="74" w:name="P1473"/>
      <w:bookmarkEnd w:id="74"/>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4F6DD0" w:rsidRDefault="004F6DD0">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4F6DD0" w:rsidRDefault="004F6DD0">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4F6DD0" w:rsidRDefault="004F6DD0">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43">
        <w:r>
          <w:rPr>
            <w:color w:val="0000FF"/>
          </w:rPr>
          <w:t>таблице N 1</w:t>
        </w:r>
      </w:hyperlink>
      <w:r>
        <w:t>.</w:t>
      </w:r>
    </w:p>
    <w:p w:rsidR="004F6DD0" w:rsidRDefault="004F6DD0">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4F6DD0" w:rsidRDefault="004F6DD0">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4F6DD0" w:rsidRDefault="004F6DD0">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4F6DD0" w:rsidRDefault="004F6DD0">
      <w:pPr>
        <w:pStyle w:val="ConsPlusNormal"/>
        <w:spacing w:before="22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4F6DD0" w:rsidRDefault="004F6DD0">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4F6DD0" w:rsidRDefault="004F6DD0">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596">
        <w:r>
          <w:rPr>
            <w:color w:val="0000FF"/>
          </w:rPr>
          <w:t>строке</w:t>
        </w:r>
      </w:hyperlink>
      <w:r>
        <w:t xml:space="preserve"> "Отдельные указания" наряда-допуска.</w:t>
      </w:r>
    </w:p>
    <w:p w:rsidR="004F6DD0" w:rsidRDefault="004F6DD0">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4F6DD0" w:rsidRDefault="004F6DD0">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4F6DD0" w:rsidRDefault="004F6DD0">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4F6DD0" w:rsidRDefault="004F6DD0">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4F6DD0" w:rsidRDefault="004F6DD0">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4F6DD0" w:rsidRDefault="004F6DD0">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4F6DD0" w:rsidRDefault="004F6DD0">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4F6DD0" w:rsidRDefault="004F6DD0">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4F6DD0" w:rsidRDefault="004F6DD0">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4F6DD0" w:rsidRDefault="004F6DD0">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4F6DD0" w:rsidRDefault="004F6DD0">
      <w:pPr>
        <w:pStyle w:val="ConsPlusNormal"/>
        <w:spacing w:before="220"/>
        <w:ind w:firstLine="540"/>
        <w:jc w:val="both"/>
      </w:pPr>
      <w:bookmarkStart w:id="75" w:name="P1493"/>
      <w:bookmarkEnd w:id="75"/>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4F6DD0" w:rsidRDefault="004F6DD0">
      <w:pPr>
        <w:pStyle w:val="ConsPlusNormal"/>
        <w:spacing w:before="220"/>
        <w:ind w:firstLine="540"/>
        <w:jc w:val="both"/>
      </w:pPr>
      <w:bookmarkStart w:id="76" w:name="P1494"/>
      <w:bookmarkEnd w:id="76"/>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4F6DD0" w:rsidRDefault="004F6DD0">
      <w:pPr>
        <w:pStyle w:val="ConsPlusNormal"/>
        <w:spacing w:before="220"/>
        <w:ind w:firstLine="540"/>
        <w:jc w:val="both"/>
      </w:pPr>
      <w:r>
        <w:t>Не разрешается идти под проводами при осмотре ВЛ в темное время суток.</w:t>
      </w:r>
    </w:p>
    <w:p w:rsidR="004F6DD0" w:rsidRDefault="004F6DD0">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4F6DD0" w:rsidRDefault="004F6DD0">
      <w:pPr>
        <w:pStyle w:val="ConsPlusNormal"/>
        <w:spacing w:before="220"/>
        <w:ind w:firstLine="540"/>
        <w:jc w:val="both"/>
      </w:pPr>
      <w:r>
        <w:t>При проведении обходов должна быть обеспечена связь с диспетчером.</w:t>
      </w:r>
    </w:p>
    <w:p w:rsidR="004F6DD0" w:rsidRDefault="004F6DD0">
      <w:pPr>
        <w:pStyle w:val="ConsPlusNormal"/>
        <w:spacing w:before="220"/>
        <w:ind w:firstLine="540"/>
        <w:jc w:val="both"/>
      </w:pPr>
      <w:bookmarkStart w:id="77" w:name="P1498"/>
      <w:bookmarkEnd w:id="77"/>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4F6DD0" w:rsidRDefault="004F6DD0">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4F6DD0" w:rsidRDefault="004F6DD0">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4F6DD0" w:rsidRDefault="004F6DD0">
      <w:pPr>
        <w:pStyle w:val="ConsPlusNormal"/>
        <w:spacing w:before="220"/>
        <w:ind w:firstLine="540"/>
        <w:jc w:val="both"/>
      </w:pPr>
      <w:r>
        <w:t>При необходимости должен быть вызван представитель ГИБДД.</w:t>
      </w:r>
    </w:p>
    <w:p w:rsidR="004F6DD0" w:rsidRDefault="004F6DD0">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4F6DD0" w:rsidRDefault="004F6DD0">
      <w:pPr>
        <w:pStyle w:val="ConsPlusNormal"/>
        <w:spacing w:before="220"/>
        <w:ind w:firstLine="540"/>
        <w:jc w:val="both"/>
      </w:pPr>
      <w:bookmarkStart w:id="78" w:name="P1503"/>
      <w:bookmarkEnd w:id="78"/>
      <w:r>
        <w:t>38.78. По распоряжению без отключения сети освещения допускается работать в следующих случаях:</w:t>
      </w:r>
    </w:p>
    <w:p w:rsidR="004F6DD0" w:rsidRDefault="004F6DD0">
      <w:pPr>
        <w:pStyle w:val="ConsPlusNormal"/>
        <w:spacing w:before="220"/>
        <w:ind w:firstLine="540"/>
        <w:jc w:val="both"/>
      </w:pPr>
      <w:r>
        <w:t>при использовании телескопической вышки с изолирующим звеном;</w:t>
      </w:r>
    </w:p>
    <w:p w:rsidR="004F6DD0" w:rsidRDefault="004F6DD0">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4F6DD0" w:rsidRDefault="004F6DD0">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наряду-допуску.</w:t>
      </w:r>
    </w:p>
    <w:p w:rsidR="004F6DD0" w:rsidRDefault="004F6DD0">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4F6DD0" w:rsidRDefault="004F6DD0">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370">
        <w:r>
          <w:rPr>
            <w:color w:val="0000FF"/>
          </w:rPr>
          <w:t>пункта 38.21</w:t>
        </w:r>
      </w:hyperlink>
      <w:r>
        <w:t xml:space="preserve"> Правил.</w:t>
      </w:r>
    </w:p>
    <w:p w:rsidR="004F6DD0" w:rsidRDefault="004F6DD0">
      <w:pPr>
        <w:pStyle w:val="ConsPlusNormal"/>
        <w:spacing w:before="220"/>
        <w:ind w:firstLine="540"/>
        <w:jc w:val="both"/>
      </w:pPr>
      <w:r>
        <w:t>38.81. Запрещается выполнение (возобновление) работ на ВЛ, ВЛЗ, ВЛИ под напряжением в случаях:</w:t>
      </w:r>
    </w:p>
    <w:p w:rsidR="004F6DD0" w:rsidRDefault="004F6DD0">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4F6DD0" w:rsidRDefault="004F6DD0">
      <w:pPr>
        <w:pStyle w:val="ConsPlusNormal"/>
        <w:spacing w:before="220"/>
        <w:ind w:firstLine="540"/>
        <w:jc w:val="both"/>
      </w:pPr>
      <w: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4F6DD0" w:rsidRDefault="004F6DD0">
      <w:pPr>
        <w:pStyle w:val="ConsPlusNormal"/>
        <w:spacing w:before="220"/>
        <w:ind w:firstLine="540"/>
        <w:jc w:val="both"/>
      </w:pPr>
      <w:r>
        <w:t>отсутствия или неисправности технических средств и средств защиты;</w:t>
      </w:r>
    </w:p>
    <w:p w:rsidR="004F6DD0" w:rsidRDefault="004F6DD0">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4F6DD0" w:rsidRDefault="004F6DD0">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43">
        <w:r>
          <w:rPr>
            <w:color w:val="0000FF"/>
          </w:rPr>
          <w:t>таблице N 1</w:t>
        </w:r>
      </w:hyperlink>
      <w:r>
        <w:t>. Расстояние от провода с защитным покрытием до деревьев должно быть не менее 0,55 м.</w:t>
      </w:r>
    </w:p>
    <w:p w:rsidR="004F6DD0" w:rsidRDefault="004F6DD0">
      <w:pPr>
        <w:pStyle w:val="ConsPlusNormal"/>
        <w:spacing w:before="220"/>
        <w:ind w:firstLine="540"/>
        <w:jc w:val="both"/>
      </w:pPr>
      <w:r>
        <w:t>38.83. Для работ по удалению с проводов упавших деревьев ВЛ должна быть отключена и заземлена.</w:t>
      </w:r>
    </w:p>
    <w:p w:rsidR="004F6DD0" w:rsidRDefault="004F6DD0">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4F6DD0" w:rsidRDefault="004F6DD0">
      <w:pPr>
        <w:pStyle w:val="ConsPlusNormal"/>
        <w:spacing w:before="220"/>
        <w:ind w:firstLine="540"/>
        <w:jc w:val="both"/>
      </w:pPr>
      <w:r>
        <w:t>38.85. Работы на ВЛИ 0,38 кВ могут выполняться с отключением или без отключения ВЛ.</w:t>
      </w:r>
    </w:p>
    <w:p w:rsidR="004F6DD0" w:rsidRDefault="004F6DD0">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4F6DD0" w:rsidRDefault="004F6DD0">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4F6DD0" w:rsidRDefault="004F6DD0">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4F6DD0" w:rsidRDefault="004F6DD0">
      <w:pPr>
        <w:pStyle w:val="ConsPlusNormal"/>
        <w:spacing w:before="220"/>
        <w:ind w:firstLine="540"/>
        <w:jc w:val="both"/>
      </w:pPr>
      <w:bookmarkStart w:id="79" w:name="P1521"/>
      <w:bookmarkEnd w:id="79"/>
      <w:r>
        <w:t>38.88. Работа на ВЛИ 0,38 кВ без снятия напряжения должна выполняться по наряду-допуску.</w:t>
      </w:r>
    </w:p>
    <w:p w:rsidR="004F6DD0" w:rsidRDefault="004F6DD0">
      <w:pPr>
        <w:pStyle w:val="ConsPlusNormal"/>
        <w:spacing w:before="220"/>
        <w:ind w:firstLine="540"/>
        <w:jc w:val="both"/>
      </w:pPr>
      <w:bookmarkStart w:id="80" w:name="P1522"/>
      <w:bookmarkEnd w:id="80"/>
      <w:r>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4F6DD0" w:rsidRDefault="004F6DD0">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239">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111">
        <w:r>
          <w:rPr>
            <w:color w:val="0000FF"/>
          </w:rPr>
          <w:t>приложением N 2</w:t>
        </w:r>
      </w:hyperlink>
      <w:r>
        <w:t xml:space="preserve"> к Правилам.</w:t>
      </w:r>
    </w:p>
    <w:p w:rsidR="004F6DD0" w:rsidRDefault="004F6DD0">
      <w:pPr>
        <w:pStyle w:val="ConsPlusNormal"/>
        <w:jc w:val="both"/>
      </w:pPr>
    </w:p>
    <w:p w:rsidR="004F6DD0" w:rsidRDefault="004F6DD0">
      <w:pPr>
        <w:pStyle w:val="ConsPlusTitle"/>
        <w:jc w:val="center"/>
        <w:outlineLvl w:val="1"/>
      </w:pPr>
      <w:r>
        <w:t>XXXIX. Охрана труда при проведении испытаний</w:t>
      </w:r>
    </w:p>
    <w:p w:rsidR="004F6DD0" w:rsidRDefault="004F6DD0">
      <w:pPr>
        <w:pStyle w:val="ConsPlusTitle"/>
        <w:jc w:val="center"/>
      </w:pPr>
      <w:r>
        <w:t>и измерений. Испытания электрооборудования с подачей</w:t>
      </w:r>
    </w:p>
    <w:p w:rsidR="004F6DD0" w:rsidRDefault="004F6DD0">
      <w:pPr>
        <w:pStyle w:val="ConsPlusTitle"/>
        <w:jc w:val="center"/>
      </w:pPr>
      <w:r>
        <w:t>повышенного напряжения от постороннего источника</w:t>
      </w:r>
    </w:p>
    <w:p w:rsidR="004F6DD0" w:rsidRDefault="004F6DD0">
      <w:pPr>
        <w:pStyle w:val="ConsPlusNormal"/>
        <w:jc w:val="both"/>
      </w:pPr>
    </w:p>
    <w:p w:rsidR="004F6DD0" w:rsidRDefault="004F6DD0">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4F6DD0" w:rsidRDefault="004F6DD0">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4F6DD0" w:rsidRDefault="004F6DD0">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4F6DD0" w:rsidRDefault="004F6DD0">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4F6DD0" w:rsidRDefault="004F6DD0">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4F6DD0" w:rsidRDefault="004F6DD0">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608">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4F6DD0" w:rsidRDefault="004F6DD0">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577">
        <w:r>
          <w:rPr>
            <w:color w:val="0000FF"/>
          </w:rPr>
          <w:t>строке</w:t>
        </w:r>
      </w:hyperlink>
      <w:r>
        <w:t xml:space="preserve"> "поручается" наряда-допуска.</w:t>
      </w:r>
    </w:p>
    <w:p w:rsidR="004F6DD0" w:rsidRDefault="004F6DD0">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4F6DD0" w:rsidRDefault="004F6DD0">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4F6DD0" w:rsidRDefault="004F6DD0">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4F6DD0" w:rsidRDefault="004F6DD0">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4F6DD0" w:rsidRDefault="004F6DD0">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4F6DD0" w:rsidRDefault="004F6DD0">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4F6DD0" w:rsidRDefault="004F6DD0">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4F6DD0" w:rsidRDefault="004F6DD0">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4F6DD0" w:rsidRDefault="004F6DD0">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4F6DD0" w:rsidRDefault="004F6DD0">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4F6DD0" w:rsidRDefault="004F6DD0">
      <w:pPr>
        <w:pStyle w:val="ConsPlusNormal"/>
        <w:spacing w:before="220"/>
        <w:ind w:firstLine="540"/>
        <w:jc w:val="both"/>
      </w:pPr>
      <w:bookmarkStart w:id="81" w:name="P1546"/>
      <w:bookmarkEnd w:id="81"/>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4F6DD0" w:rsidRDefault="004F6DD0">
      <w:pPr>
        <w:pStyle w:val="ConsPlusNormal"/>
        <w:spacing w:before="220"/>
        <w:ind w:firstLine="540"/>
        <w:jc w:val="both"/>
      </w:pPr>
      <w:r>
        <w:t xml:space="preserve">Разрешение на временное снятие заземлений должно быть указано в </w:t>
      </w:r>
      <w:hyperlink w:anchor="P2596">
        <w:r>
          <w:rPr>
            <w:color w:val="0000FF"/>
          </w:rPr>
          <w:t>строке</w:t>
        </w:r>
      </w:hyperlink>
      <w:r>
        <w:t xml:space="preserve"> "Отдельные указания" наряда-допуска.</w:t>
      </w:r>
    </w:p>
    <w:p w:rsidR="004F6DD0" w:rsidRDefault="004F6DD0">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4F6DD0" w:rsidRDefault="004F6DD0">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4F6DD0" w:rsidRDefault="004F6DD0">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4F6DD0" w:rsidRDefault="004F6DD0">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4F6DD0" w:rsidRDefault="004F6DD0">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4F6DD0" w:rsidRDefault="004F6DD0">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4F6DD0" w:rsidRDefault="004F6DD0">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4F6DD0" w:rsidRDefault="004F6DD0">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43">
        <w:r>
          <w:rPr>
            <w:color w:val="0000FF"/>
          </w:rPr>
          <w:t>таблице N 1</w:t>
        </w:r>
      </w:hyperlink>
      <w:r>
        <w:t>.</w:t>
      </w:r>
    </w:p>
    <w:p w:rsidR="004F6DD0" w:rsidRDefault="004F6DD0">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4F6DD0" w:rsidRDefault="004F6DD0">
      <w:pPr>
        <w:pStyle w:val="ConsPlusNormal"/>
        <w:spacing w:before="220"/>
        <w:ind w:firstLine="540"/>
        <w:jc w:val="both"/>
      </w:pPr>
      <w:r>
        <w:t>39.16. Перед каждой подачей испытательного напряжения производитель работ должен:</w:t>
      </w:r>
    </w:p>
    <w:p w:rsidR="004F6DD0" w:rsidRDefault="004F6DD0">
      <w:pPr>
        <w:pStyle w:val="ConsPlusNormal"/>
        <w:spacing w:before="220"/>
        <w:ind w:firstLine="540"/>
        <w:jc w:val="both"/>
      </w:pPr>
      <w:r>
        <w:t>проверить правильность сборки схемы и надежность рабочих и защитных заземлений;</w:t>
      </w:r>
    </w:p>
    <w:p w:rsidR="004F6DD0" w:rsidRDefault="004F6DD0">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4F6DD0" w:rsidRDefault="004F6DD0">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4F6DD0" w:rsidRDefault="004F6DD0">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4F6DD0" w:rsidRDefault="004F6DD0">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4F6DD0" w:rsidRDefault="004F6DD0">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4F6DD0" w:rsidRDefault="004F6DD0">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4F6DD0" w:rsidRDefault="004F6DD0">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4F6DD0" w:rsidRDefault="004F6DD0">
      <w:pPr>
        <w:pStyle w:val="ConsPlusNormal"/>
        <w:spacing w:before="220"/>
        <w:ind w:firstLine="540"/>
        <w:jc w:val="both"/>
      </w:pPr>
      <w:bookmarkStart w:id="82" w:name="P1566"/>
      <w:bookmarkEnd w:id="82"/>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4F6DD0" w:rsidRDefault="004F6DD0">
      <w:pPr>
        <w:pStyle w:val="ConsPlusNormal"/>
        <w:spacing w:before="220"/>
        <w:ind w:firstLine="540"/>
        <w:jc w:val="both"/>
      </w:pPr>
      <w:r>
        <w:t>Указанная работа должна проводиться по распоряжению.</w:t>
      </w:r>
    </w:p>
    <w:p w:rsidR="004F6DD0" w:rsidRDefault="004F6DD0">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4F6DD0" w:rsidRDefault="004F6DD0">
      <w:pPr>
        <w:pStyle w:val="ConsPlusNormal"/>
        <w:spacing w:before="220"/>
        <w:ind w:firstLine="540"/>
        <w:jc w:val="both"/>
      </w:pPr>
      <w:r>
        <w:t>Запрещается работать с электроизмерительными клещами, находясь на опоре ВЛ.</w:t>
      </w:r>
    </w:p>
    <w:p w:rsidR="004F6DD0" w:rsidRDefault="004F6DD0">
      <w:pPr>
        <w:pStyle w:val="ConsPlusNormal"/>
        <w:spacing w:before="220"/>
        <w:ind w:firstLine="540"/>
        <w:jc w:val="both"/>
      </w:pPr>
      <w:r>
        <w:t>Указанная работа должна проводиться по распоряжению либо в порядке текущей эксплуатации.</w:t>
      </w:r>
    </w:p>
    <w:p w:rsidR="004F6DD0" w:rsidRDefault="004F6DD0">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4F6DD0" w:rsidRDefault="004F6DD0">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4F6DD0" w:rsidRDefault="004F6DD0">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4F6DD0" w:rsidRDefault="004F6DD0">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4F6DD0" w:rsidRDefault="004F6DD0">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4F6DD0" w:rsidRDefault="004F6DD0">
      <w:pPr>
        <w:pStyle w:val="ConsPlusNormal"/>
        <w:spacing w:before="220"/>
        <w:ind w:firstLine="540"/>
        <w:jc w:val="both"/>
      </w:pPr>
      <w:r>
        <w:t>снять заземление с проводки импульсного измерителя.</w:t>
      </w:r>
    </w:p>
    <w:p w:rsidR="004F6DD0" w:rsidRDefault="004F6DD0">
      <w:pPr>
        <w:pStyle w:val="ConsPlusNormal"/>
        <w:spacing w:before="22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4F6DD0" w:rsidRDefault="004F6DD0">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4F6DD0" w:rsidRDefault="004F6DD0">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4F6DD0" w:rsidRDefault="004F6DD0">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4F6DD0" w:rsidRDefault="004F6DD0">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525">
        <w:r>
          <w:rPr>
            <w:color w:val="0000FF"/>
          </w:rPr>
          <w:t>пунктах 7.6</w:t>
        </w:r>
      </w:hyperlink>
      <w:r>
        <w:t xml:space="preserve">, </w:t>
      </w:r>
      <w:hyperlink w:anchor="P53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4F6DD0" w:rsidRDefault="004F6DD0">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4F6DD0" w:rsidRDefault="004F6DD0">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4F6DD0" w:rsidRDefault="004F6DD0">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4F6DD0" w:rsidRDefault="004F6DD0">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4F6DD0" w:rsidRDefault="004F6DD0">
      <w:pPr>
        <w:pStyle w:val="ConsPlusNormal"/>
        <w:jc w:val="both"/>
      </w:pPr>
    </w:p>
    <w:p w:rsidR="004F6DD0" w:rsidRDefault="004F6DD0">
      <w:pPr>
        <w:pStyle w:val="ConsPlusTitle"/>
        <w:jc w:val="center"/>
        <w:outlineLvl w:val="1"/>
      </w:pPr>
      <w:r>
        <w:t>XL. Охрана труда при обмыве и чистке изоляторов</w:t>
      </w:r>
    </w:p>
    <w:p w:rsidR="004F6DD0" w:rsidRDefault="004F6DD0">
      <w:pPr>
        <w:pStyle w:val="ConsPlusTitle"/>
        <w:jc w:val="center"/>
      </w:pPr>
      <w:r>
        <w:t>под напряжением</w:t>
      </w:r>
    </w:p>
    <w:p w:rsidR="004F6DD0" w:rsidRDefault="004F6DD0">
      <w:pPr>
        <w:pStyle w:val="ConsPlusNormal"/>
        <w:jc w:val="both"/>
      </w:pPr>
    </w:p>
    <w:p w:rsidR="004F6DD0" w:rsidRDefault="004F6DD0">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4F6DD0" w:rsidRDefault="004F6DD0">
      <w:pPr>
        <w:pStyle w:val="ConsPlusNormal"/>
        <w:jc w:val="both"/>
      </w:pPr>
    </w:p>
    <w:p w:rsidR="004F6DD0" w:rsidRDefault="004F6DD0">
      <w:pPr>
        <w:pStyle w:val="ConsPlusNormal"/>
        <w:jc w:val="right"/>
        <w:outlineLvl w:val="2"/>
      </w:pPr>
      <w:r>
        <w:t>Таблица N 6</w:t>
      </w:r>
    </w:p>
    <w:p w:rsidR="004F6DD0" w:rsidRDefault="004F6DD0">
      <w:pPr>
        <w:pStyle w:val="ConsPlusNormal"/>
        <w:jc w:val="both"/>
      </w:pPr>
    </w:p>
    <w:p w:rsidR="004F6DD0" w:rsidRDefault="004F6DD0">
      <w:pPr>
        <w:pStyle w:val="ConsPlusTitle"/>
        <w:jc w:val="center"/>
      </w:pPr>
      <w:r>
        <w:t>Минимально допустимые расстояния по струе воды</w:t>
      </w:r>
    </w:p>
    <w:p w:rsidR="004F6DD0" w:rsidRDefault="004F6DD0">
      <w:pPr>
        <w:pStyle w:val="ConsPlusTitle"/>
        <w:jc w:val="center"/>
      </w:pPr>
      <w:r>
        <w:t>между насадкой и обмываемым изолятором</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4F6DD0">
        <w:tc>
          <w:tcPr>
            <w:tcW w:w="2778" w:type="dxa"/>
            <w:vMerge w:val="restart"/>
          </w:tcPr>
          <w:p w:rsidR="004F6DD0" w:rsidRDefault="004F6DD0">
            <w:pPr>
              <w:pStyle w:val="ConsPlusNormal"/>
              <w:jc w:val="center"/>
            </w:pPr>
            <w:r>
              <w:t>Диаметр выходного отверстия насадки, мм</w:t>
            </w:r>
          </w:p>
        </w:tc>
        <w:tc>
          <w:tcPr>
            <w:tcW w:w="6290" w:type="dxa"/>
            <w:gridSpan w:val="6"/>
          </w:tcPr>
          <w:p w:rsidR="004F6DD0" w:rsidRDefault="004F6DD0">
            <w:pPr>
              <w:pStyle w:val="ConsPlusNormal"/>
              <w:jc w:val="center"/>
            </w:pPr>
            <w:r>
              <w:t>Минимально допустимое расстояние по струе, м, при напряжении электроустановки, кВ</w:t>
            </w:r>
          </w:p>
        </w:tc>
      </w:tr>
      <w:tr w:rsidR="004F6DD0">
        <w:tc>
          <w:tcPr>
            <w:tcW w:w="0" w:type="auto"/>
            <w:vMerge/>
          </w:tcPr>
          <w:p w:rsidR="004F6DD0" w:rsidRDefault="004F6DD0">
            <w:pPr>
              <w:pStyle w:val="ConsPlusNormal"/>
            </w:pPr>
          </w:p>
        </w:tc>
        <w:tc>
          <w:tcPr>
            <w:tcW w:w="1048" w:type="dxa"/>
          </w:tcPr>
          <w:p w:rsidR="004F6DD0" w:rsidRDefault="004F6DD0">
            <w:pPr>
              <w:pStyle w:val="ConsPlusNormal"/>
              <w:jc w:val="center"/>
            </w:pPr>
            <w:r>
              <w:t>до 10</w:t>
            </w:r>
          </w:p>
        </w:tc>
        <w:tc>
          <w:tcPr>
            <w:tcW w:w="1048" w:type="dxa"/>
          </w:tcPr>
          <w:p w:rsidR="004F6DD0" w:rsidRDefault="004F6DD0">
            <w:pPr>
              <w:pStyle w:val="ConsPlusNormal"/>
              <w:jc w:val="center"/>
            </w:pPr>
            <w:r>
              <w:t>35</w:t>
            </w:r>
          </w:p>
        </w:tc>
        <w:tc>
          <w:tcPr>
            <w:tcW w:w="1048" w:type="dxa"/>
          </w:tcPr>
          <w:p w:rsidR="004F6DD0" w:rsidRDefault="004F6DD0">
            <w:pPr>
              <w:pStyle w:val="ConsPlusNormal"/>
              <w:jc w:val="center"/>
            </w:pPr>
            <w:r>
              <w:t>110 - 150</w:t>
            </w:r>
          </w:p>
        </w:tc>
        <w:tc>
          <w:tcPr>
            <w:tcW w:w="1048" w:type="dxa"/>
          </w:tcPr>
          <w:p w:rsidR="004F6DD0" w:rsidRDefault="004F6DD0">
            <w:pPr>
              <w:pStyle w:val="ConsPlusNormal"/>
              <w:jc w:val="center"/>
            </w:pPr>
            <w:r>
              <w:t>220</w:t>
            </w:r>
          </w:p>
        </w:tc>
        <w:tc>
          <w:tcPr>
            <w:tcW w:w="1048" w:type="dxa"/>
          </w:tcPr>
          <w:p w:rsidR="004F6DD0" w:rsidRDefault="004F6DD0">
            <w:pPr>
              <w:pStyle w:val="ConsPlusNormal"/>
              <w:jc w:val="center"/>
            </w:pPr>
            <w:r>
              <w:t>330</w:t>
            </w:r>
          </w:p>
        </w:tc>
        <w:tc>
          <w:tcPr>
            <w:tcW w:w="1050" w:type="dxa"/>
          </w:tcPr>
          <w:p w:rsidR="004F6DD0" w:rsidRDefault="004F6DD0">
            <w:pPr>
              <w:pStyle w:val="ConsPlusNormal"/>
              <w:jc w:val="center"/>
            </w:pPr>
            <w:r>
              <w:t>500</w:t>
            </w:r>
          </w:p>
        </w:tc>
      </w:tr>
      <w:tr w:rsidR="004F6DD0">
        <w:tc>
          <w:tcPr>
            <w:tcW w:w="2778" w:type="dxa"/>
          </w:tcPr>
          <w:p w:rsidR="004F6DD0" w:rsidRDefault="004F6DD0">
            <w:pPr>
              <w:pStyle w:val="ConsPlusNormal"/>
              <w:jc w:val="center"/>
            </w:pPr>
            <w:r>
              <w:t>10</w:t>
            </w:r>
          </w:p>
        </w:tc>
        <w:tc>
          <w:tcPr>
            <w:tcW w:w="1048" w:type="dxa"/>
          </w:tcPr>
          <w:p w:rsidR="004F6DD0" w:rsidRDefault="004F6DD0">
            <w:pPr>
              <w:pStyle w:val="ConsPlusNormal"/>
              <w:jc w:val="center"/>
            </w:pPr>
            <w:r>
              <w:t>3,0</w:t>
            </w:r>
          </w:p>
        </w:tc>
        <w:tc>
          <w:tcPr>
            <w:tcW w:w="1048" w:type="dxa"/>
          </w:tcPr>
          <w:p w:rsidR="004F6DD0" w:rsidRDefault="004F6DD0">
            <w:pPr>
              <w:pStyle w:val="ConsPlusNormal"/>
              <w:jc w:val="center"/>
            </w:pPr>
            <w:r>
              <w:t>4,0</w:t>
            </w:r>
          </w:p>
        </w:tc>
        <w:tc>
          <w:tcPr>
            <w:tcW w:w="1048" w:type="dxa"/>
          </w:tcPr>
          <w:p w:rsidR="004F6DD0" w:rsidRDefault="004F6DD0">
            <w:pPr>
              <w:pStyle w:val="ConsPlusNormal"/>
              <w:jc w:val="center"/>
            </w:pPr>
            <w:r>
              <w:t>5,0</w:t>
            </w:r>
          </w:p>
        </w:tc>
        <w:tc>
          <w:tcPr>
            <w:tcW w:w="1048" w:type="dxa"/>
          </w:tcPr>
          <w:p w:rsidR="004F6DD0" w:rsidRDefault="004F6DD0">
            <w:pPr>
              <w:pStyle w:val="ConsPlusNormal"/>
              <w:jc w:val="center"/>
            </w:pPr>
            <w:r>
              <w:t>6,0</w:t>
            </w:r>
          </w:p>
        </w:tc>
        <w:tc>
          <w:tcPr>
            <w:tcW w:w="1048" w:type="dxa"/>
          </w:tcPr>
          <w:p w:rsidR="004F6DD0" w:rsidRDefault="004F6DD0">
            <w:pPr>
              <w:pStyle w:val="ConsPlusNormal"/>
              <w:jc w:val="center"/>
            </w:pPr>
            <w:r>
              <w:t>7,0</w:t>
            </w:r>
          </w:p>
        </w:tc>
        <w:tc>
          <w:tcPr>
            <w:tcW w:w="1050" w:type="dxa"/>
          </w:tcPr>
          <w:p w:rsidR="004F6DD0" w:rsidRDefault="004F6DD0">
            <w:pPr>
              <w:pStyle w:val="ConsPlusNormal"/>
              <w:jc w:val="center"/>
            </w:pPr>
            <w:r>
              <w:t>8,0</w:t>
            </w:r>
          </w:p>
        </w:tc>
      </w:tr>
      <w:tr w:rsidR="004F6DD0">
        <w:tc>
          <w:tcPr>
            <w:tcW w:w="2778" w:type="dxa"/>
          </w:tcPr>
          <w:p w:rsidR="004F6DD0" w:rsidRDefault="004F6DD0">
            <w:pPr>
              <w:pStyle w:val="ConsPlusNormal"/>
              <w:jc w:val="center"/>
            </w:pPr>
            <w:r>
              <w:t>12</w:t>
            </w:r>
          </w:p>
        </w:tc>
        <w:tc>
          <w:tcPr>
            <w:tcW w:w="1048" w:type="dxa"/>
          </w:tcPr>
          <w:p w:rsidR="004F6DD0" w:rsidRDefault="004F6DD0">
            <w:pPr>
              <w:pStyle w:val="ConsPlusNormal"/>
              <w:jc w:val="center"/>
            </w:pPr>
            <w:r>
              <w:t>3,5</w:t>
            </w:r>
          </w:p>
        </w:tc>
        <w:tc>
          <w:tcPr>
            <w:tcW w:w="1048" w:type="dxa"/>
          </w:tcPr>
          <w:p w:rsidR="004F6DD0" w:rsidRDefault="004F6DD0">
            <w:pPr>
              <w:pStyle w:val="ConsPlusNormal"/>
              <w:jc w:val="center"/>
            </w:pPr>
            <w:r>
              <w:t>4,5</w:t>
            </w:r>
          </w:p>
        </w:tc>
        <w:tc>
          <w:tcPr>
            <w:tcW w:w="1048" w:type="dxa"/>
          </w:tcPr>
          <w:p w:rsidR="004F6DD0" w:rsidRDefault="004F6DD0">
            <w:pPr>
              <w:pStyle w:val="ConsPlusNormal"/>
              <w:jc w:val="center"/>
            </w:pPr>
            <w:r>
              <w:t>6,0</w:t>
            </w:r>
          </w:p>
        </w:tc>
        <w:tc>
          <w:tcPr>
            <w:tcW w:w="1048" w:type="dxa"/>
          </w:tcPr>
          <w:p w:rsidR="004F6DD0" w:rsidRDefault="004F6DD0">
            <w:pPr>
              <w:pStyle w:val="ConsPlusNormal"/>
              <w:jc w:val="center"/>
            </w:pPr>
            <w:r>
              <w:t>8,0</w:t>
            </w:r>
          </w:p>
        </w:tc>
        <w:tc>
          <w:tcPr>
            <w:tcW w:w="1048" w:type="dxa"/>
          </w:tcPr>
          <w:p w:rsidR="004F6DD0" w:rsidRDefault="004F6DD0">
            <w:pPr>
              <w:pStyle w:val="ConsPlusNormal"/>
              <w:jc w:val="center"/>
            </w:pPr>
            <w:r>
              <w:t>9,0</w:t>
            </w:r>
          </w:p>
        </w:tc>
        <w:tc>
          <w:tcPr>
            <w:tcW w:w="1050" w:type="dxa"/>
          </w:tcPr>
          <w:p w:rsidR="004F6DD0" w:rsidRDefault="004F6DD0">
            <w:pPr>
              <w:pStyle w:val="ConsPlusNormal"/>
              <w:jc w:val="center"/>
            </w:pPr>
            <w:r>
              <w:t>10,0</w:t>
            </w:r>
          </w:p>
        </w:tc>
      </w:tr>
      <w:tr w:rsidR="004F6DD0">
        <w:tc>
          <w:tcPr>
            <w:tcW w:w="2778" w:type="dxa"/>
          </w:tcPr>
          <w:p w:rsidR="004F6DD0" w:rsidRDefault="004F6DD0">
            <w:pPr>
              <w:pStyle w:val="ConsPlusNormal"/>
              <w:jc w:val="center"/>
            </w:pPr>
            <w:r>
              <w:t>14</w:t>
            </w:r>
          </w:p>
        </w:tc>
        <w:tc>
          <w:tcPr>
            <w:tcW w:w="1048" w:type="dxa"/>
          </w:tcPr>
          <w:p w:rsidR="004F6DD0" w:rsidRDefault="004F6DD0">
            <w:pPr>
              <w:pStyle w:val="ConsPlusNormal"/>
              <w:jc w:val="center"/>
            </w:pPr>
            <w:r>
              <w:t>4,0</w:t>
            </w:r>
          </w:p>
        </w:tc>
        <w:tc>
          <w:tcPr>
            <w:tcW w:w="1048" w:type="dxa"/>
          </w:tcPr>
          <w:p w:rsidR="004F6DD0" w:rsidRDefault="004F6DD0">
            <w:pPr>
              <w:pStyle w:val="ConsPlusNormal"/>
              <w:jc w:val="center"/>
            </w:pPr>
            <w:r>
              <w:t>5,0</w:t>
            </w:r>
          </w:p>
        </w:tc>
        <w:tc>
          <w:tcPr>
            <w:tcW w:w="1048" w:type="dxa"/>
          </w:tcPr>
          <w:p w:rsidR="004F6DD0" w:rsidRDefault="004F6DD0">
            <w:pPr>
              <w:pStyle w:val="ConsPlusNormal"/>
              <w:jc w:val="center"/>
            </w:pPr>
            <w:r>
              <w:t>6,5</w:t>
            </w:r>
          </w:p>
        </w:tc>
        <w:tc>
          <w:tcPr>
            <w:tcW w:w="1048" w:type="dxa"/>
          </w:tcPr>
          <w:p w:rsidR="004F6DD0" w:rsidRDefault="004F6DD0">
            <w:pPr>
              <w:pStyle w:val="ConsPlusNormal"/>
              <w:jc w:val="center"/>
            </w:pPr>
            <w:r>
              <w:t>8,5</w:t>
            </w:r>
          </w:p>
        </w:tc>
        <w:tc>
          <w:tcPr>
            <w:tcW w:w="1048" w:type="dxa"/>
          </w:tcPr>
          <w:p w:rsidR="004F6DD0" w:rsidRDefault="004F6DD0">
            <w:pPr>
              <w:pStyle w:val="ConsPlusNormal"/>
              <w:jc w:val="center"/>
            </w:pPr>
            <w:r>
              <w:t>9,5</w:t>
            </w:r>
          </w:p>
        </w:tc>
        <w:tc>
          <w:tcPr>
            <w:tcW w:w="1050" w:type="dxa"/>
          </w:tcPr>
          <w:p w:rsidR="004F6DD0" w:rsidRDefault="004F6DD0">
            <w:pPr>
              <w:pStyle w:val="ConsPlusNormal"/>
              <w:jc w:val="center"/>
            </w:pPr>
            <w:r>
              <w:t>11,0</w:t>
            </w:r>
          </w:p>
        </w:tc>
      </w:tr>
      <w:tr w:rsidR="004F6DD0">
        <w:tc>
          <w:tcPr>
            <w:tcW w:w="2778" w:type="dxa"/>
          </w:tcPr>
          <w:p w:rsidR="004F6DD0" w:rsidRDefault="004F6DD0">
            <w:pPr>
              <w:pStyle w:val="ConsPlusNormal"/>
              <w:jc w:val="center"/>
            </w:pPr>
            <w:r>
              <w:t>16</w:t>
            </w:r>
          </w:p>
        </w:tc>
        <w:tc>
          <w:tcPr>
            <w:tcW w:w="1048" w:type="dxa"/>
          </w:tcPr>
          <w:p w:rsidR="004F6DD0" w:rsidRDefault="004F6DD0">
            <w:pPr>
              <w:pStyle w:val="ConsPlusNormal"/>
              <w:jc w:val="center"/>
            </w:pPr>
            <w:r>
              <w:t>4,0</w:t>
            </w:r>
          </w:p>
        </w:tc>
        <w:tc>
          <w:tcPr>
            <w:tcW w:w="1048" w:type="dxa"/>
          </w:tcPr>
          <w:p w:rsidR="004F6DD0" w:rsidRDefault="004F6DD0">
            <w:pPr>
              <w:pStyle w:val="ConsPlusNormal"/>
              <w:jc w:val="center"/>
            </w:pPr>
            <w:r>
              <w:t>6,0</w:t>
            </w:r>
          </w:p>
        </w:tc>
        <w:tc>
          <w:tcPr>
            <w:tcW w:w="1048" w:type="dxa"/>
          </w:tcPr>
          <w:p w:rsidR="004F6DD0" w:rsidRDefault="004F6DD0">
            <w:pPr>
              <w:pStyle w:val="ConsPlusNormal"/>
              <w:jc w:val="center"/>
            </w:pPr>
            <w:r>
              <w:t>7,0</w:t>
            </w:r>
          </w:p>
        </w:tc>
        <w:tc>
          <w:tcPr>
            <w:tcW w:w="1048" w:type="dxa"/>
          </w:tcPr>
          <w:p w:rsidR="004F6DD0" w:rsidRDefault="004F6DD0">
            <w:pPr>
              <w:pStyle w:val="ConsPlusNormal"/>
              <w:jc w:val="center"/>
            </w:pPr>
            <w:r>
              <w:t>9,0</w:t>
            </w:r>
          </w:p>
        </w:tc>
        <w:tc>
          <w:tcPr>
            <w:tcW w:w="1048" w:type="dxa"/>
          </w:tcPr>
          <w:p w:rsidR="004F6DD0" w:rsidRDefault="004F6DD0">
            <w:pPr>
              <w:pStyle w:val="ConsPlusNormal"/>
              <w:jc w:val="center"/>
            </w:pPr>
            <w:r>
              <w:t>10,0</w:t>
            </w:r>
          </w:p>
        </w:tc>
        <w:tc>
          <w:tcPr>
            <w:tcW w:w="1050" w:type="dxa"/>
          </w:tcPr>
          <w:p w:rsidR="004F6DD0" w:rsidRDefault="004F6DD0">
            <w:pPr>
              <w:pStyle w:val="ConsPlusNormal"/>
              <w:jc w:val="center"/>
            </w:pPr>
            <w:r>
              <w:t>12,0</w:t>
            </w:r>
          </w:p>
        </w:tc>
      </w:tr>
    </w:tbl>
    <w:p w:rsidR="004F6DD0" w:rsidRDefault="004F6DD0">
      <w:pPr>
        <w:pStyle w:val="ConsPlusNormal"/>
        <w:jc w:val="both"/>
      </w:pPr>
    </w:p>
    <w:p w:rsidR="004F6DD0" w:rsidRDefault="004F6DD0">
      <w:pPr>
        <w:pStyle w:val="ConsPlusNormal"/>
        <w:ind w:firstLine="540"/>
        <w:jc w:val="both"/>
      </w:pPr>
      <w:r>
        <w:t>40.2. При обмыве ствол, телескопическая вышка и цистерна с водой должны быть заземлены.</w:t>
      </w:r>
    </w:p>
    <w:p w:rsidR="004F6DD0" w:rsidRDefault="004F6DD0">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4F6DD0" w:rsidRDefault="004F6DD0">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4F6DD0" w:rsidRDefault="004F6DD0">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4F6DD0" w:rsidRDefault="004F6DD0">
      <w:pPr>
        <w:pStyle w:val="ConsPlusNormal"/>
        <w:spacing w:before="220"/>
        <w:ind w:firstLine="540"/>
        <w:jc w:val="both"/>
      </w:pPr>
      <w:r>
        <w:t>Переносить рукава с водой разрешается только после прекращения обмыва.</w:t>
      </w:r>
    </w:p>
    <w:p w:rsidR="004F6DD0" w:rsidRDefault="004F6DD0">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4F6DD0" w:rsidRDefault="004F6DD0">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4F6DD0" w:rsidRDefault="004F6DD0">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4F6DD0" w:rsidRDefault="004F6DD0">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4F6DD0" w:rsidRDefault="004F6DD0">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4F6DD0" w:rsidRDefault="004F6DD0">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4F6DD0" w:rsidRDefault="004F6DD0">
      <w:pPr>
        <w:pStyle w:val="ConsPlusNormal"/>
        <w:jc w:val="both"/>
      </w:pPr>
    </w:p>
    <w:p w:rsidR="004F6DD0" w:rsidRDefault="004F6DD0">
      <w:pPr>
        <w:pStyle w:val="ConsPlusTitle"/>
        <w:jc w:val="center"/>
        <w:outlineLvl w:val="1"/>
      </w:pPr>
      <w:r>
        <w:t>XLI. Охрана труда при выполнении работ со средствами связи,</w:t>
      </w:r>
    </w:p>
    <w:p w:rsidR="004F6DD0" w:rsidRDefault="004F6DD0">
      <w:pPr>
        <w:pStyle w:val="ConsPlusTitle"/>
        <w:jc w:val="center"/>
      </w:pPr>
      <w:r>
        <w:t>диспетчерского и технологического управления</w:t>
      </w:r>
    </w:p>
    <w:p w:rsidR="004F6DD0" w:rsidRDefault="004F6DD0">
      <w:pPr>
        <w:pStyle w:val="ConsPlusNormal"/>
        <w:jc w:val="both"/>
      </w:pPr>
    </w:p>
    <w:p w:rsidR="004F6DD0" w:rsidRDefault="004F6DD0">
      <w:pPr>
        <w:pStyle w:val="ConsPlusNormal"/>
        <w:ind w:firstLine="540"/>
        <w:jc w:val="both"/>
      </w:pPr>
      <w: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4F6DD0" w:rsidRDefault="004F6DD0">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94">
        <w:r>
          <w:rPr>
            <w:color w:val="0000FF"/>
          </w:rPr>
          <w:t>пункту 5.7</w:t>
        </w:r>
      </w:hyperlink>
      <w:r>
        <w:t xml:space="preserve"> Правил, и работах:</w:t>
      </w:r>
    </w:p>
    <w:p w:rsidR="004F6DD0" w:rsidRDefault="004F6DD0">
      <w:pPr>
        <w:pStyle w:val="ConsPlusNormal"/>
        <w:spacing w:before="220"/>
        <w:ind w:firstLine="540"/>
        <w:jc w:val="both"/>
      </w:pPr>
      <w:r>
        <w:t>по устройству мачтовых переходов, замене концевых угловых опор;</w:t>
      </w:r>
    </w:p>
    <w:p w:rsidR="004F6DD0" w:rsidRDefault="004F6DD0">
      <w:pPr>
        <w:pStyle w:val="ConsPlusNormal"/>
        <w:spacing w:before="220"/>
        <w:ind w:firstLine="540"/>
        <w:jc w:val="both"/>
      </w:pPr>
      <w:r>
        <w:t>по испытанию КЛС;</w:t>
      </w:r>
    </w:p>
    <w:p w:rsidR="004F6DD0" w:rsidRDefault="004F6DD0">
      <w:pPr>
        <w:pStyle w:val="ConsPlusNormal"/>
        <w:spacing w:before="220"/>
        <w:ind w:firstLine="540"/>
        <w:jc w:val="both"/>
      </w:pPr>
      <w:r>
        <w:t>с аппаратурой НУП (НРП);</w:t>
      </w:r>
    </w:p>
    <w:p w:rsidR="004F6DD0" w:rsidRDefault="004F6DD0">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4F6DD0" w:rsidRDefault="004F6DD0">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4F6DD0" w:rsidRDefault="004F6DD0">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4F6DD0" w:rsidRDefault="004F6DD0">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515">
        <w:r>
          <w:rPr>
            <w:color w:val="0000FF"/>
          </w:rPr>
          <w:t>главе VII</w:t>
        </w:r>
      </w:hyperlink>
      <w:r>
        <w:t xml:space="preserve"> Правил, и работы:</w:t>
      </w:r>
    </w:p>
    <w:p w:rsidR="004F6DD0" w:rsidRDefault="004F6DD0">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4F6DD0" w:rsidRDefault="004F6DD0">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4F6DD0" w:rsidRDefault="004F6DD0">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4F6DD0" w:rsidRDefault="004F6DD0">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428">
        <w:r>
          <w:rPr>
            <w:color w:val="0000FF"/>
          </w:rPr>
          <w:t>пунктом 6.17</w:t>
        </w:r>
      </w:hyperlink>
      <w:r>
        <w:t xml:space="preserve"> Правил.</w:t>
      </w:r>
    </w:p>
    <w:p w:rsidR="004F6DD0" w:rsidRDefault="004F6DD0">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4F6DD0" w:rsidRDefault="004F6DD0">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4F6DD0" w:rsidRDefault="004F6DD0">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4F6DD0" w:rsidRDefault="004F6DD0">
      <w:pPr>
        <w:pStyle w:val="ConsPlusNormal"/>
        <w:spacing w:before="22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4F6DD0" w:rsidRDefault="004F6DD0">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4F6DD0" w:rsidRDefault="004F6DD0">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4F6DD0" w:rsidRDefault="004F6DD0">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4F6DD0" w:rsidRDefault="004F6DD0">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4F6DD0" w:rsidRDefault="004F6DD0">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4F6DD0" w:rsidRDefault="004F6DD0">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4F6DD0" w:rsidRDefault="004F6DD0">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4F6DD0" w:rsidRDefault="004F6DD0">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4F6DD0" w:rsidRDefault="004F6DD0">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4F6DD0" w:rsidRDefault="004F6DD0">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4F6DD0" w:rsidRDefault="004F6DD0">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4F6DD0" w:rsidRDefault="004F6DD0">
      <w:pPr>
        <w:pStyle w:val="ConsPlusNormal"/>
        <w:spacing w:before="220"/>
        <w:ind w:firstLine="540"/>
        <w:jc w:val="both"/>
      </w:pPr>
      <w:r>
        <w:t>монтаж, демонтаж и перекладка кабеля;</w:t>
      </w:r>
    </w:p>
    <w:p w:rsidR="004F6DD0" w:rsidRDefault="004F6DD0">
      <w:pPr>
        <w:pStyle w:val="ConsPlusNormal"/>
        <w:spacing w:before="220"/>
        <w:ind w:firstLine="540"/>
        <w:jc w:val="both"/>
      </w:pPr>
      <w:r>
        <w:t>ремонт поврежденной телефонной связи;</w:t>
      </w:r>
    </w:p>
    <w:p w:rsidR="004F6DD0" w:rsidRDefault="004F6DD0">
      <w:pPr>
        <w:pStyle w:val="ConsPlusNormal"/>
        <w:spacing w:before="220"/>
        <w:ind w:firstLine="540"/>
        <w:jc w:val="both"/>
      </w:pPr>
      <w:r>
        <w:t>измерения на кабеле.</w:t>
      </w:r>
    </w:p>
    <w:p w:rsidR="004F6DD0" w:rsidRDefault="004F6DD0">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4F6DD0" w:rsidRDefault="004F6DD0">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4F6DD0" w:rsidRDefault="004F6DD0">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4F6DD0" w:rsidRDefault="004F6DD0">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4F6DD0" w:rsidRDefault="004F6DD0">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4F6DD0" w:rsidRDefault="004F6DD0">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4F6DD0" w:rsidRDefault="004F6DD0">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4F6DD0" w:rsidRDefault="004F6DD0">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304">
        <w:r>
          <w:rPr>
            <w:color w:val="0000FF"/>
          </w:rPr>
          <w:t>пунктов 37.35</w:t>
        </w:r>
      </w:hyperlink>
      <w:r>
        <w:t xml:space="preserve"> - </w:t>
      </w:r>
      <w:hyperlink w:anchor="P1331">
        <w:r>
          <w:rPr>
            <w:color w:val="0000FF"/>
          </w:rPr>
          <w:t>37.51</w:t>
        </w:r>
      </w:hyperlink>
      <w:r>
        <w:t xml:space="preserve"> Правил.</w:t>
      </w:r>
    </w:p>
    <w:p w:rsidR="004F6DD0" w:rsidRDefault="004F6DD0">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4F6DD0" w:rsidRDefault="004F6DD0">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4F6DD0" w:rsidRDefault="004F6DD0">
      <w:pPr>
        <w:pStyle w:val="ConsPlusNormal"/>
        <w:spacing w:before="220"/>
        <w:ind w:firstLine="540"/>
        <w:jc w:val="both"/>
      </w:pPr>
      <w:r>
        <w:t>При работе НУП (НРП), оборудованных вентиляцией, должны быть открыты вентиляционные каналы.</w:t>
      </w:r>
    </w:p>
    <w:p w:rsidR="004F6DD0" w:rsidRDefault="004F6DD0">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4F6DD0" w:rsidRDefault="004F6DD0">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4F6DD0" w:rsidRDefault="004F6DD0">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4F6DD0" w:rsidRDefault="004F6DD0">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4F6DD0" w:rsidRDefault="004F6DD0">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432">
        <w:r>
          <w:rPr>
            <w:color w:val="0000FF"/>
          </w:rPr>
          <w:t>пунктом 38.40</w:t>
        </w:r>
      </w:hyperlink>
      <w:r>
        <w:t xml:space="preserve"> Правил с учетом требований </w:t>
      </w:r>
      <w:hyperlink w:anchor="P1333">
        <w:r>
          <w:rPr>
            <w:color w:val="0000FF"/>
          </w:rPr>
          <w:t>главы XXXVIII</w:t>
        </w:r>
      </w:hyperlink>
      <w:r>
        <w:t xml:space="preserve"> Правил.</w:t>
      </w:r>
    </w:p>
    <w:p w:rsidR="004F6DD0" w:rsidRDefault="004F6DD0">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4F6DD0" w:rsidRDefault="004F6DD0">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4F6DD0" w:rsidRDefault="004F6DD0">
      <w:pPr>
        <w:pStyle w:val="ConsPlusNormal"/>
        <w:spacing w:before="220"/>
        <w:ind w:firstLine="540"/>
        <w:jc w:val="both"/>
      </w:pPr>
      <w:r>
        <w:t xml:space="preserve">41.32. При работах на ВЛС, находящихся под наведенным напряжением, должны выполняться </w:t>
      </w:r>
      <w:hyperlink w:anchor="P1436">
        <w:r>
          <w:rPr>
            <w:color w:val="0000FF"/>
          </w:rPr>
          <w:t>требования 38.43</w:t>
        </w:r>
      </w:hyperlink>
      <w:r>
        <w:t xml:space="preserve"> - </w:t>
      </w:r>
      <w:hyperlink w:anchor="P1473">
        <w:r>
          <w:rPr>
            <w:color w:val="0000FF"/>
          </w:rPr>
          <w:t>38.57</w:t>
        </w:r>
      </w:hyperlink>
      <w:r>
        <w:t xml:space="preserve"> Правил, относящиеся к работам на ВЛ под наведенным напряжением.</w:t>
      </w:r>
    </w:p>
    <w:p w:rsidR="004F6DD0" w:rsidRDefault="004F6DD0">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4F6DD0" w:rsidRDefault="004F6DD0">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4F6DD0" w:rsidRDefault="004F6DD0">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4F6DD0" w:rsidRDefault="004F6DD0">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4F6DD0" w:rsidRDefault="004F6DD0">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4F6DD0" w:rsidRDefault="004F6DD0">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4F6DD0" w:rsidRDefault="004F6DD0">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4F6DD0" w:rsidRDefault="004F6DD0">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4F6DD0" w:rsidRDefault="004F6DD0">
      <w:pPr>
        <w:pStyle w:val="ConsPlusNormal"/>
        <w:spacing w:before="220"/>
        <w:ind w:firstLine="540"/>
        <w:jc w:val="both"/>
      </w:pPr>
      <w:r>
        <w:t>Запрещается:</w:t>
      </w:r>
    </w:p>
    <w:p w:rsidR="004F6DD0" w:rsidRDefault="004F6DD0">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4F6DD0" w:rsidRDefault="004F6DD0">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4F6DD0" w:rsidRDefault="004F6DD0">
      <w:pPr>
        <w:pStyle w:val="ConsPlusNormal"/>
        <w:spacing w:before="220"/>
        <w:ind w:firstLine="540"/>
        <w:jc w:val="both"/>
      </w:pPr>
      <w:r>
        <w:t>нарушать экранирование источника электромагнитного излучения;</w:t>
      </w:r>
    </w:p>
    <w:p w:rsidR="004F6DD0" w:rsidRDefault="004F6DD0">
      <w:pPr>
        <w:pStyle w:val="ConsPlusNormal"/>
        <w:spacing w:before="220"/>
        <w:ind w:firstLine="540"/>
        <w:jc w:val="both"/>
      </w:pPr>
      <w:r>
        <w:t>находиться перед открытым работающим антенно-фидерным устройством.</w:t>
      </w:r>
    </w:p>
    <w:p w:rsidR="004F6DD0" w:rsidRDefault="004F6DD0">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4F6DD0" w:rsidRDefault="004F6DD0">
      <w:pPr>
        <w:pStyle w:val="ConsPlusNormal"/>
        <w:spacing w:before="220"/>
        <w:ind w:firstLine="540"/>
        <w:jc w:val="both"/>
      </w:pPr>
      <w:r>
        <w:t>41.40. При работе на антенно-мачтовых сооружениях должны выполняться следующие требования:</w:t>
      </w:r>
    </w:p>
    <w:p w:rsidR="004F6DD0" w:rsidRDefault="004F6DD0">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4F6DD0" w:rsidRDefault="004F6DD0">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4F6DD0" w:rsidRDefault="004F6DD0">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4F6DD0" w:rsidRDefault="004F6DD0">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4F6DD0" w:rsidRDefault="004F6DD0">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4F6DD0" w:rsidRDefault="004F6DD0">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4F6DD0" w:rsidRDefault="004F6DD0">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4F6DD0" w:rsidRDefault="004F6DD0">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4F6DD0" w:rsidRDefault="004F6DD0">
      <w:pPr>
        <w:pStyle w:val="ConsPlusNormal"/>
        <w:spacing w:before="220"/>
        <w:ind w:firstLine="540"/>
        <w:jc w:val="both"/>
      </w:pPr>
      <w:r>
        <w:t>Измерения продолжительностью более 1 часа должны проводиться по наряду-допуску.</w:t>
      </w:r>
    </w:p>
    <w:p w:rsidR="004F6DD0" w:rsidRDefault="004F6DD0">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4F6DD0" w:rsidRDefault="004F6DD0">
      <w:pPr>
        <w:pStyle w:val="ConsPlusNormal"/>
        <w:spacing w:before="220"/>
        <w:ind w:firstLine="540"/>
        <w:jc w:val="both"/>
      </w:pPr>
      <w:bookmarkStart w:id="83" w:name="P1724"/>
      <w:bookmarkEnd w:id="83"/>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4F6DD0" w:rsidRDefault="004F6DD0">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4F6DD0" w:rsidRDefault="004F6DD0">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4F6DD0" w:rsidRDefault="004F6DD0">
      <w:pPr>
        <w:pStyle w:val="ConsPlusNormal"/>
        <w:spacing w:before="220"/>
        <w:ind w:firstLine="540"/>
        <w:jc w:val="both"/>
      </w:pPr>
      <w:r>
        <w:t>Антенну следует натягивать осторожно, без рывков.</w:t>
      </w:r>
    </w:p>
    <w:p w:rsidR="004F6DD0" w:rsidRDefault="004F6DD0">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724">
        <w:r>
          <w:rPr>
            <w:color w:val="0000FF"/>
          </w:rPr>
          <w:t>пункте 41.47</w:t>
        </w:r>
      </w:hyperlink>
      <w:r>
        <w:t xml:space="preserve"> Правил. Не разрешается находиться под проводом антенны.</w:t>
      </w:r>
    </w:p>
    <w:p w:rsidR="004F6DD0" w:rsidRDefault="004F6DD0">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4F6DD0" w:rsidRDefault="004F6DD0">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4F6DD0" w:rsidRDefault="004F6DD0">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4F6DD0" w:rsidRDefault="004F6DD0">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4F6DD0" w:rsidRDefault="004F6DD0">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4F6DD0" w:rsidRDefault="004F6DD0">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4F6DD0" w:rsidRDefault="004F6DD0">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4F6DD0" w:rsidRDefault="004F6DD0">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4F6DD0" w:rsidRDefault="004F6DD0">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4F6DD0" w:rsidRDefault="004F6DD0">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4F6DD0" w:rsidRDefault="004F6DD0">
      <w:pPr>
        <w:pStyle w:val="ConsPlusNormal"/>
        <w:jc w:val="both"/>
      </w:pPr>
    </w:p>
    <w:p w:rsidR="004F6DD0" w:rsidRDefault="004F6DD0">
      <w:pPr>
        <w:pStyle w:val="ConsPlusTitle"/>
        <w:jc w:val="center"/>
        <w:outlineLvl w:val="1"/>
      </w:pPr>
      <w:r>
        <w:t>XLII. Охрана труда при выполнении работ</w:t>
      </w:r>
    </w:p>
    <w:p w:rsidR="004F6DD0" w:rsidRDefault="004F6DD0">
      <w:pPr>
        <w:pStyle w:val="ConsPlusTitle"/>
        <w:jc w:val="center"/>
      </w:pPr>
      <w:r>
        <w:t>в устройствах релейной защиты и электроавтоматики,</w:t>
      </w:r>
    </w:p>
    <w:p w:rsidR="004F6DD0" w:rsidRDefault="004F6DD0">
      <w:pPr>
        <w:pStyle w:val="ConsPlusTitle"/>
        <w:jc w:val="center"/>
      </w:pPr>
      <w:r>
        <w:t>со средствами измерений и приборами учета</w:t>
      </w:r>
    </w:p>
    <w:p w:rsidR="004F6DD0" w:rsidRDefault="004F6DD0">
      <w:pPr>
        <w:pStyle w:val="ConsPlusTitle"/>
        <w:jc w:val="center"/>
      </w:pPr>
      <w:r>
        <w:t>электроэнергии, вторичными цепями</w:t>
      </w:r>
    </w:p>
    <w:p w:rsidR="004F6DD0" w:rsidRDefault="004F6DD0">
      <w:pPr>
        <w:pStyle w:val="ConsPlusNormal"/>
        <w:jc w:val="both"/>
      </w:pPr>
    </w:p>
    <w:p w:rsidR="004F6DD0" w:rsidRDefault="004F6DD0">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4F6DD0" w:rsidRDefault="004F6DD0">
      <w:pPr>
        <w:pStyle w:val="ConsPlusNormal"/>
        <w:spacing w:before="22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4F6DD0" w:rsidRDefault="004F6DD0">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4F6DD0" w:rsidRDefault="004F6DD0">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4F6DD0" w:rsidRDefault="004F6DD0">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534">
        <w:r>
          <w:rPr>
            <w:color w:val="0000FF"/>
          </w:rPr>
          <w:t>пунктом 7.11</w:t>
        </w:r>
      </w:hyperlink>
      <w:r>
        <w:t xml:space="preserve"> Правил.</w:t>
      </w:r>
    </w:p>
    <w:p w:rsidR="004F6DD0" w:rsidRDefault="004F6DD0">
      <w:pPr>
        <w:pStyle w:val="ConsPlusNormal"/>
        <w:spacing w:before="220"/>
        <w:ind w:firstLine="540"/>
        <w:jc w:val="both"/>
      </w:pPr>
      <w:bookmarkStart w:id="84" w:name="P1750"/>
      <w:bookmarkEnd w:id="84"/>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4F6DD0" w:rsidRDefault="004F6DD0">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413">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4F6DD0" w:rsidRDefault="004F6DD0">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4F6DD0" w:rsidRDefault="004F6DD0">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4F6DD0" w:rsidRDefault="004F6DD0">
      <w:pPr>
        <w:pStyle w:val="ConsPlusNormal"/>
        <w:spacing w:before="220"/>
        <w:ind w:firstLine="540"/>
        <w:jc w:val="both"/>
      </w:pPr>
      <w:bookmarkStart w:id="85" w:name="P1754"/>
      <w:bookmarkEnd w:id="85"/>
      <w:r>
        <w:t>42.8. В электроустановках напряжением до 1000 В потребителей (за исключением осмотра и снятия показаний без прикосновения к токоведущим частям электроустановки, находящимся под напряжением),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4F6DD0" w:rsidRDefault="004F6DD0">
      <w:pPr>
        <w:pStyle w:val="ConsPlusNormal"/>
        <w:jc w:val="both"/>
      </w:pPr>
      <w:r>
        <w:t xml:space="preserve">(п. 42.8 в ред. </w:t>
      </w:r>
      <w:hyperlink r:id="rId93">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4F6DD0" w:rsidRDefault="004F6DD0">
      <w:pPr>
        <w:pStyle w:val="ConsPlusNormal"/>
        <w:spacing w:before="220"/>
        <w:ind w:firstLine="540"/>
        <w:jc w:val="both"/>
      </w:pPr>
      <w:bookmarkStart w:id="86" w:name="P1757"/>
      <w:bookmarkEnd w:id="86"/>
      <w:r>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4F6DD0" w:rsidRDefault="004F6DD0">
      <w:pPr>
        <w:pStyle w:val="ConsPlusNormal"/>
        <w:spacing w:before="220"/>
        <w:ind w:firstLine="540"/>
        <w:jc w:val="both"/>
      </w:pPr>
      <w:r>
        <w:t xml:space="preserve">42.11. При выполнении работ, указанных в </w:t>
      </w:r>
      <w:hyperlink w:anchor="P1754">
        <w:r>
          <w:rPr>
            <w:color w:val="0000FF"/>
          </w:rPr>
          <w:t>пунктах 42.8</w:t>
        </w:r>
      </w:hyperlink>
      <w:r>
        <w:t xml:space="preserve"> и </w:t>
      </w:r>
      <w:hyperlink w:anchor="P1757">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4F6DD0" w:rsidRDefault="004F6DD0">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4F6DD0" w:rsidRDefault="004F6DD0">
      <w:pPr>
        <w:pStyle w:val="ConsPlusNormal"/>
        <w:jc w:val="both"/>
      </w:pPr>
    </w:p>
    <w:p w:rsidR="004F6DD0" w:rsidRDefault="004F6DD0">
      <w:pPr>
        <w:pStyle w:val="ConsPlusTitle"/>
        <w:jc w:val="center"/>
        <w:outlineLvl w:val="1"/>
      </w:pPr>
      <w:bookmarkStart w:id="87" w:name="P1761"/>
      <w:bookmarkEnd w:id="87"/>
      <w:r>
        <w:t>XLIII. Охрана труда при выполнении работ</w:t>
      </w:r>
    </w:p>
    <w:p w:rsidR="004F6DD0" w:rsidRDefault="004F6DD0">
      <w:pPr>
        <w:pStyle w:val="ConsPlusTitle"/>
        <w:jc w:val="center"/>
      </w:pPr>
      <w:r>
        <w:t>в электрической части устройств тепловой автоматики,</w:t>
      </w:r>
    </w:p>
    <w:p w:rsidR="004F6DD0" w:rsidRDefault="004F6DD0">
      <w:pPr>
        <w:pStyle w:val="ConsPlusTitle"/>
        <w:jc w:val="center"/>
      </w:pPr>
      <w:r>
        <w:t>теплотехнических измерений и защит</w:t>
      </w:r>
    </w:p>
    <w:p w:rsidR="004F6DD0" w:rsidRDefault="004F6DD0">
      <w:pPr>
        <w:pStyle w:val="ConsPlusNormal"/>
        <w:jc w:val="both"/>
      </w:pPr>
    </w:p>
    <w:p w:rsidR="004F6DD0" w:rsidRDefault="004F6DD0">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4F6DD0" w:rsidRDefault="004F6DD0">
      <w:pPr>
        <w:pStyle w:val="ConsPlusNormal"/>
        <w:spacing w:before="220"/>
        <w:ind w:firstLine="540"/>
        <w:jc w:val="both"/>
      </w:pPr>
      <w:bookmarkStart w:id="88" w:name="P1766"/>
      <w:bookmarkEnd w:id="88"/>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596">
        <w:r>
          <w:rPr>
            <w:color w:val="0000FF"/>
          </w:rPr>
          <w:t>строке</w:t>
        </w:r>
      </w:hyperlink>
      <w:r>
        <w:t xml:space="preserve"> "Отдельные указания" наряда-допуска, или по распоряжению с записью в </w:t>
      </w:r>
      <w:hyperlink w:anchor="P2812">
        <w:r>
          <w:rPr>
            <w:color w:val="0000FF"/>
          </w:rPr>
          <w:t>графе 7</w:t>
        </w:r>
      </w:hyperlink>
      <w:r>
        <w:t xml:space="preserve"> журнала учета работ по нарядам-допускам и распоряжениям.</w:t>
      </w:r>
    </w:p>
    <w:p w:rsidR="004F6DD0" w:rsidRDefault="004F6DD0">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4F6DD0" w:rsidRDefault="004F6DD0">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4F6DD0" w:rsidRDefault="004F6DD0">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4F6DD0" w:rsidRDefault="004F6DD0">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4F6DD0" w:rsidRDefault="004F6DD0">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4F6DD0" w:rsidRDefault="004F6DD0">
      <w:pPr>
        <w:pStyle w:val="ConsPlusNormal"/>
        <w:spacing w:before="220"/>
        <w:ind w:firstLine="540"/>
        <w:jc w:val="both"/>
      </w:pPr>
      <w:r>
        <w:t>наладка регистрационной части приборов;</w:t>
      </w:r>
    </w:p>
    <w:p w:rsidR="004F6DD0" w:rsidRDefault="004F6DD0">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4F6DD0" w:rsidRDefault="004F6DD0">
      <w:pPr>
        <w:pStyle w:val="ConsPlusNormal"/>
        <w:spacing w:before="220"/>
        <w:ind w:firstLine="540"/>
        <w:jc w:val="both"/>
      </w:pPr>
      <w:r>
        <w:t>устранение дефектов в приборах теплотехнического контроля на блочных и групповых щитах управления;</w:t>
      </w:r>
    </w:p>
    <w:p w:rsidR="004F6DD0" w:rsidRDefault="004F6DD0">
      <w:pPr>
        <w:pStyle w:val="ConsPlusNormal"/>
        <w:spacing w:before="220"/>
        <w:ind w:firstLine="540"/>
        <w:jc w:val="both"/>
      </w:pPr>
      <w:r>
        <w:t>профилактика переключателей точек температурных измерений;</w:t>
      </w:r>
    </w:p>
    <w:p w:rsidR="004F6DD0" w:rsidRDefault="004F6DD0">
      <w:pPr>
        <w:pStyle w:val="ConsPlusNormal"/>
        <w:spacing w:before="220"/>
        <w:ind w:firstLine="540"/>
        <w:jc w:val="both"/>
      </w:pPr>
      <w:r>
        <w:t>ремонт комплекса технических средств вычислительной техники АСУ;</w:t>
      </w:r>
    </w:p>
    <w:p w:rsidR="004F6DD0" w:rsidRDefault="004F6DD0">
      <w:pPr>
        <w:pStyle w:val="ConsPlusNormal"/>
        <w:spacing w:before="220"/>
        <w:ind w:firstLine="540"/>
        <w:jc w:val="both"/>
      </w:pPr>
      <w:r>
        <w:t>наладка и проверка параметров настройки электронных блоков авторегуляторов;</w:t>
      </w:r>
    </w:p>
    <w:p w:rsidR="004F6DD0" w:rsidRDefault="004F6DD0">
      <w:pPr>
        <w:pStyle w:val="ConsPlusNormal"/>
        <w:spacing w:before="220"/>
        <w:ind w:firstLine="540"/>
        <w:jc w:val="both"/>
      </w:pPr>
      <w:r>
        <w:t>уплотнение коробок зажимов;</w:t>
      </w:r>
    </w:p>
    <w:p w:rsidR="004F6DD0" w:rsidRDefault="004F6DD0">
      <w:pPr>
        <w:pStyle w:val="ConsPlusNormal"/>
        <w:spacing w:before="220"/>
        <w:ind w:firstLine="540"/>
        <w:jc w:val="both"/>
      </w:pPr>
      <w:r>
        <w:t>выполнение надписей, маркировки стендов, датчиков, исполнительных механизмов, панелей;</w:t>
      </w:r>
    </w:p>
    <w:p w:rsidR="004F6DD0" w:rsidRDefault="004F6DD0">
      <w:pPr>
        <w:pStyle w:val="ConsPlusNormal"/>
        <w:spacing w:before="220"/>
        <w:ind w:firstLine="540"/>
        <w:jc w:val="both"/>
      </w:pPr>
      <w:r>
        <w:t>обдувка щитов, панелей сжатым воздухом.</w:t>
      </w:r>
    </w:p>
    <w:p w:rsidR="004F6DD0" w:rsidRDefault="004F6DD0">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4F6DD0" w:rsidRDefault="004F6DD0">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223">
        <w:r>
          <w:rPr>
            <w:color w:val="0000FF"/>
          </w:rPr>
          <w:t>глав IV</w:t>
        </w:r>
      </w:hyperlink>
      <w:r>
        <w:t xml:space="preserve">, </w:t>
      </w:r>
      <w:hyperlink w:anchor="P1058">
        <w:r>
          <w:rPr>
            <w:color w:val="0000FF"/>
          </w:rPr>
          <w:t>XXVII</w:t>
        </w:r>
      </w:hyperlink>
      <w:r>
        <w:t xml:space="preserve"> Правил.</w:t>
      </w:r>
    </w:p>
    <w:p w:rsidR="004F6DD0" w:rsidRDefault="004F6DD0">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4F6DD0" w:rsidRDefault="004F6DD0">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596">
        <w:r>
          <w:rPr>
            <w:color w:val="0000FF"/>
          </w:rPr>
          <w:t>строке</w:t>
        </w:r>
      </w:hyperlink>
      <w:r>
        <w:t xml:space="preserve"> "Отдельные указания" наряда-допуска.</w:t>
      </w:r>
    </w:p>
    <w:p w:rsidR="004F6DD0" w:rsidRDefault="004F6DD0">
      <w:pPr>
        <w:pStyle w:val="ConsPlusNormal"/>
        <w:jc w:val="both"/>
      </w:pPr>
    </w:p>
    <w:p w:rsidR="004F6DD0" w:rsidRDefault="004F6DD0">
      <w:pPr>
        <w:pStyle w:val="ConsPlusTitle"/>
        <w:jc w:val="center"/>
        <w:outlineLvl w:val="1"/>
      </w:pPr>
      <w:r>
        <w:t>XLIV. Охрана труда при работе с переносным</w:t>
      </w:r>
    </w:p>
    <w:p w:rsidR="004F6DD0" w:rsidRDefault="004F6DD0">
      <w:pPr>
        <w:pStyle w:val="ConsPlusTitle"/>
        <w:jc w:val="center"/>
      </w:pPr>
      <w:r>
        <w:t>электроинструментом и светильниками, ручными электрическими</w:t>
      </w:r>
    </w:p>
    <w:p w:rsidR="004F6DD0" w:rsidRDefault="004F6DD0">
      <w:pPr>
        <w:pStyle w:val="ConsPlusTitle"/>
        <w:jc w:val="center"/>
      </w:pPr>
      <w:r>
        <w:t>машинами, разделительными трансформаторами</w:t>
      </w:r>
    </w:p>
    <w:p w:rsidR="004F6DD0" w:rsidRDefault="004F6DD0">
      <w:pPr>
        <w:pStyle w:val="ConsPlusNormal"/>
        <w:jc w:val="both"/>
      </w:pPr>
    </w:p>
    <w:p w:rsidR="004F6DD0" w:rsidRDefault="004F6DD0">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4F6DD0" w:rsidRDefault="004F6DD0">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4F6DD0" w:rsidRDefault="004F6DD0">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4F6DD0" w:rsidRDefault="004F6DD0">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4F6DD0" w:rsidRDefault="004F6DD0">
      <w:pPr>
        <w:pStyle w:val="ConsPlusNormal"/>
        <w:jc w:val="both"/>
      </w:pPr>
    </w:p>
    <w:p w:rsidR="004F6DD0" w:rsidRDefault="004F6DD0">
      <w:pPr>
        <w:pStyle w:val="ConsPlusNormal"/>
        <w:jc w:val="right"/>
        <w:outlineLvl w:val="2"/>
      </w:pPr>
      <w:r>
        <w:t>Таблица N 7</w:t>
      </w:r>
    </w:p>
    <w:p w:rsidR="004F6DD0" w:rsidRDefault="004F6DD0">
      <w:pPr>
        <w:pStyle w:val="ConsPlusNormal"/>
        <w:jc w:val="both"/>
      </w:pPr>
    </w:p>
    <w:p w:rsidR="004F6DD0" w:rsidRDefault="004F6DD0">
      <w:pPr>
        <w:pStyle w:val="ConsPlusTitle"/>
        <w:jc w:val="center"/>
      </w:pPr>
      <w:r>
        <w:t>Условия использования в работе электроинструмента и ручных</w:t>
      </w:r>
    </w:p>
    <w:p w:rsidR="004F6DD0" w:rsidRDefault="004F6DD0">
      <w:pPr>
        <w:pStyle w:val="ConsPlusTitle"/>
        <w:jc w:val="center"/>
      </w:pPr>
      <w:r>
        <w:t>электрических машин различных классов</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4F6DD0">
        <w:tc>
          <w:tcPr>
            <w:tcW w:w="2098" w:type="dxa"/>
          </w:tcPr>
          <w:p w:rsidR="004F6DD0" w:rsidRDefault="004F6DD0">
            <w:pPr>
              <w:pStyle w:val="ConsPlusNormal"/>
              <w:jc w:val="center"/>
            </w:pPr>
            <w:r>
              <w:t>Место проведения работ</w:t>
            </w:r>
          </w:p>
        </w:tc>
        <w:tc>
          <w:tcPr>
            <w:tcW w:w="3175" w:type="dxa"/>
          </w:tcPr>
          <w:p w:rsidR="004F6DD0" w:rsidRDefault="004F6DD0">
            <w:pPr>
              <w:pStyle w:val="ConsPlusNormal"/>
              <w:jc w:val="center"/>
            </w:pPr>
            <w:r>
              <w:t>Класс электроинструмента и ручных электрических машин по типу защиты от поражения электрическим током</w:t>
            </w:r>
          </w:p>
        </w:tc>
        <w:tc>
          <w:tcPr>
            <w:tcW w:w="3798" w:type="dxa"/>
          </w:tcPr>
          <w:p w:rsidR="004F6DD0" w:rsidRDefault="004F6DD0">
            <w:pPr>
              <w:pStyle w:val="ConsPlusNormal"/>
              <w:jc w:val="center"/>
            </w:pPr>
            <w:r>
              <w:t>Условия применения электрозащитных средств</w:t>
            </w:r>
          </w:p>
        </w:tc>
      </w:tr>
      <w:tr w:rsidR="004F6DD0">
        <w:tc>
          <w:tcPr>
            <w:tcW w:w="2098" w:type="dxa"/>
          </w:tcPr>
          <w:p w:rsidR="004F6DD0" w:rsidRDefault="004F6DD0">
            <w:pPr>
              <w:pStyle w:val="ConsPlusNormal"/>
              <w:jc w:val="center"/>
            </w:pPr>
            <w:r>
              <w:t>1</w:t>
            </w:r>
          </w:p>
        </w:tc>
        <w:tc>
          <w:tcPr>
            <w:tcW w:w="3175" w:type="dxa"/>
          </w:tcPr>
          <w:p w:rsidR="004F6DD0" w:rsidRDefault="004F6DD0">
            <w:pPr>
              <w:pStyle w:val="ConsPlusNormal"/>
              <w:jc w:val="center"/>
            </w:pPr>
            <w:r>
              <w:t>2</w:t>
            </w:r>
          </w:p>
        </w:tc>
        <w:tc>
          <w:tcPr>
            <w:tcW w:w="3798" w:type="dxa"/>
          </w:tcPr>
          <w:p w:rsidR="004F6DD0" w:rsidRDefault="004F6DD0">
            <w:pPr>
              <w:pStyle w:val="ConsPlusNormal"/>
              <w:jc w:val="center"/>
            </w:pPr>
            <w:r>
              <w:t>3</w:t>
            </w:r>
          </w:p>
        </w:tc>
      </w:tr>
      <w:tr w:rsidR="004F6DD0">
        <w:tc>
          <w:tcPr>
            <w:tcW w:w="2098" w:type="dxa"/>
            <w:vMerge w:val="restart"/>
          </w:tcPr>
          <w:p w:rsidR="004F6DD0" w:rsidRDefault="004F6DD0">
            <w:pPr>
              <w:pStyle w:val="ConsPlusNormal"/>
            </w:pPr>
            <w:r>
              <w:t>Помещения без повышенной опасности</w:t>
            </w:r>
          </w:p>
        </w:tc>
        <w:tc>
          <w:tcPr>
            <w:tcW w:w="3175" w:type="dxa"/>
          </w:tcPr>
          <w:p w:rsidR="004F6DD0" w:rsidRDefault="004F6DD0">
            <w:pPr>
              <w:pStyle w:val="ConsPlusNormal"/>
              <w:jc w:val="center"/>
            </w:pPr>
            <w:r>
              <w:t>I</w:t>
            </w:r>
          </w:p>
        </w:tc>
        <w:tc>
          <w:tcPr>
            <w:tcW w:w="3798" w:type="dxa"/>
          </w:tcPr>
          <w:p w:rsidR="004F6DD0" w:rsidRDefault="004F6DD0">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4F6DD0" w:rsidRDefault="004F6DD0">
            <w:pPr>
              <w:pStyle w:val="ConsPlusNormal"/>
              <w:jc w:val="both"/>
            </w:pPr>
            <w:r>
              <w:t>При системе TN-C - с применением хотя бы одного электрозащитного средства</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w:t>
            </w:r>
          </w:p>
        </w:tc>
        <w:tc>
          <w:tcPr>
            <w:tcW w:w="3798" w:type="dxa"/>
          </w:tcPr>
          <w:p w:rsidR="004F6DD0" w:rsidRDefault="004F6DD0">
            <w:pPr>
              <w:pStyle w:val="ConsPlusNormal"/>
              <w:jc w:val="both"/>
            </w:pPr>
            <w:r>
              <w:t>Без применения электрозащитных средств</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III</w:t>
            </w:r>
          </w:p>
        </w:tc>
        <w:tc>
          <w:tcPr>
            <w:tcW w:w="3798" w:type="dxa"/>
          </w:tcPr>
          <w:p w:rsidR="004F6DD0" w:rsidRDefault="004F6DD0">
            <w:pPr>
              <w:pStyle w:val="ConsPlusNormal"/>
              <w:jc w:val="both"/>
            </w:pPr>
            <w:r>
              <w:t>Без применения электрозащитных средств</w:t>
            </w:r>
          </w:p>
        </w:tc>
      </w:tr>
      <w:tr w:rsidR="004F6DD0">
        <w:tc>
          <w:tcPr>
            <w:tcW w:w="2098" w:type="dxa"/>
            <w:vMerge w:val="restart"/>
          </w:tcPr>
          <w:p w:rsidR="004F6DD0" w:rsidRDefault="004F6DD0">
            <w:pPr>
              <w:pStyle w:val="ConsPlusNormal"/>
            </w:pPr>
            <w:r>
              <w:t>Помещения с повышенной опасностью</w:t>
            </w:r>
          </w:p>
        </w:tc>
        <w:tc>
          <w:tcPr>
            <w:tcW w:w="3175" w:type="dxa"/>
          </w:tcPr>
          <w:p w:rsidR="004F6DD0" w:rsidRDefault="004F6DD0">
            <w:pPr>
              <w:pStyle w:val="ConsPlusNormal"/>
              <w:jc w:val="center"/>
            </w:pPr>
            <w:r>
              <w:t>I</w:t>
            </w:r>
          </w:p>
        </w:tc>
        <w:tc>
          <w:tcPr>
            <w:tcW w:w="3798" w:type="dxa"/>
          </w:tcPr>
          <w:p w:rsidR="004F6DD0" w:rsidRDefault="004F6DD0">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4F6DD0" w:rsidRDefault="004F6DD0">
            <w:pPr>
              <w:pStyle w:val="ConsPlusNormal"/>
              <w:jc w:val="both"/>
            </w:pPr>
            <w:r>
              <w:t>При системе TN-C - с применением хотя бы одного электрозащитного средства</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w:t>
            </w:r>
          </w:p>
        </w:tc>
        <w:tc>
          <w:tcPr>
            <w:tcW w:w="3798" w:type="dxa"/>
          </w:tcPr>
          <w:p w:rsidR="004F6DD0" w:rsidRDefault="004F6DD0">
            <w:pPr>
              <w:pStyle w:val="ConsPlusNormal"/>
              <w:jc w:val="both"/>
            </w:pPr>
            <w:r>
              <w:t>Без применения электрозащитных средств</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III</w:t>
            </w:r>
          </w:p>
        </w:tc>
        <w:tc>
          <w:tcPr>
            <w:tcW w:w="3798" w:type="dxa"/>
          </w:tcPr>
          <w:p w:rsidR="004F6DD0" w:rsidRDefault="004F6DD0">
            <w:pPr>
              <w:pStyle w:val="ConsPlusNormal"/>
              <w:jc w:val="both"/>
            </w:pPr>
            <w:r>
              <w:t>Без применения электрозащитных средств</w:t>
            </w:r>
          </w:p>
        </w:tc>
      </w:tr>
      <w:tr w:rsidR="004F6DD0">
        <w:tc>
          <w:tcPr>
            <w:tcW w:w="2098" w:type="dxa"/>
            <w:vMerge w:val="restart"/>
          </w:tcPr>
          <w:p w:rsidR="004F6DD0" w:rsidRDefault="004F6DD0">
            <w:pPr>
              <w:pStyle w:val="ConsPlusNormal"/>
            </w:pPr>
            <w:r>
              <w:t>Особо опасные помещения</w:t>
            </w:r>
          </w:p>
        </w:tc>
        <w:tc>
          <w:tcPr>
            <w:tcW w:w="3175" w:type="dxa"/>
          </w:tcPr>
          <w:p w:rsidR="004F6DD0" w:rsidRDefault="004F6DD0">
            <w:pPr>
              <w:pStyle w:val="ConsPlusNormal"/>
              <w:jc w:val="center"/>
            </w:pPr>
            <w:r>
              <w:t>I</w:t>
            </w:r>
          </w:p>
        </w:tc>
        <w:tc>
          <w:tcPr>
            <w:tcW w:w="3798" w:type="dxa"/>
          </w:tcPr>
          <w:p w:rsidR="004F6DD0" w:rsidRDefault="004F6DD0">
            <w:pPr>
              <w:pStyle w:val="ConsPlusNormal"/>
              <w:jc w:val="both"/>
            </w:pPr>
            <w:r>
              <w:t>С защитой устройством защитного отключения или с применением хотя бы одного электрозащитного средства</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w:t>
            </w:r>
          </w:p>
        </w:tc>
        <w:tc>
          <w:tcPr>
            <w:tcW w:w="3798" w:type="dxa"/>
          </w:tcPr>
          <w:p w:rsidR="004F6DD0" w:rsidRDefault="004F6DD0">
            <w:pPr>
              <w:pStyle w:val="ConsPlusNormal"/>
              <w:jc w:val="both"/>
            </w:pPr>
            <w:r>
              <w:t>Без применения электрозащитных средств</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III</w:t>
            </w:r>
          </w:p>
        </w:tc>
        <w:tc>
          <w:tcPr>
            <w:tcW w:w="3798" w:type="dxa"/>
          </w:tcPr>
          <w:p w:rsidR="004F6DD0" w:rsidRDefault="004F6DD0">
            <w:pPr>
              <w:pStyle w:val="ConsPlusNormal"/>
              <w:jc w:val="both"/>
            </w:pPr>
            <w:r>
              <w:t>Без применения электрозащитных средств</w:t>
            </w:r>
          </w:p>
        </w:tc>
      </w:tr>
      <w:tr w:rsidR="004F6DD0">
        <w:tc>
          <w:tcPr>
            <w:tcW w:w="2098" w:type="dxa"/>
            <w:vMerge w:val="restart"/>
          </w:tcPr>
          <w:p w:rsidR="004F6DD0" w:rsidRDefault="004F6DD0">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4F6DD0" w:rsidRDefault="004F6DD0">
            <w:pPr>
              <w:pStyle w:val="ConsPlusNormal"/>
              <w:jc w:val="center"/>
            </w:pPr>
            <w:r>
              <w:t>I</w:t>
            </w:r>
          </w:p>
        </w:tc>
        <w:tc>
          <w:tcPr>
            <w:tcW w:w="3798" w:type="dxa"/>
          </w:tcPr>
          <w:p w:rsidR="004F6DD0" w:rsidRDefault="004F6DD0">
            <w:pPr>
              <w:pStyle w:val="ConsPlusNormal"/>
              <w:jc w:val="both"/>
            </w:pPr>
            <w:r>
              <w:t>Не допускается применять</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w:t>
            </w:r>
          </w:p>
        </w:tc>
        <w:tc>
          <w:tcPr>
            <w:tcW w:w="3798" w:type="dxa"/>
          </w:tcPr>
          <w:p w:rsidR="004F6DD0" w:rsidRDefault="004F6DD0">
            <w:pPr>
              <w:pStyle w:val="ConsPlusNormal"/>
              <w:jc w:val="both"/>
            </w:pPr>
            <w:r>
              <w:t>С применением хотя бы одного электрозащитного средства</w:t>
            </w:r>
          </w:p>
          <w:p w:rsidR="004F6DD0" w:rsidRDefault="004F6DD0">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4F6DD0">
        <w:tc>
          <w:tcPr>
            <w:tcW w:w="0" w:type="auto"/>
            <w:vMerge/>
          </w:tcPr>
          <w:p w:rsidR="004F6DD0" w:rsidRDefault="004F6DD0">
            <w:pPr>
              <w:pStyle w:val="ConsPlusNormal"/>
            </w:pPr>
          </w:p>
        </w:tc>
        <w:tc>
          <w:tcPr>
            <w:tcW w:w="3175" w:type="dxa"/>
          </w:tcPr>
          <w:p w:rsidR="004F6DD0" w:rsidRDefault="004F6DD0">
            <w:pPr>
              <w:pStyle w:val="ConsPlusNormal"/>
              <w:jc w:val="center"/>
            </w:pPr>
            <w:r>
              <w:t>III</w:t>
            </w:r>
          </w:p>
        </w:tc>
        <w:tc>
          <w:tcPr>
            <w:tcW w:w="3798" w:type="dxa"/>
          </w:tcPr>
          <w:p w:rsidR="004F6DD0" w:rsidRDefault="004F6DD0">
            <w:pPr>
              <w:pStyle w:val="ConsPlusNormal"/>
              <w:jc w:val="both"/>
            </w:pPr>
            <w:r>
              <w:t>Без применения электрозащитных средств</w:t>
            </w:r>
          </w:p>
        </w:tc>
      </w:tr>
    </w:tbl>
    <w:p w:rsidR="004F6DD0" w:rsidRDefault="004F6DD0">
      <w:pPr>
        <w:pStyle w:val="ConsPlusNormal"/>
        <w:jc w:val="both"/>
      </w:pPr>
    </w:p>
    <w:p w:rsidR="004F6DD0" w:rsidRDefault="004F6DD0">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4F6DD0" w:rsidRDefault="004F6DD0">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4F6DD0" w:rsidRDefault="004F6DD0">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4F6DD0" w:rsidRDefault="004F6DD0">
      <w:pPr>
        <w:pStyle w:val="ConsPlusNormal"/>
        <w:spacing w:before="220"/>
        <w:ind w:firstLine="540"/>
        <w:jc w:val="both"/>
      </w:pPr>
      <w:r>
        <w:t>определить по паспорту класс машины или инструмента;</w:t>
      </w:r>
    </w:p>
    <w:p w:rsidR="004F6DD0" w:rsidRDefault="004F6DD0">
      <w:pPr>
        <w:pStyle w:val="ConsPlusNormal"/>
        <w:spacing w:before="220"/>
        <w:ind w:firstLine="540"/>
        <w:jc w:val="both"/>
      </w:pPr>
      <w:r>
        <w:t>проверить комплектность и надежность крепления деталей;</w:t>
      </w:r>
    </w:p>
    <w:p w:rsidR="004F6DD0" w:rsidRDefault="004F6DD0">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4F6DD0" w:rsidRDefault="004F6DD0">
      <w:pPr>
        <w:pStyle w:val="ConsPlusNormal"/>
        <w:spacing w:before="220"/>
        <w:ind w:firstLine="540"/>
        <w:jc w:val="both"/>
      </w:pPr>
      <w:r>
        <w:t>проверить четкость работы выключателя;</w:t>
      </w:r>
    </w:p>
    <w:p w:rsidR="004F6DD0" w:rsidRDefault="004F6DD0">
      <w:pPr>
        <w:pStyle w:val="ConsPlusNormal"/>
        <w:spacing w:before="220"/>
        <w:ind w:firstLine="540"/>
        <w:jc w:val="both"/>
      </w:pPr>
      <w:r>
        <w:t>выполнить (при необходимости) тестирование устройства защитного отключения (УЗО);</w:t>
      </w:r>
    </w:p>
    <w:p w:rsidR="004F6DD0" w:rsidRDefault="004F6DD0">
      <w:pPr>
        <w:pStyle w:val="ConsPlusNormal"/>
        <w:spacing w:before="220"/>
        <w:ind w:firstLine="540"/>
        <w:jc w:val="both"/>
      </w:pPr>
      <w:r>
        <w:t>проверить работу электроинструмента или машины на холостом ходу;</w:t>
      </w:r>
    </w:p>
    <w:p w:rsidR="004F6DD0" w:rsidRDefault="004F6DD0">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4F6DD0" w:rsidRDefault="004F6DD0">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4F6DD0" w:rsidRDefault="004F6DD0">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4F6DD0" w:rsidRDefault="004F6DD0">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4F6DD0" w:rsidRDefault="004F6DD0">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4F6DD0" w:rsidRDefault="004F6DD0">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4F6DD0" w:rsidRDefault="004F6DD0">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4F6DD0" w:rsidRDefault="004F6DD0">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4F6DD0" w:rsidRDefault="004F6DD0">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4F6DD0" w:rsidRDefault="004F6DD0">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4F6DD0" w:rsidRDefault="004F6DD0">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4F6DD0" w:rsidRDefault="004F6DD0">
      <w:pPr>
        <w:pStyle w:val="ConsPlusNormal"/>
        <w:spacing w:before="220"/>
        <w:ind w:firstLine="540"/>
        <w:jc w:val="both"/>
      </w:pPr>
      <w:r>
        <w:t>передавать ручные электрические машины и электроинструмент другим работникам;</w:t>
      </w:r>
    </w:p>
    <w:p w:rsidR="004F6DD0" w:rsidRDefault="004F6DD0">
      <w:pPr>
        <w:pStyle w:val="ConsPlusNormal"/>
        <w:spacing w:before="220"/>
        <w:ind w:firstLine="540"/>
        <w:jc w:val="both"/>
      </w:pPr>
      <w:r>
        <w:t>разбирать ручные электрические машины и электроинструмент, производить ремонт;</w:t>
      </w:r>
    </w:p>
    <w:p w:rsidR="004F6DD0" w:rsidRDefault="004F6DD0">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4F6DD0" w:rsidRDefault="004F6DD0">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4F6DD0" w:rsidRDefault="004F6DD0">
      <w:pPr>
        <w:pStyle w:val="ConsPlusNormal"/>
        <w:spacing w:before="220"/>
        <w:ind w:firstLine="540"/>
        <w:jc w:val="both"/>
      </w:pPr>
      <w:r>
        <w:t>работать с приставных лестниц;</w:t>
      </w:r>
    </w:p>
    <w:p w:rsidR="004F6DD0" w:rsidRDefault="004F6DD0">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4F6DD0" w:rsidRDefault="004F6DD0">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4F6DD0" w:rsidRDefault="004F6DD0">
      <w:pPr>
        <w:pStyle w:val="ConsPlusNormal"/>
        <w:spacing w:before="220"/>
        <w:ind w:firstLine="540"/>
        <w:jc w:val="both"/>
      </w:pPr>
      <w:r>
        <w:t>от разделительного трансформатора разрешается питание одного электроприемника;</w:t>
      </w:r>
    </w:p>
    <w:p w:rsidR="004F6DD0" w:rsidRDefault="004F6DD0">
      <w:pPr>
        <w:pStyle w:val="ConsPlusNormal"/>
        <w:spacing w:before="220"/>
        <w:ind w:firstLine="540"/>
        <w:jc w:val="both"/>
      </w:pPr>
      <w:r>
        <w:t>заземление вторичной обмотки разделительного трансформатора не допускается;</w:t>
      </w:r>
    </w:p>
    <w:p w:rsidR="004F6DD0" w:rsidRDefault="004F6DD0">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4F6DD0" w:rsidRDefault="004F6DD0">
      <w:pPr>
        <w:pStyle w:val="ConsPlusNormal"/>
        <w:jc w:val="both"/>
      </w:pPr>
    </w:p>
    <w:p w:rsidR="004F6DD0" w:rsidRDefault="004F6DD0">
      <w:pPr>
        <w:pStyle w:val="ConsPlusTitle"/>
        <w:jc w:val="center"/>
        <w:outlineLvl w:val="1"/>
      </w:pPr>
      <w:r>
        <w:t>XLV. Охрана труда при выполнении работ</w:t>
      </w:r>
    </w:p>
    <w:p w:rsidR="004F6DD0" w:rsidRDefault="004F6DD0">
      <w:pPr>
        <w:pStyle w:val="ConsPlusTitle"/>
        <w:jc w:val="center"/>
      </w:pPr>
      <w:r>
        <w:t>в электроустановках с применением автомобилей, подъемных</w:t>
      </w:r>
    </w:p>
    <w:p w:rsidR="004F6DD0" w:rsidRDefault="004F6DD0">
      <w:pPr>
        <w:pStyle w:val="ConsPlusTitle"/>
        <w:jc w:val="center"/>
      </w:pPr>
      <w:r>
        <w:t>сооружений и механизмов, лестниц</w:t>
      </w:r>
    </w:p>
    <w:p w:rsidR="004F6DD0" w:rsidRDefault="004F6DD0">
      <w:pPr>
        <w:pStyle w:val="ConsPlusNormal"/>
        <w:jc w:val="both"/>
      </w:pPr>
    </w:p>
    <w:p w:rsidR="004F6DD0" w:rsidRDefault="004F6DD0">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4F6DD0" w:rsidRDefault="004F6DD0">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4F6DD0" w:rsidRDefault="004F6DD0">
      <w:pPr>
        <w:pStyle w:val="ConsPlusNormal"/>
        <w:spacing w:before="220"/>
        <w:ind w:firstLine="540"/>
        <w:jc w:val="both"/>
      </w:pPr>
      <w:bookmarkStart w:id="89" w:name="P1875"/>
      <w:bookmarkEnd w:id="89"/>
      <w:r>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4F6DD0" w:rsidRDefault="004F6DD0">
      <w:pPr>
        <w:pStyle w:val="ConsPlusNormal"/>
        <w:spacing w:before="220"/>
        <w:ind w:firstLine="540"/>
        <w:jc w:val="both"/>
      </w:pPr>
      <w:r>
        <w:t xml:space="preserve">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w:t>
      </w:r>
      <w:hyperlink r:id="rId94">
        <w:r>
          <w:rPr>
            <w:color w:val="0000FF"/>
          </w:rPr>
          <w:t>правил</w:t>
        </w:r>
      </w:hyperlink>
      <w:r>
        <w:t xml:space="preserve">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4F6DD0" w:rsidRDefault="004F6DD0">
      <w:pPr>
        <w:pStyle w:val="ConsPlusNormal"/>
        <w:spacing w:before="220"/>
        <w:ind w:firstLine="540"/>
        <w:jc w:val="both"/>
      </w:pPr>
      <w:r>
        <w:t xml:space="preserve">В </w:t>
      </w:r>
      <w:hyperlink w:anchor="P2596">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4F6DD0" w:rsidRDefault="004F6DD0">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4F6DD0" w:rsidRDefault="004F6DD0">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4F6DD0" w:rsidRDefault="004F6DD0">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4F6DD0" w:rsidRDefault="004F6DD0">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4F6DD0" w:rsidRDefault="004F6DD0">
      <w:pPr>
        <w:pStyle w:val="ConsPlusNormal"/>
        <w:spacing w:before="220"/>
        <w:ind w:firstLine="540"/>
        <w:jc w:val="both"/>
      </w:pPr>
      <w:bookmarkStart w:id="90" w:name="P1882"/>
      <w:bookmarkEnd w:id="90"/>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4F6DD0" w:rsidRDefault="004F6DD0">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4F6DD0" w:rsidRDefault="004F6DD0">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4F6DD0" w:rsidRDefault="004F6DD0">
      <w:pPr>
        <w:pStyle w:val="ConsPlusNormal"/>
        <w:spacing w:before="220"/>
        <w:ind w:firstLine="540"/>
        <w:jc w:val="both"/>
      </w:pPr>
      <w:r>
        <w:t xml:space="preserve">для персонала, обслуживающего электроустановки не менее указанных в </w:t>
      </w:r>
      <w:hyperlink w:anchor="P143">
        <w:r>
          <w:rPr>
            <w:color w:val="0000FF"/>
          </w:rPr>
          <w:t>таблице N 1</w:t>
        </w:r>
      </w:hyperlink>
      <w:r>
        <w:t>;</w:t>
      </w:r>
    </w:p>
    <w:p w:rsidR="004F6DD0" w:rsidRDefault="004F6DD0">
      <w:pPr>
        <w:pStyle w:val="ConsPlusNormal"/>
        <w:spacing w:before="220"/>
        <w:ind w:firstLine="540"/>
        <w:jc w:val="both"/>
      </w:pPr>
      <w:r>
        <w:t xml:space="preserve">для персонала строительно-монтажных организаций не менее указанных в </w:t>
      </w:r>
      <w:hyperlink w:anchor="P1966">
        <w:r>
          <w:rPr>
            <w:color w:val="0000FF"/>
          </w:rPr>
          <w:t>таблице N 8</w:t>
        </w:r>
      </w:hyperlink>
      <w:r>
        <w:t xml:space="preserve">, предусмотренной </w:t>
      </w:r>
      <w:hyperlink w:anchor="P1962">
        <w:r>
          <w:rPr>
            <w:color w:val="0000FF"/>
          </w:rPr>
          <w:t>пунктом 47.15</w:t>
        </w:r>
      </w:hyperlink>
      <w:r>
        <w:t xml:space="preserve"> Правил (далее - таблица N 8).</w:t>
      </w:r>
    </w:p>
    <w:p w:rsidR="004F6DD0" w:rsidRDefault="004F6DD0">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4F6DD0" w:rsidRDefault="004F6DD0">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4F6DD0" w:rsidRDefault="004F6DD0">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4F6DD0" w:rsidRDefault="004F6DD0">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4F6DD0" w:rsidRDefault="004F6DD0">
      <w:pPr>
        <w:pStyle w:val="ConsPlusNormal"/>
        <w:spacing w:before="220"/>
        <w:ind w:firstLine="540"/>
        <w:jc w:val="both"/>
      </w:pPr>
      <w:r>
        <w:t>45.12. Запрещается при работе подъемных сооружений и механизмов:</w:t>
      </w:r>
    </w:p>
    <w:p w:rsidR="004F6DD0" w:rsidRDefault="004F6DD0">
      <w:pPr>
        <w:pStyle w:val="ConsPlusNormal"/>
        <w:spacing w:before="220"/>
        <w:ind w:firstLine="540"/>
        <w:jc w:val="both"/>
      </w:pPr>
      <w:r>
        <w:t>перемещение шасси подъемника (вышки) с находящимися в люльке людьми или грузом;</w:t>
      </w:r>
    </w:p>
    <w:p w:rsidR="004F6DD0" w:rsidRDefault="004F6DD0">
      <w:pPr>
        <w:pStyle w:val="ConsPlusNormal"/>
        <w:spacing w:before="220"/>
        <w:ind w:firstLine="540"/>
        <w:jc w:val="both"/>
      </w:pPr>
      <w:r>
        <w:t>подъем и опускание подъемником люльки, если вход в нее не закрыт на запорное устройство;</w:t>
      </w:r>
    </w:p>
    <w:p w:rsidR="004F6DD0" w:rsidRDefault="004F6DD0">
      <w:pPr>
        <w:pStyle w:val="ConsPlusNormal"/>
        <w:spacing w:before="220"/>
        <w:ind w:firstLine="540"/>
        <w:jc w:val="both"/>
      </w:pPr>
      <w:r>
        <w:t>сбрасывание инструмента, груза и других предметов с люльки, находящейся на высоте;</w:t>
      </w:r>
    </w:p>
    <w:p w:rsidR="004F6DD0" w:rsidRDefault="004F6DD0">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4F6DD0" w:rsidRDefault="004F6DD0">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4F6DD0" w:rsidRDefault="004F6DD0">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4F6DD0" w:rsidRDefault="004F6DD0">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43">
        <w:r>
          <w:rPr>
            <w:color w:val="0000FF"/>
          </w:rPr>
          <w:t>таблице N 1</w:t>
        </w:r>
      </w:hyperlink>
      <w:r>
        <w:t>, предупредив окружающих работников о том, что механизм находится под напряжением.</w:t>
      </w:r>
    </w:p>
    <w:p w:rsidR="004F6DD0" w:rsidRDefault="004F6DD0">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4F6DD0" w:rsidRDefault="004F6DD0">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4F6DD0" w:rsidRDefault="004F6DD0">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4F6DD0" w:rsidRDefault="004F6DD0">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4F6DD0" w:rsidRDefault="004F6DD0">
      <w:pPr>
        <w:pStyle w:val="ConsPlusNormal"/>
        <w:spacing w:before="220"/>
        <w:ind w:firstLine="540"/>
        <w:jc w:val="both"/>
      </w:pPr>
      <w:r>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4F6DD0" w:rsidRDefault="004F6DD0">
      <w:pPr>
        <w:pStyle w:val="ConsPlusNormal"/>
        <w:jc w:val="both"/>
      </w:pPr>
    </w:p>
    <w:p w:rsidR="004F6DD0" w:rsidRDefault="004F6DD0">
      <w:pPr>
        <w:pStyle w:val="ConsPlusTitle"/>
        <w:jc w:val="center"/>
        <w:outlineLvl w:val="1"/>
      </w:pPr>
      <w:bookmarkStart w:id="91" w:name="P1905"/>
      <w:bookmarkEnd w:id="91"/>
      <w:r>
        <w:t>XLVI. Охрана труда при организации работ</w:t>
      </w:r>
    </w:p>
    <w:p w:rsidR="004F6DD0" w:rsidRDefault="004F6DD0">
      <w:pPr>
        <w:pStyle w:val="ConsPlusTitle"/>
        <w:jc w:val="center"/>
      </w:pPr>
      <w:r>
        <w:t>командированного персонала</w:t>
      </w:r>
    </w:p>
    <w:p w:rsidR="004F6DD0" w:rsidRDefault="004F6DD0">
      <w:pPr>
        <w:pStyle w:val="ConsPlusNormal"/>
        <w:jc w:val="both"/>
      </w:pPr>
    </w:p>
    <w:p w:rsidR="004F6DD0" w:rsidRDefault="004F6DD0">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4F6DD0" w:rsidRDefault="004F6DD0">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4F6DD0" w:rsidRDefault="004F6DD0">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4F6DD0" w:rsidRDefault="004F6DD0">
      <w:pPr>
        <w:pStyle w:val="ConsPlusNormal"/>
        <w:spacing w:before="220"/>
        <w:ind w:firstLine="540"/>
        <w:jc w:val="both"/>
      </w:pPr>
      <w:bookmarkStart w:id="92" w:name="P1911"/>
      <w:bookmarkEnd w:id="92"/>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4F6DD0" w:rsidRDefault="004F6DD0">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4F6DD0" w:rsidRDefault="004F6DD0">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4F6DD0" w:rsidRDefault="004F6DD0">
      <w:pPr>
        <w:pStyle w:val="ConsPlusNormal"/>
        <w:spacing w:before="220"/>
        <w:ind w:firstLine="540"/>
        <w:jc w:val="both"/>
      </w:pPr>
      <w:r>
        <w:t xml:space="preserve">46.5. Предоставление командированному персоналу привлекаемой организации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39">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4F6DD0" w:rsidRDefault="004F6DD0">
      <w:pPr>
        <w:pStyle w:val="ConsPlusNormal"/>
        <w:spacing w:before="220"/>
        <w:ind w:firstLine="540"/>
        <w:jc w:val="both"/>
      </w:pPr>
      <w:r>
        <w:t xml:space="preserve">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w:t>
      </w:r>
      <w:hyperlink w:anchor="P266">
        <w:r>
          <w:rPr>
            <w:color w:val="0000FF"/>
          </w:rPr>
          <w:t>главе V</w:t>
        </w:r>
      </w:hyperlink>
      <w:r>
        <w:t xml:space="preserve"> Правил. При этом 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w:t>
      </w:r>
    </w:p>
    <w:p w:rsidR="004F6DD0" w:rsidRDefault="004F6DD0">
      <w:pPr>
        <w:pStyle w:val="ConsPlusNormal"/>
        <w:jc w:val="both"/>
      </w:pPr>
      <w:r>
        <w:t xml:space="preserve">(п. 46.5 в ред. </w:t>
      </w:r>
      <w:hyperlink r:id="rId95">
        <w:r>
          <w:rPr>
            <w:color w:val="0000FF"/>
          </w:rPr>
          <w:t>Приказа</w:t>
        </w:r>
      </w:hyperlink>
      <w:r>
        <w:t xml:space="preserve"> Минтруда России от 29.04.2022 N 279н)</w:t>
      </w:r>
    </w:p>
    <w:p w:rsidR="004F6DD0" w:rsidRDefault="004F6DD0">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4F6DD0" w:rsidRDefault="004F6DD0">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4F6DD0" w:rsidRDefault="004F6DD0">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911">
        <w:r>
          <w:rPr>
            <w:color w:val="0000FF"/>
          </w:rPr>
          <w:t>пунктом 46.3</w:t>
        </w:r>
      </w:hyperlink>
      <w:r>
        <w:t xml:space="preserve"> Правил, а также за соблюдение им Правил.</w:t>
      </w:r>
    </w:p>
    <w:p w:rsidR="004F6DD0" w:rsidRDefault="004F6DD0">
      <w:pPr>
        <w:pStyle w:val="ConsPlusNormal"/>
        <w:spacing w:before="220"/>
        <w:ind w:firstLine="540"/>
        <w:jc w:val="both"/>
      </w:pPr>
      <w:r>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4F6DD0" w:rsidRDefault="004F6DD0">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4F6DD0" w:rsidRDefault="004F6DD0">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4F6DD0" w:rsidRDefault="004F6DD0">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4F6DD0" w:rsidRDefault="004F6DD0">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4F6DD0" w:rsidRDefault="004F6DD0">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75">
        <w:r>
          <w:rPr>
            <w:color w:val="0000FF"/>
          </w:rPr>
          <w:t>главой VIII</w:t>
        </w:r>
      </w:hyperlink>
      <w:r>
        <w:t xml:space="preserve"> Правил.</w:t>
      </w:r>
    </w:p>
    <w:p w:rsidR="004F6DD0" w:rsidRDefault="004F6DD0">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r:id="rId96">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4F6DD0" w:rsidRDefault="004F6DD0">
      <w:pPr>
        <w:pStyle w:val="ConsPlusNormal"/>
        <w:spacing w:before="220"/>
        <w:ind w:firstLine="540"/>
        <w:jc w:val="both"/>
      </w:pPr>
      <w:r>
        <w:t>--------------------------------</w:t>
      </w:r>
    </w:p>
    <w:p w:rsidR="004F6DD0" w:rsidRDefault="004F6DD0">
      <w:pPr>
        <w:pStyle w:val="ConsPlusNormal"/>
        <w:spacing w:before="220"/>
        <w:ind w:firstLine="540"/>
        <w:jc w:val="both"/>
      </w:pPr>
      <w:r>
        <w:t xml:space="preserve">&lt;7&gt; </w:t>
      </w:r>
      <w:hyperlink r:id="rId97">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4F6DD0" w:rsidRDefault="004F6DD0">
      <w:pPr>
        <w:pStyle w:val="ConsPlusNormal"/>
        <w:jc w:val="both"/>
      </w:pPr>
    </w:p>
    <w:p w:rsidR="004F6DD0" w:rsidRDefault="004F6DD0">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4F6DD0" w:rsidRDefault="004F6DD0">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4F6DD0" w:rsidRDefault="004F6DD0">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F6DD0" w:rsidRDefault="004F6DD0">
      <w:pPr>
        <w:pStyle w:val="ConsPlusNormal"/>
        <w:jc w:val="both"/>
      </w:pPr>
    </w:p>
    <w:p w:rsidR="004F6DD0" w:rsidRDefault="004F6DD0">
      <w:pPr>
        <w:pStyle w:val="ConsPlusTitle"/>
        <w:jc w:val="center"/>
        <w:outlineLvl w:val="1"/>
      </w:pPr>
      <w:r>
        <w:t>XLVII. Охрана труда при допуске персонала</w:t>
      </w:r>
    </w:p>
    <w:p w:rsidR="004F6DD0" w:rsidRDefault="004F6DD0">
      <w:pPr>
        <w:pStyle w:val="ConsPlusTitle"/>
        <w:jc w:val="center"/>
      </w:pPr>
      <w:r>
        <w:t>строительно-монтажных организаций к работам в действующих</w:t>
      </w:r>
    </w:p>
    <w:p w:rsidR="004F6DD0" w:rsidRDefault="004F6DD0">
      <w:pPr>
        <w:pStyle w:val="ConsPlusTitle"/>
        <w:jc w:val="center"/>
      </w:pPr>
      <w:r>
        <w:t>электроустановках и в охранной зоне линий электропередачи</w:t>
      </w:r>
    </w:p>
    <w:p w:rsidR="004F6DD0" w:rsidRDefault="004F6DD0">
      <w:pPr>
        <w:pStyle w:val="ConsPlusNormal"/>
        <w:jc w:val="both"/>
      </w:pPr>
    </w:p>
    <w:p w:rsidR="004F6DD0" w:rsidRDefault="004F6DD0">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4F6DD0" w:rsidRDefault="004F6DD0">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4F6DD0" w:rsidRDefault="004F6DD0">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4F6DD0" w:rsidRDefault="004F6DD0">
      <w:pPr>
        <w:pStyle w:val="ConsPlusNormal"/>
        <w:spacing w:before="220"/>
        <w:ind w:firstLine="540"/>
        <w:jc w:val="both"/>
      </w:pPr>
      <w:r>
        <w:t>47.3. Актом-допуском должны быть определены:</w:t>
      </w:r>
    </w:p>
    <w:p w:rsidR="004F6DD0" w:rsidRDefault="004F6DD0">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4F6DD0" w:rsidRDefault="004F6DD0">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4F6DD0" w:rsidRDefault="004F6DD0">
      <w:pPr>
        <w:pStyle w:val="ConsPlusNormal"/>
        <w:spacing w:before="220"/>
        <w:ind w:firstLine="540"/>
        <w:jc w:val="both"/>
      </w:pPr>
      <w:r>
        <w:t>место входа (выхода) и въезда (выезда) в зону работ;</w:t>
      </w:r>
    </w:p>
    <w:p w:rsidR="004F6DD0" w:rsidRDefault="004F6DD0">
      <w:pPr>
        <w:pStyle w:val="ConsPlusNormal"/>
        <w:spacing w:before="220"/>
        <w:ind w:firstLine="540"/>
        <w:jc w:val="both"/>
      </w:pPr>
      <w:r>
        <w:t>наличие опасных и вредных факторов.</w:t>
      </w:r>
    </w:p>
    <w:p w:rsidR="004F6DD0" w:rsidRDefault="004F6DD0">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4F6DD0" w:rsidRDefault="004F6DD0">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4F6DD0" w:rsidRDefault="004F6DD0">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4F6DD0" w:rsidRDefault="004F6DD0">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4F6DD0" w:rsidRDefault="004F6DD0">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4F6DD0" w:rsidRDefault="004F6DD0">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4F6DD0" w:rsidRDefault="004F6DD0">
      <w:pPr>
        <w:pStyle w:val="ConsPlusNormal"/>
        <w:spacing w:before="22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4F6DD0" w:rsidRDefault="004F6DD0">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4F6DD0" w:rsidRDefault="004F6DD0">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4F6DD0" w:rsidRDefault="004F6DD0">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4F6DD0" w:rsidRDefault="004F6DD0">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4F6DD0" w:rsidRDefault="004F6DD0">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4F6DD0" w:rsidRDefault="004F6DD0">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4F6DD0" w:rsidRDefault="004F6DD0">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4F6DD0" w:rsidRDefault="004F6DD0">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4F6DD0" w:rsidRDefault="004F6DD0">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845">
        <w:r>
          <w:rPr>
            <w:color w:val="0000FF"/>
          </w:rPr>
          <w:t>главы XXII</w:t>
        </w:r>
      </w:hyperlink>
      <w:r>
        <w:t xml:space="preserve"> Правил.</w:t>
      </w:r>
    </w:p>
    <w:p w:rsidR="004F6DD0" w:rsidRDefault="004F6DD0">
      <w:pPr>
        <w:pStyle w:val="ConsPlusNormal"/>
        <w:spacing w:before="220"/>
        <w:ind w:firstLine="540"/>
        <w:jc w:val="both"/>
      </w:pPr>
      <w:bookmarkStart w:id="93" w:name="P1962"/>
      <w:bookmarkEnd w:id="93"/>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882">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4F6DD0" w:rsidRDefault="004F6DD0">
      <w:pPr>
        <w:pStyle w:val="ConsPlusNormal"/>
        <w:jc w:val="both"/>
      </w:pPr>
    </w:p>
    <w:p w:rsidR="004F6DD0" w:rsidRDefault="004F6DD0">
      <w:pPr>
        <w:pStyle w:val="ConsPlusNormal"/>
        <w:jc w:val="right"/>
        <w:outlineLvl w:val="2"/>
      </w:pPr>
      <w:r>
        <w:t>Таблица N 8</w:t>
      </w:r>
    </w:p>
    <w:p w:rsidR="004F6DD0" w:rsidRDefault="004F6DD0">
      <w:pPr>
        <w:pStyle w:val="ConsPlusNormal"/>
        <w:jc w:val="both"/>
      </w:pPr>
    </w:p>
    <w:p w:rsidR="004F6DD0" w:rsidRDefault="004F6DD0">
      <w:pPr>
        <w:pStyle w:val="ConsPlusTitle"/>
        <w:jc w:val="center"/>
      </w:pPr>
      <w:bookmarkStart w:id="94" w:name="P1966"/>
      <w:bookmarkEnd w:id="94"/>
      <w:r>
        <w:t>Допустимые расстояния до токоведущих частей, находящихся</w:t>
      </w:r>
    </w:p>
    <w:p w:rsidR="004F6DD0" w:rsidRDefault="004F6DD0">
      <w:pPr>
        <w:pStyle w:val="ConsPlusTitle"/>
        <w:jc w:val="center"/>
      </w:pPr>
      <w:r>
        <w:t>под напряжением</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4F6DD0">
        <w:tc>
          <w:tcPr>
            <w:tcW w:w="3402" w:type="dxa"/>
            <w:vMerge w:val="restart"/>
          </w:tcPr>
          <w:p w:rsidR="004F6DD0" w:rsidRDefault="004F6DD0">
            <w:pPr>
              <w:pStyle w:val="ConsPlusNormal"/>
              <w:jc w:val="center"/>
            </w:pPr>
            <w:r>
              <w:t>Напряжение ВЛ, кВ</w:t>
            </w:r>
          </w:p>
        </w:tc>
        <w:tc>
          <w:tcPr>
            <w:tcW w:w="5668" w:type="dxa"/>
            <w:gridSpan w:val="2"/>
          </w:tcPr>
          <w:p w:rsidR="004F6DD0" w:rsidRDefault="004F6DD0">
            <w:pPr>
              <w:pStyle w:val="ConsPlusNormal"/>
              <w:jc w:val="center"/>
            </w:pPr>
            <w:r>
              <w:t>Расстояние, м</w:t>
            </w:r>
          </w:p>
        </w:tc>
      </w:tr>
      <w:tr w:rsidR="004F6DD0">
        <w:tc>
          <w:tcPr>
            <w:tcW w:w="0" w:type="auto"/>
            <w:vMerge/>
          </w:tcPr>
          <w:p w:rsidR="004F6DD0" w:rsidRDefault="004F6DD0">
            <w:pPr>
              <w:pStyle w:val="ConsPlusNormal"/>
            </w:pPr>
          </w:p>
        </w:tc>
        <w:tc>
          <w:tcPr>
            <w:tcW w:w="2834" w:type="dxa"/>
          </w:tcPr>
          <w:p w:rsidR="004F6DD0" w:rsidRDefault="004F6DD0">
            <w:pPr>
              <w:pStyle w:val="ConsPlusNormal"/>
              <w:jc w:val="center"/>
            </w:pPr>
            <w:r>
              <w:t>минимальное</w:t>
            </w:r>
          </w:p>
        </w:tc>
        <w:tc>
          <w:tcPr>
            <w:tcW w:w="2834" w:type="dxa"/>
          </w:tcPr>
          <w:p w:rsidR="004F6DD0" w:rsidRDefault="004F6DD0">
            <w:pPr>
              <w:pStyle w:val="ConsPlusNormal"/>
              <w:jc w:val="center"/>
            </w:pPr>
            <w:r>
              <w:t>минимальное, измеряемое техническими средствами</w:t>
            </w:r>
          </w:p>
        </w:tc>
      </w:tr>
      <w:tr w:rsidR="004F6DD0">
        <w:tc>
          <w:tcPr>
            <w:tcW w:w="3402" w:type="dxa"/>
          </w:tcPr>
          <w:p w:rsidR="004F6DD0" w:rsidRDefault="004F6DD0">
            <w:pPr>
              <w:pStyle w:val="ConsPlusNormal"/>
              <w:jc w:val="center"/>
            </w:pPr>
            <w:r>
              <w:t>до 1</w:t>
            </w:r>
          </w:p>
        </w:tc>
        <w:tc>
          <w:tcPr>
            <w:tcW w:w="2834" w:type="dxa"/>
          </w:tcPr>
          <w:p w:rsidR="004F6DD0" w:rsidRDefault="004F6DD0">
            <w:pPr>
              <w:pStyle w:val="ConsPlusNormal"/>
              <w:jc w:val="center"/>
            </w:pPr>
            <w:r>
              <w:t>1,5</w:t>
            </w:r>
          </w:p>
        </w:tc>
        <w:tc>
          <w:tcPr>
            <w:tcW w:w="2834" w:type="dxa"/>
          </w:tcPr>
          <w:p w:rsidR="004F6DD0" w:rsidRDefault="004F6DD0">
            <w:pPr>
              <w:pStyle w:val="ConsPlusNormal"/>
              <w:jc w:val="center"/>
            </w:pPr>
            <w:r>
              <w:t>1,5</w:t>
            </w:r>
          </w:p>
        </w:tc>
      </w:tr>
      <w:tr w:rsidR="004F6DD0">
        <w:tc>
          <w:tcPr>
            <w:tcW w:w="3402" w:type="dxa"/>
          </w:tcPr>
          <w:p w:rsidR="004F6DD0" w:rsidRDefault="004F6DD0">
            <w:pPr>
              <w:pStyle w:val="ConsPlusNormal"/>
              <w:jc w:val="center"/>
            </w:pPr>
            <w:r>
              <w:t>свыше 1 до 20</w:t>
            </w:r>
          </w:p>
        </w:tc>
        <w:tc>
          <w:tcPr>
            <w:tcW w:w="2834" w:type="dxa"/>
          </w:tcPr>
          <w:p w:rsidR="004F6DD0" w:rsidRDefault="004F6DD0">
            <w:pPr>
              <w:pStyle w:val="ConsPlusNormal"/>
              <w:jc w:val="center"/>
            </w:pPr>
            <w:r>
              <w:t>2,0</w:t>
            </w:r>
          </w:p>
        </w:tc>
        <w:tc>
          <w:tcPr>
            <w:tcW w:w="2834" w:type="dxa"/>
          </w:tcPr>
          <w:p w:rsidR="004F6DD0" w:rsidRDefault="004F6DD0">
            <w:pPr>
              <w:pStyle w:val="ConsPlusNormal"/>
              <w:jc w:val="center"/>
            </w:pPr>
            <w:r>
              <w:t>2,0</w:t>
            </w:r>
          </w:p>
        </w:tc>
      </w:tr>
      <w:tr w:rsidR="004F6DD0">
        <w:tc>
          <w:tcPr>
            <w:tcW w:w="3402" w:type="dxa"/>
          </w:tcPr>
          <w:p w:rsidR="004F6DD0" w:rsidRDefault="004F6DD0">
            <w:pPr>
              <w:pStyle w:val="ConsPlusNormal"/>
              <w:jc w:val="center"/>
            </w:pPr>
            <w:r>
              <w:t>свыше 20 до 35</w:t>
            </w:r>
          </w:p>
        </w:tc>
        <w:tc>
          <w:tcPr>
            <w:tcW w:w="2834" w:type="dxa"/>
          </w:tcPr>
          <w:p w:rsidR="004F6DD0" w:rsidRDefault="004F6DD0">
            <w:pPr>
              <w:pStyle w:val="ConsPlusNormal"/>
              <w:jc w:val="center"/>
            </w:pPr>
            <w:r>
              <w:t>2,0</w:t>
            </w:r>
          </w:p>
        </w:tc>
        <w:tc>
          <w:tcPr>
            <w:tcW w:w="2834" w:type="dxa"/>
          </w:tcPr>
          <w:p w:rsidR="004F6DD0" w:rsidRDefault="004F6DD0">
            <w:pPr>
              <w:pStyle w:val="ConsPlusNormal"/>
              <w:jc w:val="center"/>
            </w:pPr>
            <w:r>
              <w:t>2,0</w:t>
            </w:r>
          </w:p>
        </w:tc>
      </w:tr>
      <w:tr w:rsidR="004F6DD0">
        <w:tc>
          <w:tcPr>
            <w:tcW w:w="3402" w:type="dxa"/>
          </w:tcPr>
          <w:p w:rsidR="004F6DD0" w:rsidRDefault="004F6DD0">
            <w:pPr>
              <w:pStyle w:val="ConsPlusNormal"/>
              <w:jc w:val="center"/>
            </w:pPr>
            <w:r>
              <w:t>свыше 35 до 110</w:t>
            </w:r>
          </w:p>
        </w:tc>
        <w:tc>
          <w:tcPr>
            <w:tcW w:w="2834" w:type="dxa"/>
          </w:tcPr>
          <w:p w:rsidR="004F6DD0" w:rsidRDefault="004F6DD0">
            <w:pPr>
              <w:pStyle w:val="ConsPlusNormal"/>
              <w:jc w:val="center"/>
            </w:pPr>
            <w:r>
              <w:t>3,0</w:t>
            </w:r>
          </w:p>
        </w:tc>
        <w:tc>
          <w:tcPr>
            <w:tcW w:w="2834" w:type="dxa"/>
          </w:tcPr>
          <w:p w:rsidR="004F6DD0" w:rsidRDefault="004F6DD0">
            <w:pPr>
              <w:pStyle w:val="ConsPlusNormal"/>
              <w:jc w:val="center"/>
            </w:pPr>
            <w:r>
              <w:t>4,0</w:t>
            </w:r>
          </w:p>
        </w:tc>
      </w:tr>
      <w:tr w:rsidR="004F6DD0">
        <w:tc>
          <w:tcPr>
            <w:tcW w:w="3402" w:type="dxa"/>
          </w:tcPr>
          <w:p w:rsidR="004F6DD0" w:rsidRDefault="004F6DD0">
            <w:pPr>
              <w:pStyle w:val="ConsPlusNormal"/>
              <w:jc w:val="center"/>
            </w:pPr>
            <w:r>
              <w:t>свыше 110 до 220</w:t>
            </w:r>
          </w:p>
        </w:tc>
        <w:tc>
          <w:tcPr>
            <w:tcW w:w="2834" w:type="dxa"/>
          </w:tcPr>
          <w:p w:rsidR="004F6DD0" w:rsidRDefault="004F6DD0">
            <w:pPr>
              <w:pStyle w:val="ConsPlusNormal"/>
              <w:jc w:val="center"/>
            </w:pPr>
            <w:r>
              <w:t>4,0</w:t>
            </w:r>
          </w:p>
        </w:tc>
        <w:tc>
          <w:tcPr>
            <w:tcW w:w="2834" w:type="dxa"/>
          </w:tcPr>
          <w:p w:rsidR="004F6DD0" w:rsidRDefault="004F6DD0">
            <w:pPr>
              <w:pStyle w:val="ConsPlusNormal"/>
              <w:jc w:val="center"/>
            </w:pPr>
            <w:r>
              <w:t>5,0</w:t>
            </w:r>
          </w:p>
        </w:tc>
      </w:tr>
      <w:tr w:rsidR="004F6DD0">
        <w:tc>
          <w:tcPr>
            <w:tcW w:w="3402" w:type="dxa"/>
          </w:tcPr>
          <w:p w:rsidR="004F6DD0" w:rsidRDefault="004F6DD0">
            <w:pPr>
              <w:pStyle w:val="ConsPlusNormal"/>
              <w:jc w:val="center"/>
            </w:pPr>
            <w:r>
              <w:t>свыше 220 до 400</w:t>
            </w:r>
          </w:p>
        </w:tc>
        <w:tc>
          <w:tcPr>
            <w:tcW w:w="2834" w:type="dxa"/>
          </w:tcPr>
          <w:p w:rsidR="004F6DD0" w:rsidRDefault="004F6DD0">
            <w:pPr>
              <w:pStyle w:val="ConsPlusNormal"/>
              <w:jc w:val="center"/>
            </w:pPr>
            <w:r>
              <w:t>5,0</w:t>
            </w:r>
          </w:p>
        </w:tc>
        <w:tc>
          <w:tcPr>
            <w:tcW w:w="2834" w:type="dxa"/>
          </w:tcPr>
          <w:p w:rsidR="004F6DD0" w:rsidRDefault="004F6DD0">
            <w:pPr>
              <w:pStyle w:val="ConsPlusNormal"/>
              <w:jc w:val="center"/>
            </w:pPr>
            <w:r>
              <w:t>7,0</w:t>
            </w:r>
          </w:p>
        </w:tc>
      </w:tr>
      <w:tr w:rsidR="004F6DD0">
        <w:tc>
          <w:tcPr>
            <w:tcW w:w="3402" w:type="dxa"/>
          </w:tcPr>
          <w:p w:rsidR="004F6DD0" w:rsidRDefault="004F6DD0">
            <w:pPr>
              <w:pStyle w:val="ConsPlusNormal"/>
              <w:jc w:val="center"/>
            </w:pPr>
            <w:r>
              <w:t>свыше 400 до 750</w:t>
            </w:r>
          </w:p>
        </w:tc>
        <w:tc>
          <w:tcPr>
            <w:tcW w:w="2834" w:type="dxa"/>
          </w:tcPr>
          <w:p w:rsidR="004F6DD0" w:rsidRDefault="004F6DD0">
            <w:pPr>
              <w:pStyle w:val="ConsPlusNormal"/>
              <w:jc w:val="center"/>
            </w:pPr>
            <w:r>
              <w:t>9,0</w:t>
            </w:r>
          </w:p>
        </w:tc>
        <w:tc>
          <w:tcPr>
            <w:tcW w:w="2834" w:type="dxa"/>
          </w:tcPr>
          <w:p w:rsidR="004F6DD0" w:rsidRDefault="004F6DD0">
            <w:pPr>
              <w:pStyle w:val="ConsPlusNormal"/>
              <w:jc w:val="center"/>
            </w:pPr>
            <w:r>
              <w:t>10,0</w:t>
            </w:r>
          </w:p>
        </w:tc>
      </w:tr>
      <w:tr w:rsidR="004F6DD0">
        <w:tc>
          <w:tcPr>
            <w:tcW w:w="3402" w:type="dxa"/>
          </w:tcPr>
          <w:p w:rsidR="004F6DD0" w:rsidRDefault="004F6DD0">
            <w:pPr>
              <w:pStyle w:val="ConsPlusNormal"/>
              <w:jc w:val="center"/>
            </w:pPr>
            <w:r>
              <w:t>свыше 750 до 1150</w:t>
            </w:r>
          </w:p>
        </w:tc>
        <w:tc>
          <w:tcPr>
            <w:tcW w:w="2834" w:type="dxa"/>
          </w:tcPr>
          <w:p w:rsidR="004F6DD0" w:rsidRDefault="004F6DD0">
            <w:pPr>
              <w:pStyle w:val="ConsPlusNormal"/>
              <w:jc w:val="center"/>
            </w:pPr>
            <w:r>
              <w:t>10,0</w:t>
            </w:r>
          </w:p>
        </w:tc>
        <w:tc>
          <w:tcPr>
            <w:tcW w:w="2834" w:type="dxa"/>
          </w:tcPr>
          <w:p w:rsidR="004F6DD0" w:rsidRDefault="004F6DD0">
            <w:pPr>
              <w:pStyle w:val="ConsPlusNormal"/>
              <w:jc w:val="center"/>
            </w:pPr>
            <w:r>
              <w:t>11,0</w:t>
            </w:r>
          </w:p>
        </w:tc>
      </w:tr>
    </w:tbl>
    <w:p w:rsidR="004F6DD0" w:rsidRDefault="004F6DD0">
      <w:pPr>
        <w:pStyle w:val="ConsPlusNormal"/>
        <w:jc w:val="both"/>
      </w:pPr>
    </w:p>
    <w:p w:rsidR="004F6DD0" w:rsidRDefault="004F6DD0">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4F6DD0" w:rsidRDefault="004F6DD0">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4F6DD0" w:rsidRDefault="004F6DD0">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277">
        <w:r>
          <w:rPr>
            <w:color w:val="0000FF"/>
          </w:rPr>
          <w:t>пунктом 37.19</w:t>
        </w:r>
      </w:hyperlink>
      <w:r>
        <w:t xml:space="preserve"> Правил.</w:t>
      </w: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1</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Title"/>
        <w:jc w:val="center"/>
      </w:pPr>
      <w:bookmarkStart w:id="95" w:name="P2012"/>
      <w:bookmarkEnd w:id="95"/>
      <w:r>
        <w:t>ГРУППЫ</w:t>
      </w:r>
    </w:p>
    <w:p w:rsidR="004F6DD0" w:rsidRDefault="004F6DD0">
      <w:pPr>
        <w:pStyle w:val="ConsPlusTitle"/>
        <w:jc w:val="center"/>
      </w:pPr>
      <w:r>
        <w:t>ПО ЭЛЕКТРОБЕЗОПАСНОСТИ ЭЛЕКТРОТЕХНИЧЕСКОГО</w:t>
      </w:r>
    </w:p>
    <w:p w:rsidR="004F6DD0" w:rsidRDefault="004F6DD0">
      <w:pPr>
        <w:pStyle w:val="ConsPlusTitle"/>
        <w:jc w:val="center"/>
      </w:pPr>
      <w:r>
        <w:t>(ЭЛЕКТРОТЕХНОЛОГИЧЕСКОГО) ПЕРСОНАЛА И УСЛОВИЯ ИХ ПРИСВОЕНИЯ</w:t>
      </w:r>
    </w:p>
    <w:p w:rsidR="004F6DD0" w:rsidRDefault="004F6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6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DD0" w:rsidRDefault="004F6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DD0" w:rsidRDefault="004F6DD0">
            <w:pPr>
              <w:pStyle w:val="ConsPlusNormal"/>
              <w:jc w:val="center"/>
            </w:pPr>
            <w:r>
              <w:rPr>
                <w:color w:val="392C69"/>
              </w:rPr>
              <w:t>Список изменяющих документов</w:t>
            </w:r>
          </w:p>
          <w:p w:rsidR="004F6DD0" w:rsidRDefault="004F6DD0">
            <w:pPr>
              <w:pStyle w:val="ConsPlusNormal"/>
              <w:jc w:val="center"/>
            </w:pPr>
            <w:r>
              <w:rPr>
                <w:color w:val="392C69"/>
              </w:rPr>
              <w:t xml:space="preserve">(в ред. </w:t>
            </w:r>
            <w:hyperlink r:id="rId98">
              <w:r>
                <w:rPr>
                  <w:color w:val="0000FF"/>
                </w:rPr>
                <w:t>Приказа</w:t>
              </w:r>
            </w:hyperlink>
            <w:r>
              <w:rPr>
                <w:color w:val="392C69"/>
              </w:rPr>
              <w:t xml:space="preserve"> Минтруда России от 29.04.2022 N 279н)</w:t>
            </w: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r>
    </w:tbl>
    <w:p w:rsidR="004F6DD0" w:rsidRDefault="004F6DD0">
      <w:pPr>
        <w:pStyle w:val="ConsPlusNormal"/>
        <w:jc w:val="both"/>
      </w:pPr>
    </w:p>
    <w:p w:rsidR="004F6DD0" w:rsidRDefault="004F6DD0">
      <w:pPr>
        <w:pStyle w:val="ConsPlusNormal"/>
        <w:sectPr w:rsidR="004F6DD0" w:rsidSect="00AB73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4F6DD0">
        <w:tc>
          <w:tcPr>
            <w:tcW w:w="907" w:type="dxa"/>
            <w:vMerge w:val="restart"/>
          </w:tcPr>
          <w:p w:rsidR="004F6DD0" w:rsidRDefault="004F6DD0">
            <w:pPr>
              <w:pStyle w:val="ConsPlusNormal"/>
              <w:jc w:val="center"/>
            </w:pPr>
            <w:r>
              <w:t>Группа по электробезопасности</w:t>
            </w:r>
          </w:p>
        </w:tc>
        <w:tc>
          <w:tcPr>
            <w:tcW w:w="8239" w:type="dxa"/>
            <w:gridSpan w:val="6"/>
          </w:tcPr>
          <w:p w:rsidR="004F6DD0" w:rsidRDefault="004F6DD0">
            <w:pPr>
              <w:pStyle w:val="ConsPlusNormal"/>
              <w:jc w:val="center"/>
            </w:pPr>
            <w:r>
              <w:t>Минимальный стаж работы в электроустановках с определенной группой по электробезопасности, мес.</w:t>
            </w:r>
          </w:p>
        </w:tc>
        <w:tc>
          <w:tcPr>
            <w:tcW w:w="4422" w:type="dxa"/>
            <w:vMerge w:val="restart"/>
          </w:tcPr>
          <w:p w:rsidR="004F6DD0" w:rsidRDefault="004F6DD0">
            <w:pPr>
              <w:pStyle w:val="ConsPlusNormal"/>
              <w:jc w:val="center"/>
            </w:pPr>
            <w:r>
              <w:t>Требования к персоналу</w:t>
            </w:r>
          </w:p>
        </w:tc>
      </w:tr>
      <w:tr w:rsidR="004F6DD0">
        <w:tc>
          <w:tcPr>
            <w:tcW w:w="0" w:type="auto"/>
            <w:vMerge/>
          </w:tcPr>
          <w:p w:rsidR="004F6DD0" w:rsidRDefault="004F6DD0">
            <w:pPr>
              <w:pStyle w:val="ConsPlusNormal"/>
            </w:pPr>
          </w:p>
        </w:tc>
        <w:tc>
          <w:tcPr>
            <w:tcW w:w="5330" w:type="dxa"/>
            <w:gridSpan w:val="4"/>
          </w:tcPr>
          <w:p w:rsidR="004F6DD0" w:rsidRDefault="004F6DD0">
            <w:pPr>
              <w:pStyle w:val="ConsPlusNormal"/>
              <w:jc w:val="center"/>
            </w:pPr>
            <w:r>
              <w:t>персонал организаций, имеющий</w:t>
            </w:r>
          </w:p>
        </w:tc>
        <w:tc>
          <w:tcPr>
            <w:tcW w:w="2909" w:type="dxa"/>
            <w:gridSpan w:val="2"/>
          </w:tcPr>
          <w:p w:rsidR="004F6DD0" w:rsidRDefault="004F6DD0">
            <w:pPr>
              <w:pStyle w:val="ConsPlusNormal"/>
              <w:jc w:val="center"/>
            </w:pPr>
            <w:r>
              <w:t>практиканты</w:t>
            </w:r>
          </w:p>
        </w:tc>
        <w:tc>
          <w:tcPr>
            <w:tcW w:w="0" w:type="auto"/>
            <w:vMerge/>
          </w:tcPr>
          <w:p w:rsidR="004F6DD0" w:rsidRDefault="004F6DD0">
            <w:pPr>
              <w:pStyle w:val="ConsPlusNormal"/>
            </w:pPr>
          </w:p>
        </w:tc>
      </w:tr>
      <w:tr w:rsidR="004F6DD0">
        <w:tc>
          <w:tcPr>
            <w:tcW w:w="0" w:type="auto"/>
            <w:vMerge/>
          </w:tcPr>
          <w:p w:rsidR="004F6DD0" w:rsidRDefault="004F6DD0">
            <w:pPr>
              <w:pStyle w:val="ConsPlusNormal"/>
            </w:pPr>
          </w:p>
        </w:tc>
        <w:tc>
          <w:tcPr>
            <w:tcW w:w="1191" w:type="dxa"/>
          </w:tcPr>
          <w:p w:rsidR="004F6DD0" w:rsidRDefault="004F6DD0">
            <w:pPr>
              <w:pStyle w:val="ConsPlusNormal"/>
              <w:jc w:val="center"/>
            </w:pPr>
            <w:r>
              <w:t>основное общее образование</w:t>
            </w:r>
          </w:p>
        </w:tc>
        <w:tc>
          <w:tcPr>
            <w:tcW w:w="1134" w:type="dxa"/>
          </w:tcPr>
          <w:p w:rsidR="004F6DD0" w:rsidRDefault="004F6DD0">
            <w:pPr>
              <w:pStyle w:val="ConsPlusNormal"/>
              <w:jc w:val="center"/>
            </w:pPr>
            <w:r>
              <w:t>среднее общее образование</w:t>
            </w:r>
          </w:p>
        </w:tc>
        <w:tc>
          <w:tcPr>
            <w:tcW w:w="1474" w:type="dxa"/>
          </w:tcPr>
          <w:p w:rsidR="004F6DD0" w:rsidRDefault="004F6DD0">
            <w:pPr>
              <w:pStyle w:val="ConsPlusNormal"/>
              <w:jc w:val="center"/>
            </w:pPr>
            <w:r>
              <w:t>среднее профессиональное и высшее (техническое) образование</w:t>
            </w:r>
          </w:p>
        </w:tc>
        <w:tc>
          <w:tcPr>
            <w:tcW w:w="1531" w:type="dxa"/>
          </w:tcPr>
          <w:p w:rsidR="004F6DD0" w:rsidRDefault="004F6DD0">
            <w:pPr>
              <w:pStyle w:val="ConsPlusNormal"/>
              <w:jc w:val="center"/>
            </w:pPr>
            <w:r>
              <w:t>высшее (техническое) образование в области электроэнергетики</w:t>
            </w:r>
          </w:p>
        </w:tc>
        <w:tc>
          <w:tcPr>
            <w:tcW w:w="1474" w:type="dxa"/>
          </w:tcPr>
          <w:p w:rsidR="004F6DD0" w:rsidRDefault="004F6DD0">
            <w:pPr>
              <w:pStyle w:val="ConsPlusNormal"/>
              <w:jc w:val="center"/>
            </w:pPr>
            <w:r>
              <w:t>начальных профессиональных учебных заведений</w:t>
            </w:r>
          </w:p>
        </w:tc>
        <w:tc>
          <w:tcPr>
            <w:tcW w:w="1435" w:type="dxa"/>
          </w:tcPr>
          <w:p w:rsidR="004F6DD0" w:rsidRDefault="004F6DD0">
            <w:pPr>
              <w:pStyle w:val="ConsPlusNormal"/>
              <w:jc w:val="center"/>
            </w:pPr>
            <w:r>
              <w:t>высших учебных заведений, техникумов и колледжей</w:t>
            </w:r>
          </w:p>
        </w:tc>
        <w:tc>
          <w:tcPr>
            <w:tcW w:w="0" w:type="auto"/>
            <w:vMerge/>
          </w:tcPr>
          <w:p w:rsidR="004F6DD0" w:rsidRDefault="004F6DD0">
            <w:pPr>
              <w:pStyle w:val="ConsPlusNormal"/>
            </w:pPr>
          </w:p>
        </w:tc>
      </w:tr>
      <w:tr w:rsidR="004F6DD0">
        <w:tc>
          <w:tcPr>
            <w:tcW w:w="907" w:type="dxa"/>
          </w:tcPr>
          <w:p w:rsidR="004F6DD0" w:rsidRDefault="004F6DD0">
            <w:pPr>
              <w:pStyle w:val="ConsPlusNormal"/>
              <w:jc w:val="center"/>
            </w:pPr>
            <w:r>
              <w:t>1</w:t>
            </w:r>
          </w:p>
        </w:tc>
        <w:tc>
          <w:tcPr>
            <w:tcW w:w="1191" w:type="dxa"/>
          </w:tcPr>
          <w:p w:rsidR="004F6DD0" w:rsidRDefault="004F6DD0">
            <w:pPr>
              <w:pStyle w:val="ConsPlusNormal"/>
              <w:jc w:val="center"/>
            </w:pPr>
            <w:r>
              <w:t>2</w:t>
            </w:r>
          </w:p>
        </w:tc>
        <w:tc>
          <w:tcPr>
            <w:tcW w:w="1134" w:type="dxa"/>
          </w:tcPr>
          <w:p w:rsidR="004F6DD0" w:rsidRDefault="004F6DD0">
            <w:pPr>
              <w:pStyle w:val="ConsPlusNormal"/>
              <w:jc w:val="center"/>
            </w:pPr>
            <w:r>
              <w:t>3</w:t>
            </w:r>
          </w:p>
        </w:tc>
        <w:tc>
          <w:tcPr>
            <w:tcW w:w="1474" w:type="dxa"/>
          </w:tcPr>
          <w:p w:rsidR="004F6DD0" w:rsidRDefault="004F6DD0">
            <w:pPr>
              <w:pStyle w:val="ConsPlusNormal"/>
              <w:jc w:val="center"/>
            </w:pPr>
            <w:r>
              <w:t>4</w:t>
            </w:r>
          </w:p>
        </w:tc>
        <w:tc>
          <w:tcPr>
            <w:tcW w:w="1531" w:type="dxa"/>
          </w:tcPr>
          <w:p w:rsidR="004F6DD0" w:rsidRDefault="004F6DD0">
            <w:pPr>
              <w:pStyle w:val="ConsPlusNormal"/>
              <w:jc w:val="center"/>
            </w:pPr>
            <w:r>
              <w:t>5</w:t>
            </w:r>
          </w:p>
        </w:tc>
        <w:tc>
          <w:tcPr>
            <w:tcW w:w="1474" w:type="dxa"/>
          </w:tcPr>
          <w:p w:rsidR="004F6DD0" w:rsidRDefault="004F6DD0">
            <w:pPr>
              <w:pStyle w:val="ConsPlusNormal"/>
              <w:jc w:val="center"/>
            </w:pPr>
            <w:r>
              <w:t>6</w:t>
            </w:r>
          </w:p>
        </w:tc>
        <w:tc>
          <w:tcPr>
            <w:tcW w:w="1435" w:type="dxa"/>
          </w:tcPr>
          <w:p w:rsidR="004F6DD0" w:rsidRDefault="004F6DD0">
            <w:pPr>
              <w:pStyle w:val="ConsPlusNormal"/>
              <w:jc w:val="center"/>
            </w:pPr>
            <w:r>
              <w:t>7</w:t>
            </w:r>
          </w:p>
        </w:tc>
        <w:tc>
          <w:tcPr>
            <w:tcW w:w="4422" w:type="dxa"/>
          </w:tcPr>
          <w:p w:rsidR="004F6DD0" w:rsidRDefault="004F6DD0">
            <w:pPr>
              <w:pStyle w:val="ConsPlusNormal"/>
              <w:jc w:val="center"/>
            </w:pPr>
            <w:r>
              <w:t>8</w:t>
            </w:r>
          </w:p>
        </w:tc>
      </w:tr>
      <w:tr w:rsidR="004F6DD0">
        <w:tblPrEx>
          <w:tblBorders>
            <w:insideH w:val="nil"/>
          </w:tblBorders>
        </w:tblPrEx>
        <w:tc>
          <w:tcPr>
            <w:tcW w:w="907" w:type="dxa"/>
            <w:tcBorders>
              <w:bottom w:val="nil"/>
            </w:tcBorders>
          </w:tcPr>
          <w:p w:rsidR="004F6DD0" w:rsidRDefault="004F6DD0">
            <w:pPr>
              <w:pStyle w:val="ConsPlusNormal"/>
              <w:jc w:val="center"/>
            </w:pPr>
            <w:r>
              <w:t>II</w:t>
            </w:r>
          </w:p>
        </w:tc>
        <w:tc>
          <w:tcPr>
            <w:tcW w:w="5330" w:type="dxa"/>
            <w:gridSpan w:val="4"/>
            <w:tcBorders>
              <w:bottom w:val="nil"/>
            </w:tcBorders>
          </w:tcPr>
          <w:p w:rsidR="004F6DD0" w:rsidRDefault="004F6DD0">
            <w:pPr>
              <w:pStyle w:val="ConsPlusNormal"/>
              <w:jc w:val="center"/>
            </w:pPr>
            <w:r>
              <w:t>Не требуется</w:t>
            </w:r>
          </w:p>
        </w:tc>
        <w:tc>
          <w:tcPr>
            <w:tcW w:w="2909" w:type="dxa"/>
            <w:gridSpan w:val="2"/>
            <w:tcBorders>
              <w:bottom w:val="nil"/>
            </w:tcBorders>
          </w:tcPr>
          <w:p w:rsidR="004F6DD0" w:rsidRDefault="004F6DD0">
            <w:pPr>
              <w:pStyle w:val="ConsPlusNormal"/>
              <w:jc w:val="center"/>
            </w:pPr>
            <w:r>
              <w:t>Не требуется</w:t>
            </w:r>
          </w:p>
        </w:tc>
        <w:tc>
          <w:tcPr>
            <w:tcW w:w="4422" w:type="dxa"/>
            <w:tcBorders>
              <w:bottom w:val="nil"/>
            </w:tcBorders>
          </w:tcPr>
          <w:p w:rsidR="004F6DD0" w:rsidRDefault="004F6DD0">
            <w:pPr>
              <w:pStyle w:val="ConsPlusNormal"/>
            </w:pPr>
            <w:r>
              <w:t>1. Элементарные технические знания об электроустановке и ее оборудовании.</w:t>
            </w:r>
          </w:p>
          <w:p w:rsidR="004F6DD0" w:rsidRDefault="004F6DD0">
            <w:pPr>
              <w:pStyle w:val="ConsPlusNormal"/>
            </w:pPr>
            <w:r>
              <w:t>2. Отчетливое представление об опасности электрического тока, опасности приближения к токоведущим частям.</w:t>
            </w:r>
          </w:p>
          <w:p w:rsidR="004F6DD0" w:rsidRDefault="004F6DD0">
            <w:pPr>
              <w:pStyle w:val="ConsPlusNormal"/>
            </w:pPr>
            <w:r>
              <w:t>3. Знание основных мер предосторожности при работах в электроустановках.</w:t>
            </w:r>
          </w:p>
          <w:p w:rsidR="004F6DD0" w:rsidRDefault="004F6DD0">
            <w:pPr>
              <w:pStyle w:val="ConsPlusNormal"/>
            </w:pPr>
            <w:r>
              <w:t>4. Практические навыки оказания первой помощи пострадавшим.</w:t>
            </w:r>
          </w:p>
          <w:p w:rsidR="004F6DD0" w:rsidRDefault="004F6DD0">
            <w:pPr>
              <w:pStyle w:val="ConsPlusNormal"/>
            </w:pPr>
            <w:r>
              <w:t>5. Работники с основным общим или со средним общим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4F6DD0">
        <w:tblPrEx>
          <w:tblBorders>
            <w:insideH w:val="nil"/>
          </w:tblBorders>
        </w:tblPrEx>
        <w:tc>
          <w:tcPr>
            <w:tcW w:w="13568" w:type="dxa"/>
            <w:gridSpan w:val="8"/>
            <w:tcBorders>
              <w:top w:val="nil"/>
            </w:tcBorders>
          </w:tcPr>
          <w:p w:rsidR="004F6DD0" w:rsidRDefault="004F6DD0">
            <w:pPr>
              <w:pStyle w:val="ConsPlusNormal"/>
              <w:jc w:val="both"/>
            </w:pPr>
            <w:r>
              <w:t xml:space="preserve">(в ред. </w:t>
            </w:r>
            <w:hyperlink r:id="rId99">
              <w:r>
                <w:rPr>
                  <w:color w:val="0000FF"/>
                </w:rPr>
                <w:t>Приказа</w:t>
              </w:r>
            </w:hyperlink>
            <w:r>
              <w:t xml:space="preserve"> Минтруда России от 29.04.2022 N 279н)</w:t>
            </w:r>
          </w:p>
        </w:tc>
      </w:tr>
      <w:tr w:rsidR="004F6DD0">
        <w:tc>
          <w:tcPr>
            <w:tcW w:w="907" w:type="dxa"/>
          </w:tcPr>
          <w:p w:rsidR="004F6DD0" w:rsidRDefault="004F6DD0">
            <w:pPr>
              <w:pStyle w:val="ConsPlusNormal"/>
              <w:jc w:val="center"/>
            </w:pPr>
            <w:r>
              <w:t>III</w:t>
            </w:r>
          </w:p>
        </w:tc>
        <w:tc>
          <w:tcPr>
            <w:tcW w:w="1191" w:type="dxa"/>
          </w:tcPr>
          <w:p w:rsidR="004F6DD0" w:rsidRDefault="004F6DD0">
            <w:pPr>
              <w:pStyle w:val="ConsPlusNormal"/>
              <w:jc w:val="center"/>
            </w:pPr>
            <w:r>
              <w:t>3</w:t>
            </w:r>
          </w:p>
          <w:p w:rsidR="004F6DD0" w:rsidRDefault="004F6DD0">
            <w:pPr>
              <w:pStyle w:val="ConsPlusNormal"/>
              <w:jc w:val="center"/>
            </w:pPr>
            <w:r>
              <w:t>в предыдущей группе</w:t>
            </w:r>
          </w:p>
        </w:tc>
        <w:tc>
          <w:tcPr>
            <w:tcW w:w="1134" w:type="dxa"/>
          </w:tcPr>
          <w:p w:rsidR="004F6DD0" w:rsidRDefault="004F6DD0">
            <w:pPr>
              <w:pStyle w:val="ConsPlusNormal"/>
              <w:jc w:val="center"/>
            </w:pPr>
            <w:r>
              <w:t>2</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2</w:t>
            </w:r>
          </w:p>
          <w:p w:rsidR="004F6DD0" w:rsidRDefault="004F6DD0">
            <w:pPr>
              <w:pStyle w:val="ConsPlusNormal"/>
              <w:jc w:val="center"/>
            </w:pPr>
            <w:r>
              <w:t>в предыдущей группе</w:t>
            </w:r>
          </w:p>
        </w:tc>
        <w:tc>
          <w:tcPr>
            <w:tcW w:w="1531" w:type="dxa"/>
          </w:tcPr>
          <w:p w:rsidR="004F6DD0" w:rsidRDefault="004F6DD0">
            <w:pPr>
              <w:pStyle w:val="ConsPlusNormal"/>
              <w:jc w:val="center"/>
            </w:pPr>
            <w:r>
              <w:t>1</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6</w:t>
            </w:r>
          </w:p>
          <w:p w:rsidR="004F6DD0" w:rsidRDefault="004F6DD0">
            <w:pPr>
              <w:pStyle w:val="ConsPlusNormal"/>
              <w:jc w:val="center"/>
            </w:pPr>
            <w:r>
              <w:t>в предыдущей группе</w:t>
            </w:r>
          </w:p>
        </w:tc>
        <w:tc>
          <w:tcPr>
            <w:tcW w:w="1435" w:type="dxa"/>
          </w:tcPr>
          <w:p w:rsidR="004F6DD0" w:rsidRDefault="004F6DD0">
            <w:pPr>
              <w:pStyle w:val="ConsPlusNormal"/>
              <w:jc w:val="center"/>
            </w:pPr>
            <w:r>
              <w:t>3</w:t>
            </w:r>
          </w:p>
          <w:p w:rsidR="004F6DD0" w:rsidRDefault="004F6DD0">
            <w:pPr>
              <w:pStyle w:val="ConsPlusNormal"/>
              <w:jc w:val="center"/>
            </w:pPr>
            <w:r>
              <w:t>в предыдущей группе</w:t>
            </w:r>
          </w:p>
        </w:tc>
        <w:tc>
          <w:tcPr>
            <w:tcW w:w="4422" w:type="dxa"/>
          </w:tcPr>
          <w:p w:rsidR="004F6DD0" w:rsidRDefault="004F6DD0">
            <w:pPr>
              <w:pStyle w:val="ConsPlusNormal"/>
            </w:pPr>
            <w:r>
              <w:t>1. Элементарные познания в общей электротехнике.</w:t>
            </w:r>
          </w:p>
          <w:p w:rsidR="004F6DD0" w:rsidRDefault="004F6DD0">
            <w:pPr>
              <w:pStyle w:val="ConsPlusNormal"/>
            </w:pPr>
            <w:r>
              <w:t>2. Знание электроустановки и порядка ее технического обслуживания.</w:t>
            </w:r>
          </w:p>
          <w:p w:rsidR="004F6DD0" w:rsidRDefault="004F6DD0">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4F6DD0" w:rsidRDefault="004F6DD0">
            <w:pPr>
              <w:pStyle w:val="ConsPlusNormal"/>
            </w:pPr>
            <w:r>
              <w:t>4. Умение обеспечить безопасное ведение работы и вести надзор за работающими в электроустановках.</w:t>
            </w:r>
          </w:p>
          <w:p w:rsidR="004F6DD0" w:rsidRDefault="004F6DD0">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4F6DD0">
        <w:tc>
          <w:tcPr>
            <w:tcW w:w="907" w:type="dxa"/>
          </w:tcPr>
          <w:p w:rsidR="004F6DD0" w:rsidRDefault="004F6DD0">
            <w:pPr>
              <w:pStyle w:val="ConsPlusNormal"/>
              <w:jc w:val="center"/>
            </w:pPr>
            <w:r>
              <w:t>IV</w:t>
            </w:r>
          </w:p>
        </w:tc>
        <w:tc>
          <w:tcPr>
            <w:tcW w:w="1191" w:type="dxa"/>
          </w:tcPr>
          <w:p w:rsidR="004F6DD0" w:rsidRDefault="004F6DD0">
            <w:pPr>
              <w:pStyle w:val="ConsPlusNormal"/>
              <w:jc w:val="center"/>
            </w:pPr>
            <w:r>
              <w:t>6</w:t>
            </w:r>
          </w:p>
          <w:p w:rsidR="004F6DD0" w:rsidRDefault="004F6DD0">
            <w:pPr>
              <w:pStyle w:val="ConsPlusNormal"/>
              <w:jc w:val="center"/>
            </w:pPr>
            <w:r>
              <w:t>в предыдущей группе</w:t>
            </w:r>
          </w:p>
        </w:tc>
        <w:tc>
          <w:tcPr>
            <w:tcW w:w="1134" w:type="dxa"/>
          </w:tcPr>
          <w:p w:rsidR="004F6DD0" w:rsidRDefault="004F6DD0">
            <w:pPr>
              <w:pStyle w:val="ConsPlusNormal"/>
              <w:jc w:val="center"/>
            </w:pPr>
            <w:r>
              <w:t>3</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3</w:t>
            </w:r>
          </w:p>
          <w:p w:rsidR="004F6DD0" w:rsidRDefault="004F6DD0">
            <w:pPr>
              <w:pStyle w:val="ConsPlusNormal"/>
              <w:jc w:val="center"/>
            </w:pPr>
            <w:r>
              <w:t>в предыдущей группе</w:t>
            </w:r>
          </w:p>
        </w:tc>
        <w:tc>
          <w:tcPr>
            <w:tcW w:w="1531" w:type="dxa"/>
          </w:tcPr>
          <w:p w:rsidR="004F6DD0" w:rsidRDefault="004F6DD0">
            <w:pPr>
              <w:pStyle w:val="ConsPlusNormal"/>
              <w:jc w:val="center"/>
            </w:pPr>
            <w:r>
              <w:t>2</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w:t>
            </w:r>
          </w:p>
        </w:tc>
        <w:tc>
          <w:tcPr>
            <w:tcW w:w="1435" w:type="dxa"/>
          </w:tcPr>
          <w:p w:rsidR="004F6DD0" w:rsidRDefault="004F6DD0">
            <w:pPr>
              <w:pStyle w:val="ConsPlusNormal"/>
              <w:jc w:val="center"/>
            </w:pPr>
            <w:r>
              <w:t>-</w:t>
            </w:r>
          </w:p>
        </w:tc>
        <w:tc>
          <w:tcPr>
            <w:tcW w:w="4422" w:type="dxa"/>
          </w:tcPr>
          <w:p w:rsidR="004F6DD0" w:rsidRDefault="004F6DD0">
            <w:pPr>
              <w:pStyle w:val="ConsPlusNormal"/>
            </w:pPr>
            <w:r>
              <w:t>1. Знание электротехники в объеме среднего профессионального образования.</w:t>
            </w:r>
          </w:p>
          <w:p w:rsidR="004F6DD0" w:rsidRDefault="004F6DD0">
            <w:pPr>
              <w:pStyle w:val="ConsPlusNormal"/>
            </w:pPr>
            <w:r>
              <w:t>2. Полное представление об опасности при работах в электроустановках.</w:t>
            </w:r>
          </w:p>
          <w:p w:rsidR="004F6DD0" w:rsidRDefault="004F6DD0">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4F6DD0" w:rsidRDefault="004F6DD0">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4F6DD0" w:rsidRDefault="004F6DD0">
            <w:pPr>
              <w:pStyle w:val="ConsPlusNormal"/>
            </w:pPr>
            <w:r>
              <w:t>5. Умение проводить инструктаж, организовывать безопасное проведение работ, осуществлять надзор за членами бригады.</w:t>
            </w:r>
          </w:p>
          <w:p w:rsidR="004F6DD0" w:rsidRDefault="004F6DD0">
            <w:pPr>
              <w:pStyle w:val="ConsPlusNormal"/>
            </w:pPr>
            <w:r>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4F6DD0" w:rsidRDefault="004F6DD0">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4F6DD0">
        <w:tc>
          <w:tcPr>
            <w:tcW w:w="907" w:type="dxa"/>
          </w:tcPr>
          <w:p w:rsidR="004F6DD0" w:rsidRDefault="004F6DD0">
            <w:pPr>
              <w:pStyle w:val="ConsPlusNormal"/>
              <w:jc w:val="center"/>
            </w:pPr>
            <w:r>
              <w:t>V</w:t>
            </w:r>
          </w:p>
        </w:tc>
        <w:tc>
          <w:tcPr>
            <w:tcW w:w="1191" w:type="dxa"/>
          </w:tcPr>
          <w:p w:rsidR="004F6DD0" w:rsidRDefault="004F6DD0">
            <w:pPr>
              <w:pStyle w:val="ConsPlusNormal"/>
              <w:jc w:val="center"/>
            </w:pPr>
            <w:r>
              <w:t>24 в предыдущей группе</w:t>
            </w:r>
          </w:p>
        </w:tc>
        <w:tc>
          <w:tcPr>
            <w:tcW w:w="1134" w:type="dxa"/>
          </w:tcPr>
          <w:p w:rsidR="004F6DD0" w:rsidRDefault="004F6DD0">
            <w:pPr>
              <w:pStyle w:val="ConsPlusNormal"/>
              <w:jc w:val="center"/>
            </w:pPr>
            <w:r>
              <w:t>12</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6</w:t>
            </w:r>
          </w:p>
          <w:p w:rsidR="004F6DD0" w:rsidRDefault="004F6DD0">
            <w:pPr>
              <w:pStyle w:val="ConsPlusNormal"/>
              <w:jc w:val="center"/>
            </w:pPr>
            <w:r>
              <w:t>в предыдущей группе</w:t>
            </w:r>
          </w:p>
        </w:tc>
        <w:tc>
          <w:tcPr>
            <w:tcW w:w="1531" w:type="dxa"/>
          </w:tcPr>
          <w:p w:rsidR="004F6DD0" w:rsidRDefault="004F6DD0">
            <w:pPr>
              <w:pStyle w:val="ConsPlusNormal"/>
              <w:jc w:val="center"/>
            </w:pPr>
            <w:r>
              <w:t>3</w:t>
            </w:r>
          </w:p>
          <w:p w:rsidR="004F6DD0" w:rsidRDefault="004F6DD0">
            <w:pPr>
              <w:pStyle w:val="ConsPlusNormal"/>
              <w:jc w:val="center"/>
            </w:pPr>
            <w:r>
              <w:t>в предыдущей группе</w:t>
            </w:r>
          </w:p>
        </w:tc>
        <w:tc>
          <w:tcPr>
            <w:tcW w:w="1474" w:type="dxa"/>
          </w:tcPr>
          <w:p w:rsidR="004F6DD0" w:rsidRDefault="004F6DD0">
            <w:pPr>
              <w:pStyle w:val="ConsPlusNormal"/>
              <w:jc w:val="center"/>
            </w:pPr>
            <w:r>
              <w:t>-</w:t>
            </w:r>
          </w:p>
        </w:tc>
        <w:tc>
          <w:tcPr>
            <w:tcW w:w="1435" w:type="dxa"/>
          </w:tcPr>
          <w:p w:rsidR="004F6DD0" w:rsidRDefault="004F6DD0">
            <w:pPr>
              <w:pStyle w:val="ConsPlusNormal"/>
              <w:jc w:val="center"/>
            </w:pPr>
            <w:r>
              <w:t>-</w:t>
            </w:r>
          </w:p>
        </w:tc>
        <w:tc>
          <w:tcPr>
            <w:tcW w:w="4422" w:type="dxa"/>
          </w:tcPr>
          <w:p w:rsidR="004F6DD0" w:rsidRDefault="004F6DD0">
            <w:pPr>
              <w:pStyle w:val="ConsPlusNormal"/>
            </w:pPr>
            <w:r>
              <w:t>1. Знание схем электроустановок, компоновки оборудования технологических процессов производства.</w:t>
            </w:r>
          </w:p>
          <w:p w:rsidR="004F6DD0" w:rsidRDefault="004F6DD0">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4F6DD0" w:rsidRDefault="004F6DD0">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4F6DD0" w:rsidRDefault="004F6DD0">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4F6DD0" w:rsidRDefault="004F6DD0">
            <w:pPr>
              <w:pStyle w:val="ConsPlusNormal"/>
            </w:pPr>
            <w:r>
              <w:t>5. Умение четко обозначать и излагать требования о мерах безопасности при проведении инструктажа работников.</w:t>
            </w:r>
          </w:p>
          <w:p w:rsidR="004F6DD0" w:rsidRDefault="004F6DD0">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4F6DD0" w:rsidRDefault="004F6DD0">
      <w:pPr>
        <w:pStyle w:val="ConsPlusNormal"/>
        <w:sectPr w:rsidR="004F6DD0">
          <w:pgSz w:w="16838" w:h="11905" w:orient="landscape"/>
          <w:pgMar w:top="1701" w:right="1134" w:bottom="850" w:left="1134" w:header="0" w:footer="0" w:gutter="0"/>
          <w:cols w:space="720"/>
          <w:titlePg/>
        </w:sectPr>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2</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rmal"/>
        <w:jc w:val="center"/>
      </w:pPr>
      <w:bookmarkStart w:id="96" w:name="P2111"/>
      <w:bookmarkEnd w:id="96"/>
      <w:r>
        <w:t>УДОСТОВЕРЕНИЕ</w:t>
      </w:r>
    </w:p>
    <w:p w:rsidR="004F6DD0" w:rsidRDefault="004F6DD0">
      <w:pPr>
        <w:pStyle w:val="ConsPlusNormal"/>
        <w:jc w:val="center"/>
      </w:pPr>
      <w:r>
        <w:t>О ПРОВЕРКЕ ЗНАНИЙ ПРАВИЛ РАБОТЫ В ЭЛЕКТРОУСТАНОВКАХ</w:t>
      </w:r>
    </w:p>
    <w:p w:rsidR="004F6DD0" w:rsidRDefault="004F6DD0">
      <w:pPr>
        <w:pStyle w:val="ConsPlusNormal"/>
        <w:jc w:val="both"/>
      </w:pPr>
    </w:p>
    <w:p w:rsidR="004F6DD0" w:rsidRDefault="004F6DD0">
      <w:pPr>
        <w:pStyle w:val="ConsPlusNormal"/>
        <w:ind w:firstLine="540"/>
        <w:jc w:val="both"/>
        <w:outlineLvl w:val="2"/>
      </w:pPr>
      <w:r>
        <w:t>Первая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4F6DD0">
        <w:tc>
          <w:tcPr>
            <w:tcW w:w="6858" w:type="dxa"/>
            <w:gridSpan w:val="3"/>
            <w:tcBorders>
              <w:top w:val="single" w:sz="4" w:space="0" w:color="auto"/>
              <w:left w:val="single" w:sz="4" w:space="0" w:color="auto"/>
              <w:bottom w:val="nil"/>
              <w:right w:val="nil"/>
            </w:tcBorders>
          </w:tcPr>
          <w:p w:rsidR="004F6DD0" w:rsidRDefault="004F6DD0">
            <w:pPr>
              <w:pStyle w:val="ConsPlusNormal"/>
            </w:pPr>
          </w:p>
        </w:tc>
        <w:tc>
          <w:tcPr>
            <w:tcW w:w="2210" w:type="dxa"/>
            <w:gridSpan w:val="3"/>
            <w:tcBorders>
              <w:top w:val="single" w:sz="4" w:space="0" w:color="auto"/>
              <w:left w:val="nil"/>
              <w:bottom w:val="nil"/>
              <w:right w:val="single" w:sz="4" w:space="0" w:color="auto"/>
            </w:tcBorders>
          </w:tcPr>
          <w:p w:rsidR="004F6DD0" w:rsidRDefault="004F6DD0">
            <w:pPr>
              <w:pStyle w:val="ConsPlusNormal"/>
            </w:pPr>
          </w:p>
        </w:tc>
      </w:tr>
      <w:tr w:rsidR="004F6DD0">
        <w:tblPrEx>
          <w:tblBorders>
            <w:insideV w:val="single" w:sz="4" w:space="0" w:color="auto"/>
          </w:tblBorders>
        </w:tblPrEx>
        <w:tc>
          <w:tcPr>
            <w:tcW w:w="4932" w:type="dxa"/>
            <w:tcBorders>
              <w:top w:val="nil"/>
              <w:bottom w:val="nil"/>
              <w:right w:val="nil"/>
            </w:tcBorders>
          </w:tcPr>
          <w:p w:rsidR="004F6DD0" w:rsidRDefault="004F6DD0">
            <w:pPr>
              <w:pStyle w:val="ConsPlusNormal"/>
              <w:jc w:val="right"/>
            </w:pPr>
            <w:r>
              <w:t>УДОСТОВЕРЕНИЕ N ___</w:t>
            </w:r>
          </w:p>
        </w:tc>
        <w:tc>
          <w:tcPr>
            <w:tcW w:w="1926" w:type="dxa"/>
            <w:gridSpan w:val="2"/>
            <w:tcBorders>
              <w:top w:val="nil"/>
              <w:left w:val="nil"/>
              <w:bottom w:val="nil"/>
            </w:tcBorders>
          </w:tcPr>
          <w:p w:rsidR="004F6DD0" w:rsidRDefault="004F6DD0">
            <w:pPr>
              <w:pStyle w:val="ConsPlusNormal"/>
            </w:pPr>
          </w:p>
        </w:tc>
        <w:tc>
          <w:tcPr>
            <w:tcW w:w="1530" w:type="dxa"/>
            <w:vMerge w:val="restart"/>
            <w:tcBorders>
              <w:top w:val="single" w:sz="4" w:space="0" w:color="auto"/>
              <w:bottom w:val="single" w:sz="4" w:space="0" w:color="auto"/>
            </w:tcBorders>
          </w:tcPr>
          <w:p w:rsidR="004F6DD0" w:rsidRDefault="004F6DD0">
            <w:pPr>
              <w:pStyle w:val="ConsPlusNormal"/>
              <w:jc w:val="center"/>
            </w:pPr>
            <w:r>
              <w:t>Фото работника</w:t>
            </w:r>
          </w:p>
        </w:tc>
        <w:tc>
          <w:tcPr>
            <w:tcW w:w="680" w:type="dxa"/>
            <w:gridSpan w:val="2"/>
            <w:vMerge w:val="restart"/>
            <w:tcBorders>
              <w:top w:val="nil"/>
              <w:bottom w:val="nil"/>
            </w:tcBorders>
          </w:tcPr>
          <w:p w:rsidR="004F6DD0" w:rsidRDefault="004F6DD0">
            <w:pPr>
              <w:pStyle w:val="ConsPlusNormal"/>
            </w:pPr>
          </w:p>
        </w:tc>
      </w:tr>
      <w:tr w:rsidR="004F6DD0">
        <w:tblPrEx>
          <w:tblBorders>
            <w:insideV w:val="single" w:sz="4" w:space="0" w:color="auto"/>
          </w:tblBorders>
        </w:tblPrEx>
        <w:tc>
          <w:tcPr>
            <w:tcW w:w="4932" w:type="dxa"/>
            <w:tcBorders>
              <w:top w:val="nil"/>
              <w:bottom w:val="nil"/>
              <w:right w:val="nil"/>
            </w:tcBorders>
          </w:tcPr>
          <w:p w:rsidR="004F6DD0" w:rsidRDefault="004F6DD0">
            <w:pPr>
              <w:pStyle w:val="ConsPlusNormal"/>
            </w:pPr>
          </w:p>
        </w:tc>
        <w:tc>
          <w:tcPr>
            <w:tcW w:w="1926" w:type="dxa"/>
            <w:gridSpan w:val="2"/>
            <w:tcBorders>
              <w:top w:val="nil"/>
              <w:left w:val="nil"/>
              <w:bottom w:val="nil"/>
            </w:tcBorders>
          </w:tcPr>
          <w:p w:rsidR="004F6DD0" w:rsidRDefault="004F6DD0">
            <w:pPr>
              <w:pStyle w:val="ConsPlusNormal"/>
            </w:pPr>
          </w:p>
        </w:tc>
        <w:tc>
          <w:tcPr>
            <w:tcW w:w="0" w:type="auto"/>
            <w:vMerge/>
            <w:tcBorders>
              <w:top w:val="single" w:sz="4" w:space="0" w:color="auto"/>
              <w:bottom w:val="single" w:sz="4" w:space="0" w:color="auto"/>
            </w:tcBorders>
          </w:tcPr>
          <w:p w:rsidR="004F6DD0" w:rsidRDefault="004F6DD0">
            <w:pPr>
              <w:pStyle w:val="ConsPlusNormal"/>
            </w:pPr>
          </w:p>
        </w:tc>
        <w:tc>
          <w:tcPr>
            <w:tcW w:w="0" w:type="auto"/>
            <w:gridSpan w:val="2"/>
            <w:vMerge/>
            <w:tcBorders>
              <w:top w:val="nil"/>
              <w:bottom w:val="nil"/>
            </w:tcBorders>
          </w:tcPr>
          <w:p w:rsidR="004F6DD0" w:rsidRDefault="004F6DD0">
            <w:pPr>
              <w:pStyle w:val="ConsPlusNormal"/>
            </w:pPr>
          </w:p>
        </w:tc>
      </w:tr>
      <w:tr w:rsidR="004F6DD0">
        <w:tc>
          <w:tcPr>
            <w:tcW w:w="4932" w:type="dxa"/>
            <w:tcBorders>
              <w:top w:val="nil"/>
              <w:left w:val="single" w:sz="4" w:space="0" w:color="auto"/>
              <w:bottom w:val="single" w:sz="4" w:space="0" w:color="auto"/>
              <w:right w:val="nil"/>
            </w:tcBorders>
          </w:tcPr>
          <w:p w:rsidR="004F6DD0" w:rsidRDefault="004F6DD0">
            <w:pPr>
              <w:pStyle w:val="ConsPlusNormal"/>
            </w:pPr>
          </w:p>
        </w:tc>
        <w:tc>
          <w:tcPr>
            <w:tcW w:w="1926" w:type="dxa"/>
            <w:gridSpan w:val="2"/>
            <w:tcBorders>
              <w:top w:val="nil"/>
              <w:left w:val="nil"/>
              <w:bottom w:val="nil"/>
              <w:right w:val="nil"/>
            </w:tcBorders>
          </w:tcPr>
          <w:p w:rsidR="004F6DD0" w:rsidRDefault="004F6DD0">
            <w:pPr>
              <w:pStyle w:val="ConsPlusNormal"/>
              <w:jc w:val="center"/>
            </w:pPr>
            <w:r>
              <w:t>М.П.</w:t>
            </w:r>
          </w:p>
        </w:tc>
        <w:tc>
          <w:tcPr>
            <w:tcW w:w="2210" w:type="dxa"/>
            <w:gridSpan w:val="3"/>
            <w:tcBorders>
              <w:top w:val="nil"/>
              <w:left w:val="nil"/>
              <w:bottom w:val="nil"/>
              <w:right w:val="single" w:sz="4" w:space="0" w:color="auto"/>
            </w:tcBorders>
          </w:tcPr>
          <w:p w:rsidR="004F6DD0" w:rsidRDefault="004F6DD0">
            <w:pPr>
              <w:pStyle w:val="ConsPlusNormal"/>
            </w:pPr>
          </w:p>
        </w:tc>
      </w:tr>
      <w:tr w:rsidR="004F6DD0">
        <w:tc>
          <w:tcPr>
            <w:tcW w:w="4932" w:type="dxa"/>
            <w:tcBorders>
              <w:top w:val="single" w:sz="4" w:space="0" w:color="auto"/>
              <w:left w:val="single" w:sz="4" w:space="0" w:color="auto"/>
              <w:bottom w:val="nil"/>
              <w:right w:val="nil"/>
            </w:tcBorders>
          </w:tcPr>
          <w:p w:rsidR="004F6DD0" w:rsidRDefault="004F6DD0">
            <w:pPr>
              <w:pStyle w:val="ConsPlusNormal"/>
              <w:jc w:val="center"/>
            </w:pPr>
            <w:r>
              <w:t>(организация)</w:t>
            </w:r>
          </w:p>
        </w:tc>
        <w:tc>
          <w:tcPr>
            <w:tcW w:w="1926" w:type="dxa"/>
            <w:gridSpan w:val="2"/>
            <w:tcBorders>
              <w:top w:val="nil"/>
              <w:left w:val="nil"/>
              <w:bottom w:val="nil"/>
              <w:right w:val="nil"/>
            </w:tcBorders>
          </w:tcPr>
          <w:p w:rsidR="004F6DD0" w:rsidRDefault="004F6DD0">
            <w:pPr>
              <w:pStyle w:val="ConsPlusNormal"/>
            </w:pPr>
          </w:p>
        </w:tc>
        <w:tc>
          <w:tcPr>
            <w:tcW w:w="2210" w:type="dxa"/>
            <w:gridSpan w:val="3"/>
            <w:tcBorders>
              <w:top w:val="nil"/>
              <w:left w:val="nil"/>
              <w:bottom w:val="nil"/>
              <w:right w:val="single" w:sz="4" w:space="0" w:color="auto"/>
            </w:tcBorders>
          </w:tcPr>
          <w:p w:rsidR="004F6DD0" w:rsidRDefault="004F6DD0">
            <w:pPr>
              <w:pStyle w:val="ConsPlusNormal"/>
            </w:pPr>
          </w:p>
        </w:tc>
      </w:tr>
      <w:tr w:rsidR="004F6DD0">
        <w:tc>
          <w:tcPr>
            <w:tcW w:w="4932" w:type="dxa"/>
            <w:tcBorders>
              <w:top w:val="nil"/>
              <w:left w:val="single" w:sz="4" w:space="0" w:color="auto"/>
              <w:bottom w:val="single" w:sz="4" w:space="0" w:color="auto"/>
              <w:right w:val="nil"/>
            </w:tcBorders>
          </w:tcPr>
          <w:p w:rsidR="004F6DD0" w:rsidRDefault="004F6DD0">
            <w:pPr>
              <w:pStyle w:val="ConsPlusNormal"/>
            </w:pPr>
          </w:p>
        </w:tc>
        <w:tc>
          <w:tcPr>
            <w:tcW w:w="1926" w:type="dxa"/>
            <w:gridSpan w:val="2"/>
            <w:tcBorders>
              <w:top w:val="nil"/>
              <w:left w:val="nil"/>
              <w:bottom w:val="nil"/>
              <w:right w:val="nil"/>
            </w:tcBorders>
          </w:tcPr>
          <w:p w:rsidR="004F6DD0" w:rsidRDefault="004F6DD0">
            <w:pPr>
              <w:pStyle w:val="ConsPlusNormal"/>
            </w:pPr>
          </w:p>
        </w:tc>
        <w:tc>
          <w:tcPr>
            <w:tcW w:w="2210" w:type="dxa"/>
            <w:gridSpan w:val="3"/>
            <w:tcBorders>
              <w:top w:val="nil"/>
              <w:left w:val="nil"/>
              <w:bottom w:val="nil"/>
              <w:right w:val="single" w:sz="4" w:space="0" w:color="auto"/>
            </w:tcBorders>
          </w:tcPr>
          <w:p w:rsidR="004F6DD0" w:rsidRDefault="004F6DD0">
            <w:pPr>
              <w:pStyle w:val="ConsPlusNormal"/>
            </w:pPr>
          </w:p>
        </w:tc>
      </w:tr>
      <w:tr w:rsidR="004F6DD0">
        <w:tc>
          <w:tcPr>
            <w:tcW w:w="4932" w:type="dxa"/>
            <w:tcBorders>
              <w:top w:val="single" w:sz="4" w:space="0" w:color="auto"/>
              <w:left w:val="single" w:sz="4" w:space="0" w:color="auto"/>
              <w:bottom w:val="nil"/>
              <w:right w:val="nil"/>
            </w:tcBorders>
          </w:tcPr>
          <w:p w:rsidR="004F6DD0" w:rsidRDefault="004F6DD0">
            <w:pPr>
              <w:pStyle w:val="ConsPlusNormal"/>
              <w:jc w:val="center"/>
            </w:pPr>
            <w:r>
              <w:t>(структурное подразделение)</w:t>
            </w:r>
          </w:p>
        </w:tc>
        <w:tc>
          <w:tcPr>
            <w:tcW w:w="1926" w:type="dxa"/>
            <w:gridSpan w:val="2"/>
            <w:tcBorders>
              <w:top w:val="nil"/>
              <w:left w:val="nil"/>
              <w:bottom w:val="nil"/>
              <w:right w:val="nil"/>
            </w:tcBorders>
          </w:tcPr>
          <w:p w:rsidR="004F6DD0" w:rsidRDefault="004F6DD0">
            <w:pPr>
              <w:pStyle w:val="ConsPlusNormal"/>
            </w:pPr>
          </w:p>
        </w:tc>
        <w:tc>
          <w:tcPr>
            <w:tcW w:w="2210" w:type="dxa"/>
            <w:gridSpan w:val="3"/>
            <w:tcBorders>
              <w:top w:val="nil"/>
              <w:left w:val="nil"/>
              <w:bottom w:val="nil"/>
              <w:right w:val="single" w:sz="4" w:space="0" w:color="auto"/>
            </w:tcBorders>
          </w:tcPr>
          <w:p w:rsidR="004F6DD0" w:rsidRDefault="004F6DD0">
            <w:pPr>
              <w:pStyle w:val="ConsPlusNormal"/>
            </w:pPr>
          </w:p>
        </w:tc>
      </w:tr>
      <w:tr w:rsidR="004F6DD0">
        <w:tc>
          <w:tcPr>
            <w:tcW w:w="4932" w:type="dxa"/>
            <w:tcBorders>
              <w:top w:val="nil"/>
              <w:left w:val="single" w:sz="4" w:space="0" w:color="auto"/>
              <w:bottom w:val="nil"/>
              <w:right w:val="nil"/>
            </w:tcBorders>
          </w:tcPr>
          <w:p w:rsidR="004F6DD0" w:rsidRDefault="004F6DD0">
            <w:pPr>
              <w:pStyle w:val="ConsPlusNormal"/>
            </w:pPr>
            <w:r>
              <w:t>Дата выдачи "__" ______ 20__ г.</w:t>
            </w:r>
          </w:p>
        </w:tc>
        <w:tc>
          <w:tcPr>
            <w:tcW w:w="1926" w:type="dxa"/>
            <w:gridSpan w:val="2"/>
            <w:tcBorders>
              <w:top w:val="nil"/>
              <w:left w:val="nil"/>
              <w:bottom w:val="nil"/>
              <w:right w:val="nil"/>
            </w:tcBorders>
          </w:tcPr>
          <w:p w:rsidR="004F6DD0" w:rsidRDefault="004F6DD0">
            <w:pPr>
              <w:pStyle w:val="ConsPlusNormal"/>
            </w:pPr>
          </w:p>
        </w:tc>
        <w:tc>
          <w:tcPr>
            <w:tcW w:w="2210" w:type="dxa"/>
            <w:gridSpan w:val="3"/>
            <w:tcBorders>
              <w:top w:val="nil"/>
              <w:left w:val="nil"/>
              <w:bottom w:val="nil"/>
              <w:right w:val="single" w:sz="4" w:space="0" w:color="auto"/>
            </w:tcBorders>
          </w:tcPr>
          <w:p w:rsidR="004F6DD0" w:rsidRDefault="004F6DD0">
            <w:pPr>
              <w:pStyle w:val="ConsPlusNormal"/>
            </w:pPr>
          </w:p>
        </w:tc>
      </w:tr>
      <w:tr w:rsidR="004F6DD0">
        <w:tc>
          <w:tcPr>
            <w:tcW w:w="6235" w:type="dxa"/>
            <w:gridSpan w:val="2"/>
            <w:tcBorders>
              <w:top w:val="nil"/>
              <w:left w:val="single" w:sz="4" w:space="0" w:color="auto"/>
              <w:bottom w:val="nil"/>
              <w:right w:val="nil"/>
            </w:tcBorders>
          </w:tcPr>
          <w:p w:rsidR="004F6DD0" w:rsidRDefault="004F6DD0">
            <w:pPr>
              <w:pStyle w:val="ConsPlusNormal"/>
            </w:pPr>
          </w:p>
        </w:tc>
        <w:tc>
          <w:tcPr>
            <w:tcW w:w="2493" w:type="dxa"/>
            <w:gridSpan w:val="3"/>
            <w:tcBorders>
              <w:top w:val="nil"/>
              <w:left w:val="nil"/>
              <w:bottom w:val="nil"/>
              <w:right w:val="nil"/>
            </w:tcBorders>
          </w:tcPr>
          <w:p w:rsidR="004F6DD0" w:rsidRDefault="004F6DD0">
            <w:pPr>
              <w:pStyle w:val="ConsPlusNormal"/>
              <w:jc w:val="center"/>
            </w:pPr>
            <w:r>
              <w:t>___________________</w:t>
            </w:r>
          </w:p>
          <w:p w:rsidR="004F6DD0" w:rsidRDefault="004F6DD0">
            <w:pPr>
              <w:pStyle w:val="ConsPlusNormal"/>
              <w:jc w:val="center"/>
            </w:pPr>
            <w:r>
              <w:t>(подпись работника)</w:t>
            </w:r>
          </w:p>
        </w:tc>
        <w:tc>
          <w:tcPr>
            <w:tcW w:w="340" w:type="dxa"/>
            <w:tcBorders>
              <w:top w:val="nil"/>
              <w:left w:val="nil"/>
              <w:bottom w:val="nil"/>
              <w:right w:val="single" w:sz="4" w:space="0" w:color="auto"/>
            </w:tcBorders>
          </w:tcPr>
          <w:p w:rsidR="004F6DD0" w:rsidRDefault="004F6DD0">
            <w:pPr>
              <w:pStyle w:val="ConsPlusNormal"/>
            </w:pPr>
          </w:p>
        </w:tc>
      </w:tr>
      <w:tr w:rsidR="004F6DD0">
        <w:tc>
          <w:tcPr>
            <w:tcW w:w="9068" w:type="dxa"/>
            <w:gridSpan w:val="6"/>
            <w:tcBorders>
              <w:top w:val="nil"/>
              <w:left w:val="single" w:sz="4" w:space="0" w:color="auto"/>
              <w:bottom w:val="single" w:sz="4" w:space="0" w:color="auto"/>
              <w:right w:val="single" w:sz="4" w:space="0" w:color="auto"/>
            </w:tcBorders>
          </w:tcPr>
          <w:p w:rsidR="004F6DD0" w:rsidRDefault="004F6DD0">
            <w:pPr>
              <w:pStyle w:val="ConsPlusNormal"/>
              <w:jc w:val="both"/>
            </w:pPr>
            <w:r>
              <w:t>Без записей результатов проверки знаний недействительно.</w:t>
            </w:r>
          </w:p>
          <w:p w:rsidR="004F6DD0" w:rsidRDefault="004F6DD0">
            <w:pPr>
              <w:pStyle w:val="ConsPlusNormal"/>
              <w:jc w:val="both"/>
            </w:pPr>
            <w:r>
              <w:t>Во время выполнения служебных обязанностей работник должен иметь удостоверение при себе.</w:t>
            </w:r>
          </w:p>
        </w:tc>
      </w:tr>
    </w:tbl>
    <w:p w:rsidR="004F6DD0" w:rsidRDefault="004F6DD0">
      <w:pPr>
        <w:pStyle w:val="ConsPlusNormal"/>
        <w:jc w:val="both"/>
      </w:pPr>
    </w:p>
    <w:p w:rsidR="004F6DD0" w:rsidRDefault="004F6DD0">
      <w:pPr>
        <w:pStyle w:val="ConsPlusNormal"/>
        <w:ind w:firstLine="540"/>
        <w:jc w:val="both"/>
        <w:outlineLvl w:val="2"/>
      </w:pPr>
      <w:r>
        <w:t>Вторая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4F6DD0">
        <w:tc>
          <w:tcPr>
            <w:tcW w:w="9071" w:type="dxa"/>
            <w:gridSpan w:val="4"/>
            <w:tcBorders>
              <w:top w:val="single" w:sz="4" w:space="0" w:color="auto"/>
              <w:left w:val="single" w:sz="4" w:space="0" w:color="auto"/>
              <w:bottom w:val="nil"/>
              <w:right w:val="single" w:sz="4" w:space="0" w:color="auto"/>
            </w:tcBorders>
          </w:tcPr>
          <w:p w:rsidR="004F6DD0" w:rsidRDefault="004F6DD0">
            <w:pPr>
              <w:pStyle w:val="ConsPlusNormal"/>
              <w:jc w:val="center"/>
            </w:pPr>
            <w:r>
              <w:t>___________________________________________________________________</w:t>
            </w:r>
          </w:p>
          <w:p w:rsidR="004F6DD0" w:rsidRDefault="004F6DD0">
            <w:pPr>
              <w:pStyle w:val="ConsPlusNormal"/>
              <w:jc w:val="center"/>
            </w:pPr>
            <w:r>
              <w:t>(фамилия, имя, отчество (при наличии)</w:t>
            </w:r>
          </w:p>
          <w:p w:rsidR="004F6DD0" w:rsidRDefault="004F6DD0">
            <w:pPr>
              <w:pStyle w:val="ConsPlusNormal"/>
              <w:jc w:val="center"/>
            </w:pPr>
            <w:r>
              <w:t>___________________________________________________________________</w:t>
            </w:r>
          </w:p>
          <w:p w:rsidR="004F6DD0" w:rsidRDefault="004F6DD0">
            <w:pPr>
              <w:pStyle w:val="ConsPlusNormal"/>
              <w:jc w:val="center"/>
            </w:pPr>
            <w:r>
              <w:t>(должность)</w:t>
            </w:r>
          </w:p>
        </w:tc>
      </w:tr>
      <w:tr w:rsidR="004F6DD0">
        <w:tc>
          <w:tcPr>
            <w:tcW w:w="9071" w:type="dxa"/>
            <w:gridSpan w:val="4"/>
            <w:tcBorders>
              <w:top w:val="nil"/>
              <w:left w:val="single" w:sz="4" w:space="0" w:color="auto"/>
              <w:bottom w:val="nil"/>
              <w:right w:val="single" w:sz="4" w:space="0" w:color="auto"/>
            </w:tcBorders>
          </w:tcPr>
          <w:p w:rsidR="004F6DD0" w:rsidRDefault="004F6DD0">
            <w:pPr>
              <w:pStyle w:val="ConsPlusNormal"/>
            </w:pPr>
            <w:bookmarkStart w:id="97" w:name="P2152"/>
            <w:bookmarkEnd w:id="97"/>
            <w:r>
              <w:t>Допущен в качестве _________________________________________________________</w:t>
            </w:r>
          </w:p>
          <w:p w:rsidR="004F6DD0" w:rsidRDefault="004F6DD0">
            <w:pPr>
              <w:pStyle w:val="ConsPlusNormal"/>
            </w:pPr>
            <w:r>
              <w:t>__________________________________________________________________________</w:t>
            </w:r>
          </w:p>
          <w:p w:rsidR="004F6DD0" w:rsidRDefault="004F6DD0">
            <w:pPr>
              <w:pStyle w:val="ConsPlusNormal"/>
            </w:pPr>
            <w:bookmarkStart w:id="98" w:name="P2154"/>
            <w:bookmarkEnd w:id="98"/>
            <w:r>
              <w:t>к работам в электроустановках напряжением __________________________________</w:t>
            </w:r>
          </w:p>
        </w:tc>
      </w:tr>
      <w:tr w:rsidR="004F6DD0">
        <w:tc>
          <w:tcPr>
            <w:tcW w:w="9071" w:type="dxa"/>
            <w:gridSpan w:val="4"/>
            <w:tcBorders>
              <w:top w:val="nil"/>
              <w:left w:val="single" w:sz="4" w:space="0" w:color="auto"/>
              <w:bottom w:val="nil"/>
              <w:right w:val="single" w:sz="4" w:space="0" w:color="auto"/>
            </w:tcBorders>
          </w:tcPr>
          <w:p w:rsidR="004F6DD0" w:rsidRDefault="004F6DD0">
            <w:pPr>
              <w:pStyle w:val="ConsPlusNormal"/>
            </w:pPr>
            <w:r>
              <w:t>М.П.</w:t>
            </w:r>
          </w:p>
        </w:tc>
      </w:tr>
      <w:tr w:rsidR="004F6DD0">
        <w:tc>
          <w:tcPr>
            <w:tcW w:w="9071" w:type="dxa"/>
            <w:gridSpan w:val="4"/>
            <w:tcBorders>
              <w:top w:val="nil"/>
              <w:left w:val="single" w:sz="4" w:space="0" w:color="auto"/>
              <w:bottom w:val="nil"/>
              <w:right w:val="single" w:sz="4" w:space="0" w:color="auto"/>
            </w:tcBorders>
          </w:tcPr>
          <w:p w:rsidR="004F6DD0" w:rsidRDefault="004F6DD0">
            <w:pPr>
              <w:pStyle w:val="ConsPlusNormal"/>
            </w:pPr>
          </w:p>
        </w:tc>
      </w:tr>
      <w:tr w:rsidR="004F6DD0">
        <w:tc>
          <w:tcPr>
            <w:tcW w:w="1757" w:type="dxa"/>
            <w:tcBorders>
              <w:top w:val="nil"/>
              <w:left w:val="single" w:sz="4" w:space="0" w:color="auto"/>
              <w:bottom w:val="single" w:sz="4" w:space="0" w:color="auto"/>
              <w:right w:val="nil"/>
            </w:tcBorders>
          </w:tcPr>
          <w:p w:rsidR="004F6DD0" w:rsidRDefault="004F6DD0">
            <w:pPr>
              <w:pStyle w:val="ConsPlusNormal"/>
            </w:pPr>
            <w:r>
              <w:t>Работодатель</w:t>
            </w:r>
          </w:p>
        </w:tc>
        <w:tc>
          <w:tcPr>
            <w:tcW w:w="2665" w:type="dxa"/>
            <w:tcBorders>
              <w:top w:val="nil"/>
              <w:left w:val="nil"/>
              <w:bottom w:val="single" w:sz="4" w:space="0" w:color="auto"/>
              <w:right w:val="nil"/>
            </w:tcBorders>
          </w:tcPr>
          <w:p w:rsidR="004F6DD0" w:rsidRDefault="004F6DD0">
            <w:pPr>
              <w:pStyle w:val="ConsPlusNormal"/>
              <w:jc w:val="center"/>
            </w:pPr>
            <w:r>
              <w:t>____________________</w:t>
            </w:r>
          </w:p>
          <w:p w:rsidR="004F6DD0" w:rsidRDefault="004F6DD0">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4F6DD0" w:rsidRDefault="004F6DD0">
            <w:pPr>
              <w:pStyle w:val="ConsPlusNormal"/>
              <w:jc w:val="center"/>
            </w:pPr>
            <w:r>
              <w:t>_____________</w:t>
            </w:r>
          </w:p>
          <w:p w:rsidR="004F6DD0" w:rsidRDefault="004F6DD0">
            <w:pPr>
              <w:pStyle w:val="ConsPlusNormal"/>
              <w:jc w:val="center"/>
            </w:pPr>
            <w:r>
              <w:t>(подпись)</w:t>
            </w:r>
          </w:p>
        </w:tc>
        <w:tc>
          <w:tcPr>
            <w:tcW w:w="2778" w:type="dxa"/>
            <w:tcBorders>
              <w:top w:val="nil"/>
              <w:left w:val="nil"/>
              <w:bottom w:val="single" w:sz="4" w:space="0" w:color="auto"/>
              <w:right w:val="single" w:sz="4" w:space="0" w:color="auto"/>
            </w:tcBorders>
          </w:tcPr>
          <w:p w:rsidR="004F6DD0" w:rsidRDefault="004F6DD0">
            <w:pPr>
              <w:pStyle w:val="ConsPlusNormal"/>
              <w:jc w:val="center"/>
            </w:pPr>
            <w:r>
              <w:t>____________________</w:t>
            </w:r>
          </w:p>
          <w:p w:rsidR="004F6DD0" w:rsidRDefault="004F6DD0">
            <w:pPr>
              <w:pStyle w:val="ConsPlusNormal"/>
              <w:jc w:val="center"/>
            </w:pPr>
            <w:r>
              <w:t>(фамилия, инициалы)</w:t>
            </w:r>
          </w:p>
        </w:tc>
      </w:tr>
    </w:tbl>
    <w:p w:rsidR="004F6DD0" w:rsidRDefault="004F6DD0">
      <w:pPr>
        <w:pStyle w:val="ConsPlusNormal"/>
        <w:jc w:val="both"/>
      </w:pPr>
    </w:p>
    <w:p w:rsidR="004F6DD0" w:rsidRDefault="004F6DD0">
      <w:pPr>
        <w:pStyle w:val="ConsPlusNormal"/>
        <w:ind w:firstLine="540"/>
        <w:jc w:val="both"/>
        <w:outlineLvl w:val="2"/>
      </w:pPr>
      <w:r>
        <w:t>Третья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DD0">
        <w:tc>
          <w:tcPr>
            <w:tcW w:w="9070" w:type="dxa"/>
            <w:gridSpan w:val="6"/>
          </w:tcPr>
          <w:p w:rsidR="004F6DD0" w:rsidRDefault="004F6DD0">
            <w:pPr>
              <w:pStyle w:val="ConsPlusNormal"/>
              <w:jc w:val="center"/>
            </w:pPr>
            <w:bookmarkStart w:id="99" w:name="P2167"/>
            <w:bookmarkEnd w:id="99"/>
            <w:r>
              <w:t>РЕЗУЛЬТАТЫ ПРОВЕРКИ ЗНАНИЙ НОРМАТИВНЫХ ДОКУМЕНТОВ</w:t>
            </w:r>
          </w:p>
        </w:tc>
      </w:tr>
      <w:tr w:rsidR="004F6DD0">
        <w:tc>
          <w:tcPr>
            <w:tcW w:w="1077" w:type="dxa"/>
          </w:tcPr>
          <w:p w:rsidR="004F6DD0" w:rsidRDefault="004F6DD0">
            <w:pPr>
              <w:pStyle w:val="ConsPlusNormal"/>
              <w:jc w:val="center"/>
            </w:pPr>
            <w:r>
              <w:t>Дата проверки</w:t>
            </w:r>
          </w:p>
        </w:tc>
        <w:tc>
          <w:tcPr>
            <w:tcW w:w="1304" w:type="dxa"/>
          </w:tcPr>
          <w:p w:rsidR="004F6DD0" w:rsidRDefault="004F6DD0">
            <w:pPr>
              <w:pStyle w:val="ConsPlusNormal"/>
              <w:jc w:val="center"/>
            </w:pPr>
            <w:r>
              <w:t>Причина проверки</w:t>
            </w:r>
          </w:p>
        </w:tc>
        <w:tc>
          <w:tcPr>
            <w:tcW w:w="2324" w:type="dxa"/>
          </w:tcPr>
          <w:p w:rsidR="004F6DD0" w:rsidRDefault="004F6DD0">
            <w:pPr>
              <w:pStyle w:val="ConsPlusNormal"/>
              <w:jc w:val="center"/>
            </w:pPr>
            <w:r>
              <w:t>Группа по электробезопасности</w:t>
            </w:r>
          </w:p>
        </w:tc>
        <w:tc>
          <w:tcPr>
            <w:tcW w:w="1020" w:type="dxa"/>
          </w:tcPr>
          <w:p w:rsidR="004F6DD0" w:rsidRDefault="004F6DD0">
            <w:pPr>
              <w:pStyle w:val="ConsPlusNormal"/>
              <w:jc w:val="center"/>
            </w:pPr>
            <w:r>
              <w:t>Общая оценка</w:t>
            </w:r>
          </w:p>
        </w:tc>
        <w:tc>
          <w:tcPr>
            <w:tcW w:w="1474" w:type="dxa"/>
          </w:tcPr>
          <w:p w:rsidR="004F6DD0" w:rsidRDefault="004F6DD0">
            <w:pPr>
              <w:pStyle w:val="ConsPlusNormal"/>
              <w:jc w:val="center"/>
            </w:pPr>
            <w:r>
              <w:t>Дата следующей проверки</w:t>
            </w:r>
          </w:p>
        </w:tc>
        <w:tc>
          <w:tcPr>
            <w:tcW w:w="1871" w:type="dxa"/>
          </w:tcPr>
          <w:p w:rsidR="004F6DD0" w:rsidRDefault="004F6DD0">
            <w:pPr>
              <w:pStyle w:val="ConsPlusNormal"/>
              <w:jc w:val="center"/>
            </w:pPr>
            <w:r>
              <w:t>Подпись председателя комиссии</w:t>
            </w:r>
          </w:p>
        </w:tc>
      </w:tr>
      <w:tr w:rsidR="004F6DD0">
        <w:tc>
          <w:tcPr>
            <w:tcW w:w="1077" w:type="dxa"/>
          </w:tcPr>
          <w:p w:rsidR="004F6DD0" w:rsidRDefault="004F6DD0">
            <w:pPr>
              <w:pStyle w:val="ConsPlusNormal"/>
            </w:pPr>
          </w:p>
        </w:tc>
        <w:tc>
          <w:tcPr>
            <w:tcW w:w="1304" w:type="dxa"/>
          </w:tcPr>
          <w:p w:rsidR="004F6DD0" w:rsidRDefault="004F6DD0">
            <w:pPr>
              <w:pStyle w:val="ConsPlusNormal"/>
            </w:pPr>
          </w:p>
        </w:tc>
        <w:tc>
          <w:tcPr>
            <w:tcW w:w="2324" w:type="dxa"/>
          </w:tcPr>
          <w:p w:rsidR="004F6DD0" w:rsidRDefault="004F6DD0">
            <w:pPr>
              <w:pStyle w:val="ConsPlusNormal"/>
            </w:pPr>
          </w:p>
        </w:tc>
        <w:tc>
          <w:tcPr>
            <w:tcW w:w="1020" w:type="dxa"/>
          </w:tcPr>
          <w:p w:rsidR="004F6DD0" w:rsidRDefault="004F6DD0">
            <w:pPr>
              <w:pStyle w:val="ConsPlusNormal"/>
            </w:pPr>
          </w:p>
        </w:tc>
        <w:tc>
          <w:tcPr>
            <w:tcW w:w="1474" w:type="dxa"/>
          </w:tcPr>
          <w:p w:rsidR="004F6DD0" w:rsidRDefault="004F6DD0">
            <w:pPr>
              <w:pStyle w:val="ConsPlusNormal"/>
            </w:pPr>
          </w:p>
        </w:tc>
        <w:tc>
          <w:tcPr>
            <w:tcW w:w="1871"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Четвертая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4F6DD0">
        <w:tc>
          <w:tcPr>
            <w:tcW w:w="9071" w:type="dxa"/>
            <w:gridSpan w:val="5"/>
          </w:tcPr>
          <w:p w:rsidR="004F6DD0" w:rsidRDefault="004F6DD0">
            <w:pPr>
              <w:pStyle w:val="ConsPlusNormal"/>
              <w:jc w:val="center"/>
            </w:pPr>
            <w:bookmarkStart w:id="100" w:name="P2183"/>
            <w:bookmarkEnd w:id="100"/>
            <w:r>
              <w:t>РЕЗУЛЬТАТЫ ПРОВЕРКИ ЗНАНИЙ НОРМАТИВНЫХ ДОКУМЕНТОВ ПО УСТРОЙСТВУ И ТЕХНИЧЕСКОЙ ЭКСПЛУАТАЦИИ</w:t>
            </w:r>
          </w:p>
        </w:tc>
      </w:tr>
      <w:tr w:rsidR="004F6DD0">
        <w:tc>
          <w:tcPr>
            <w:tcW w:w="1191" w:type="dxa"/>
          </w:tcPr>
          <w:p w:rsidR="004F6DD0" w:rsidRDefault="004F6DD0">
            <w:pPr>
              <w:pStyle w:val="ConsPlusNormal"/>
              <w:jc w:val="center"/>
            </w:pPr>
            <w:r>
              <w:t>Дата проверки</w:t>
            </w:r>
          </w:p>
        </w:tc>
        <w:tc>
          <w:tcPr>
            <w:tcW w:w="2098" w:type="dxa"/>
          </w:tcPr>
          <w:p w:rsidR="004F6DD0" w:rsidRDefault="004F6DD0">
            <w:pPr>
              <w:pStyle w:val="ConsPlusNormal"/>
              <w:jc w:val="center"/>
            </w:pPr>
            <w:r>
              <w:t>Причина проверки</w:t>
            </w:r>
          </w:p>
        </w:tc>
        <w:tc>
          <w:tcPr>
            <w:tcW w:w="1304" w:type="dxa"/>
          </w:tcPr>
          <w:p w:rsidR="004F6DD0" w:rsidRDefault="004F6DD0">
            <w:pPr>
              <w:pStyle w:val="ConsPlusNormal"/>
              <w:jc w:val="center"/>
            </w:pPr>
            <w:r>
              <w:t>Оценка</w:t>
            </w:r>
          </w:p>
        </w:tc>
        <w:tc>
          <w:tcPr>
            <w:tcW w:w="1984" w:type="dxa"/>
          </w:tcPr>
          <w:p w:rsidR="004F6DD0" w:rsidRDefault="004F6DD0">
            <w:pPr>
              <w:pStyle w:val="ConsPlusNormal"/>
              <w:jc w:val="center"/>
            </w:pPr>
            <w:r>
              <w:t>Дата следующей проверки</w:t>
            </w:r>
          </w:p>
        </w:tc>
        <w:tc>
          <w:tcPr>
            <w:tcW w:w="2494" w:type="dxa"/>
          </w:tcPr>
          <w:p w:rsidR="004F6DD0" w:rsidRDefault="004F6DD0">
            <w:pPr>
              <w:pStyle w:val="ConsPlusNormal"/>
              <w:jc w:val="center"/>
            </w:pPr>
            <w:r>
              <w:t>Подпись председателя комиссии</w:t>
            </w:r>
          </w:p>
        </w:tc>
      </w:tr>
      <w:tr w:rsidR="004F6DD0">
        <w:tc>
          <w:tcPr>
            <w:tcW w:w="1191" w:type="dxa"/>
          </w:tcPr>
          <w:p w:rsidR="004F6DD0" w:rsidRDefault="004F6DD0">
            <w:pPr>
              <w:pStyle w:val="ConsPlusNormal"/>
            </w:pPr>
          </w:p>
        </w:tc>
        <w:tc>
          <w:tcPr>
            <w:tcW w:w="2098" w:type="dxa"/>
          </w:tcPr>
          <w:p w:rsidR="004F6DD0" w:rsidRDefault="004F6DD0">
            <w:pPr>
              <w:pStyle w:val="ConsPlusNormal"/>
            </w:pPr>
          </w:p>
        </w:tc>
        <w:tc>
          <w:tcPr>
            <w:tcW w:w="1304" w:type="dxa"/>
          </w:tcPr>
          <w:p w:rsidR="004F6DD0" w:rsidRDefault="004F6DD0">
            <w:pPr>
              <w:pStyle w:val="ConsPlusNormal"/>
            </w:pPr>
          </w:p>
        </w:tc>
        <w:tc>
          <w:tcPr>
            <w:tcW w:w="1984" w:type="dxa"/>
          </w:tcPr>
          <w:p w:rsidR="004F6DD0" w:rsidRDefault="004F6DD0">
            <w:pPr>
              <w:pStyle w:val="ConsPlusNormal"/>
            </w:pPr>
          </w:p>
        </w:tc>
        <w:tc>
          <w:tcPr>
            <w:tcW w:w="2494"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Пятая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DD0">
        <w:tc>
          <w:tcPr>
            <w:tcW w:w="9070" w:type="dxa"/>
            <w:gridSpan w:val="6"/>
          </w:tcPr>
          <w:p w:rsidR="004F6DD0" w:rsidRDefault="004F6DD0">
            <w:pPr>
              <w:pStyle w:val="ConsPlusNormal"/>
              <w:jc w:val="center"/>
            </w:pPr>
            <w:bookmarkStart w:id="101" w:name="P2197"/>
            <w:bookmarkEnd w:id="101"/>
            <w:r>
              <w:t>РЕЗУЛЬТАТЫ ПРОВЕРКИ ЗНАНИЙ НОРМАТИВНЫХ ДОКУМЕНТОВ ПО ОХРАНЕ ТРУДА</w:t>
            </w:r>
          </w:p>
        </w:tc>
      </w:tr>
      <w:tr w:rsidR="004F6DD0">
        <w:tc>
          <w:tcPr>
            <w:tcW w:w="1077" w:type="dxa"/>
          </w:tcPr>
          <w:p w:rsidR="004F6DD0" w:rsidRDefault="004F6DD0">
            <w:pPr>
              <w:pStyle w:val="ConsPlusNormal"/>
              <w:jc w:val="center"/>
            </w:pPr>
            <w:r>
              <w:t>Дата проверки</w:t>
            </w:r>
          </w:p>
        </w:tc>
        <w:tc>
          <w:tcPr>
            <w:tcW w:w="1304" w:type="dxa"/>
          </w:tcPr>
          <w:p w:rsidR="004F6DD0" w:rsidRDefault="004F6DD0">
            <w:pPr>
              <w:pStyle w:val="ConsPlusNormal"/>
              <w:jc w:val="center"/>
            </w:pPr>
            <w:r>
              <w:t>Причина проверки</w:t>
            </w:r>
          </w:p>
        </w:tc>
        <w:tc>
          <w:tcPr>
            <w:tcW w:w="2324" w:type="dxa"/>
          </w:tcPr>
          <w:p w:rsidR="004F6DD0" w:rsidRDefault="004F6DD0">
            <w:pPr>
              <w:pStyle w:val="ConsPlusNormal"/>
              <w:jc w:val="center"/>
            </w:pPr>
            <w:r>
              <w:t>Группа по электробезопасности</w:t>
            </w:r>
          </w:p>
        </w:tc>
        <w:tc>
          <w:tcPr>
            <w:tcW w:w="1020" w:type="dxa"/>
          </w:tcPr>
          <w:p w:rsidR="004F6DD0" w:rsidRDefault="004F6DD0">
            <w:pPr>
              <w:pStyle w:val="ConsPlusNormal"/>
              <w:jc w:val="center"/>
            </w:pPr>
            <w:r>
              <w:t>Оценка</w:t>
            </w:r>
          </w:p>
        </w:tc>
        <w:tc>
          <w:tcPr>
            <w:tcW w:w="1474" w:type="dxa"/>
          </w:tcPr>
          <w:p w:rsidR="004F6DD0" w:rsidRDefault="004F6DD0">
            <w:pPr>
              <w:pStyle w:val="ConsPlusNormal"/>
              <w:jc w:val="center"/>
            </w:pPr>
            <w:r>
              <w:t>Дата следующей проверки</w:t>
            </w:r>
          </w:p>
        </w:tc>
        <w:tc>
          <w:tcPr>
            <w:tcW w:w="1871" w:type="dxa"/>
          </w:tcPr>
          <w:p w:rsidR="004F6DD0" w:rsidRDefault="004F6DD0">
            <w:pPr>
              <w:pStyle w:val="ConsPlusNormal"/>
              <w:jc w:val="center"/>
            </w:pPr>
            <w:r>
              <w:t>Подпись председателя комиссии</w:t>
            </w:r>
          </w:p>
        </w:tc>
      </w:tr>
      <w:tr w:rsidR="004F6DD0">
        <w:tc>
          <w:tcPr>
            <w:tcW w:w="1077" w:type="dxa"/>
          </w:tcPr>
          <w:p w:rsidR="004F6DD0" w:rsidRDefault="004F6DD0">
            <w:pPr>
              <w:pStyle w:val="ConsPlusNormal"/>
            </w:pPr>
          </w:p>
        </w:tc>
        <w:tc>
          <w:tcPr>
            <w:tcW w:w="1304" w:type="dxa"/>
          </w:tcPr>
          <w:p w:rsidR="004F6DD0" w:rsidRDefault="004F6DD0">
            <w:pPr>
              <w:pStyle w:val="ConsPlusNormal"/>
            </w:pPr>
          </w:p>
        </w:tc>
        <w:tc>
          <w:tcPr>
            <w:tcW w:w="2324" w:type="dxa"/>
          </w:tcPr>
          <w:p w:rsidR="004F6DD0" w:rsidRDefault="004F6DD0">
            <w:pPr>
              <w:pStyle w:val="ConsPlusNormal"/>
            </w:pPr>
          </w:p>
        </w:tc>
        <w:tc>
          <w:tcPr>
            <w:tcW w:w="1020" w:type="dxa"/>
          </w:tcPr>
          <w:p w:rsidR="004F6DD0" w:rsidRDefault="004F6DD0">
            <w:pPr>
              <w:pStyle w:val="ConsPlusNormal"/>
            </w:pPr>
          </w:p>
        </w:tc>
        <w:tc>
          <w:tcPr>
            <w:tcW w:w="1474" w:type="dxa"/>
          </w:tcPr>
          <w:p w:rsidR="004F6DD0" w:rsidRDefault="004F6DD0">
            <w:pPr>
              <w:pStyle w:val="ConsPlusNormal"/>
            </w:pPr>
          </w:p>
        </w:tc>
        <w:tc>
          <w:tcPr>
            <w:tcW w:w="1871"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Шестая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4F6DD0">
        <w:tc>
          <w:tcPr>
            <w:tcW w:w="9070" w:type="dxa"/>
            <w:gridSpan w:val="5"/>
          </w:tcPr>
          <w:p w:rsidR="004F6DD0" w:rsidRDefault="004F6DD0">
            <w:pPr>
              <w:pStyle w:val="ConsPlusNormal"/>
              <w:jc w:val="center"/>
            </w:pPr>
            <w:bookmarkStart w:id="102" w:name="P2213"/>
            <w:bookmarkEnd w:id="102"/>
            <w:r>
              <w:t>РЕЗУЛЬТАТЫ ПРОВЕРКИ ЗНАНИЙ НОРМАТИВНЫХ ДОКУМЕНТОВ ПО ПОЖАРНОЙ БЕЗОПАСНОСТИ</w:t>
            </w:r>
          </w:p>
        </w:tc>
      </w:tr>
      <w:tr w:rsidR="004F6DD0">
        <w:tc>
          <w:tcPr>
            <w:tcW w:w="1077" w:type="dxa"/>
          </w:tcPr>
          <w:p w:rsidR="004F6DD0" w:rsidRDefault="004F6DD0">
            <w:pPr>
              <w:pStyle w:val="ConsPlusNormal"/>
              <w:jc w:val="center"/>
            </w:pPr>
            <w:r>
              <w:t>Дата проверки</w:t>
            </w:r>
          </w:p>
        </w:tc>
        <w:tc>
          <w:tcPr>
            <w:tcW w:w="1871" w:type="dxa"/>
          </w:tcPr>
          <w:p w:rsidR="004F6DD0" w:rsidRDefault="004F6DD0">
            <w:pPr>
              <w:pStyle w:val="ConsPlusNormal"/>
              <w:jc w:val="center"/>
            </w:pPr>
            <w:r>
              <w:t>Причина проверки</w:t>
            </w:r>
          </w:p>
        </w:tc>
        <w:tc>
          <w:tcPr>
            <w:tcW w:w="1587" w:type="dxa"/>
          </w:tcPr>
          <w:p w:rsidR="004F6DD0" w:rsidRDefault="004F6DD0">
            <w:pPr>
              <w:pStyle w:val="ConsPlusNormal"/>
              <w:jc w:val="center"/>
            </w:pPr>
            <w:r>
              <w:t>Оценка</w:t>
            </w:r>
          </w:p>
        </w:tc>
        <w:tc>
          <w:tcPr>
            <w:tcW w:w="2041" w:type="dxa"/>
          </w:tcPr>
          <w:p w:rsidR="004F6DD0" w:rsidRDefault="004F6DD0">
            <w:pPr>
              <w:pStyle w:val="ConsPlusNormal"/>
              <w:jc w:val="center"/>
            </w:pPr>
            <w:r>
              <w:t>Дата следующей проверки</w:t>
            </w:r>
          </w:p>
        </w:tc>
        <w:tc>
          <w:tcPr>
            <w:tcW w:w="2494" w:type="dxa"/>
          </w:tcPr>
          <w:p w:rsidR="004F6DD0" w:rsidRDefault="004F6DD0">
            <w:pPr>
              <w:pStyle w:val="ConsPlusNormal"/>
              <w:jc w:val="center"/>
            </w:pPr>
            <w:r>
              <w:t>Подпись председателя комиссии</w:t>
            </w:r>
          </w:p>
        </w:tc>
      </w:tr>
      <w:tr w:rsidR="004F6DD0">
        <w:tc>
          <w:tcPr>
            <w:tcW w:w="1077" w:type="dxa"/>
          </w:tcPr>
          <w:p w:rsidR="004F6DD0" w:rsidRDefault="004F6DD0">
            <w:pPr>
              <w:pStyle w:val="ConsPlusNormal"/>
            </w:pPr>
          </w:p>
        </w:tc>
        <w:tc>
          <w:tcPr>
            <w:tcW w:w="1871" w:type="dxa"/>
          </w:tcPr>
          <w:p w:rsidR="004F6DD0" w:rsidRDefault="004F6DD0">
            <w:pPr>
              <w:pStyle w:val="ConsPlusNormal"/>
            </w:pPr>
          </w:p>
        </w:tc>
        <w:tc>
          <w:tcPr>
            <w:tcW w:w="1587" w:type="dxa"/>
          </w:tcPr>
          <w:p w:rsidR="004F6DD0" w:rsidRDefault="004F6DD0">
            <w:pPr>
              <w:pStyle w:val="ConsPlusNormal"/>
            </w:pPr>
          </w:p>
        </w:tc>
        <w:tc>
          <w:tcPr>
            <w:tcW w:w="2041" w:type="dxa"/>
          </w:tcPr>
          <w:p w:rsidR="004F6DD0" w:rsidRDefault="004F6DD0">
            <w:pPr>
              <w:pStyle w:val="ConsPlusNormal"/>
            </w:pPr>
          </w:p>
        </w:tc>
        <w:tc>
          <w:tcPr>
            <w:tcW w:w="2494"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Седьмая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4F6DD0">
        <w:tc>
          <w:tcPr>
            <w:tcW w:w="9075" w:type="dxa"/>
            <w:gridSpan w:val="4"/>
          </w:tcPr>
          <w:p w:rsidR="004F6DD0" w:rsidRDefault="004F6DD0">
            <w:pPr>
              <w:pStyle w:val="ConsPlusNormal"/>
              <w:jc w:val="center"/>
            </w:pPr>
            <w:bookmarkStart w:id="103" w:name="P2227"/>
            <w:bookmarkEnd w:id="103"/>
            <w:r>
              <w:t>РЕЗУЛЬТАТЫ ПРОВЕРКИ ЗНАНИЙ НОРМАТИВНЫХ ДОКУМЕНТОВ ПО ПРОМЫШЛЕННОЙ БЕЗОПАСНОСТИ И ДРУГИХ СПЕЦИАЛЬНЫХ ПРАВИЛ</w:t>
            </w:r>
          </w:p>
        </w:tc>
      </w:tr>
      <w:tr w:rsidR="004F6DD0">
        <w:tc>
          <w:tcPr>
            <w:tcW w:w="1364" w:type="dxa"/>
          </w:tcPr>
          <w:p w:rsidR="004F6DD0" w:rsidRDefault="004F6DD0">
            <w:pPr>
              <w:pStyle w:val="ConsPlusNormal"/>
              <w:jc w:val="center"/>
            </w:pPr>
            <w:r>
              <w:t>Дата проверки</w:t>
            </w:r>
          </w:p>
        </w:tc>
        <w:tc>
          <w:tcPr>
            <w:tcW w:w="2665" w:type="dxa"/>
          </w:tcPr>
          <w:p w:rsidR="004F6DD0" w:rsidRDefault="004F6DD0">
            <w:pPr>
              <w:pStyle w:val="ConsPlusNormal"/>
              <w:jc w:val="center"/>
            </w:pPr>
            <w:r>
              <w:t>Наименование Правил</w:t>
            </w:r>
          </w:p>
        </w:tc>
        <w:tc>
          <w:tcPr>
            <w:tcW w:w="2608" w:type="dxa"/>
          </w:tcPr>
          <w:p w:rsidR="004F6DD0" w:rsidRDefault="004F6DD0">
            <w:pPr>
              <w:pStyle w:val="ConsPlusNormal"/>
              <w:jc w:val="center"/>
            </w:pPr>
            <w:r>
              <w:t>Решение комиссии</w:t>
            </w:r>
          </w:p>
        </w:tc>
        <w:tc>
          <w:tcPr>
            <w:tcW w:w="2438" w:type="dxa"/>
          </w:tcPr>
          <w:p w:rsidR="004F6DD0" w:rsidRDefault="004F6DD0">
            <w:pPr>
              <w:pStyle w:val="ConsPlusNormal"/>
              <w:jc w:val="center"/>
            </w:pPr>
            <w:r>
              <w:t>Подпись председателя комиссии</w:t>
            </w:r>
          </w:p>
        </w:tc>
      </w:tr>
      <w:tr w:rsidR="004F6DD0">
        <w:tc>
          <w:tcPr>
            <w:tcW w:w="1364" w:type="dxa"/>
          </w:tcPr>
          <w:p w:rsidR="004F6DD0" w:rsidRDefault="004F6DD0">
            <w:pPr>
              <w:pStyle w:val="ConsPlusNormal"/>
            </w:pPr>
          </w:p>
        </w:tc>
        <w:tc>
          <w:tcPr>
            <w:tcW w:w="2665" w:type="dxa"/>
          </w:tcPr>
          <w:p w:rsidR="004F6DD0" w:rsidRDefault="004F6DD0">
            <w:pPr>
              <w:pStyle w:val="ConsPlusNormal"/>
            </w:pPr>
          </w:p>
        </w:tc>
        <w:tc>
          <w:tcPr>
            <w:tcW w:w="2608" w:type="dxa"/>
          </w:tcPr>
          <w:p w:rsidR="004F6DD0" w:rsidRDefault="004F6DD0">
            <w:pPr>
              <w:pStyle w:val="ConsPlusNormal"/>
            </w:pPr>
          </w:p>
        </w:tc>
        <w:tc>
          <w:tcPr>
            <w:tcW w:w="2438"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Восьмая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4F6DD0">
        <w:tc>
          <w:tcPr>
            <w:tcW w:w="9068" w:type="dxa"/>
            <w:gridSpan w:val="3"/>
          </w:tcPr>
          <w:p w:rsidR="004F6DD0" w:rsidRDefault="004F6DD0">
            <w:pPr>
              <w:pStyle w:val="ConsPlusNormal"/>
              <w:jc w:val="center"/>
            </w:pPr>
            <w:bookmarkStart w:id="104" w:name="P2239"/>
            <w:bookmarkEnd w:id="104"/>
            <w:r>
              <w:t>СВИДЕТЕЛЬСТВО НА ПРАВО ПРОВЕДЕНИЯ СПЕЦИАЛЬНЫХ РАБОТ</w:t>
            </w:r>
          </w:p>
        </w:tc>
      </w:tr>
      <w:tr w:rsidR="004F6DD0">
        <w:tc>
          <w:tcPr>
            <w:tcW w:w="1358" w:type="dxa"/>
          </w:tcPr>
          <w:p w:rsidR="004F6DD0" w:rsidRDefault="004F6DD0">
            <w:pPr>
              <w:pStyle w:val="ConsPlusNormal"/>
              <w:jc w:val="center"/>
            </w:pPr>
            <w:r>
              <w:t>Дата</w:t>
            </w:r>
          </w:p>
        </w:tc>
        <w:tc>
          <w:tcPr>
            <w:tcW w:w="3685" w:type="dxa"/>
          </w:tcPr>
          <w:p w:rsidR="004F6DD0" w:rsidRDefault="004F6DD0">
            <w:pPr>
              <w:pStyle w:val="ConsPlusNormal"/>
              <w:jc w:val="center"/>
            </w:pPr>
            <w:bookmarkStart w:id="105" w:name="P2241"/>
            <w:bookmarkEnd w:id="105"/>
            <w:r>
              <w:t>Наименование работ</w:t>
            </w:r>
          </w:p>
        </w:tc>
        <w:tc>
          <w:tcPr>
            <w:tcW w:w="4025" w:type="dxa"/>
          </w:tcPr>
          <w:p w:rsidR="004F6DD0" w:rsidRDefault="004F6DD0">
            <w:pPr>
              <w:pStyle w:val="ConsPlusNormal"/>
              <w:jc w:val="center"/>
            </w:pPr>
            <w:r>
              <w:t>Подпись председателя комиссии</w:t>
            </w:r>
          </w:p>
        </w:tc>
      </w:tr>
      <w:tr w:rsidR="004F6DD0">
        <w:tc>
          <w:tcPr>
            <w:tcW w:w="1358" w:type="dxa"/>
          </w:tcPr>
          <w:p w:rsidR="004F6DD0" w:rsidRDefault="004F6DD0">
            <w:pPr>
              <w:pStyle w:val="ConsPlusNormal"/>
            </w:pPr>
          </w:p>
        </w:tc>
        <w:tc>
          <w:tcPr>
            <w:tcW w:w="3685" w:type="dxa"/>
          </w:tcPr>
          <w:p w:rsidR="004F6DD0" w:rsidRDefault="004F6DD0">
            <w:pPr>
              <w:pStyle w:val="ConsPlusNormal"/>
            </w:pPr>
          </w:p>
        </w:tc>
        <w:tc>
          <w:tcPr>
            <w:tcW w:w="4025" w:type="dxa"/>
          </w:tcPr>
          <w:p w:rsidR="004F6DD0" w:rsidRDefault="004F6DD0">
            <w:pPr>
              <w:pStyle w:val="ConsPlusNormal"/>
            </w:pPr>
          </w:p>
        </w:tc>
      </w:tr>
    </w:tbl>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3</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rmal"/>
        <w:jc w:val="center"/>
      </w:pPr>
      <w:bookmarkStart w:id="106" w:name="P2259"/>
      <w:bookmarkEnd w:id="106"/>
      <w:r>
        <w:t>УДОСТОВЕРЕНИЕ</w:t>
      </w:r>
    </w:p>
    <w:p w:rsidR="004F6DD0" w:rsidRDefault="004F6DD0">
      <w:pPr>
        <w:pStyle w:val="ConsPlusNormal"/>
        <w:jc w:val="center"/>
      </w:pPr>
      <w:r>
        <w:t>О ПРОВЕРКЕ ЗНАНИЙ ПРАВИЛ РАБОТНИКАМИ,</w:t>
      </w:r>
    </w:p>
    <w:p w:rsidR="004F6DD0" w:rsidRDefault="004F6DD0">
      <w:pPr>
        <w:pStyle w:val="ConsPlusNormal"/>
        <w:jc w:val="center"/>
      </w:pPr>
      <w:r>
        <w:t>КОНТРОЛИРУЮЩИМИ ЭЛЕКТРОУСТАНОВКИ</w:t>
      </w:r>
    </w:p>
    <w:p w:rsidR="004F6DD0" w:rsidRDefault="004F6DD0">
      <w:pPr>
        <w:pStyle w:val="ConsPlusNormal"/>
        <w:jc w:val="both"/>
      </w:pPr>
    </w:p>
    <w:p w:rsidR="004F6DD0" w:rsidRDefault="004F6DD0">
      <w:pPr>
        <w:pStyle w:val="ConsPlusNormal"/>
        <w:ind w:firstLine="540"/>
        <w:jc w:val="both"/>
        <w:outlineLvl w:val="2"/>
      </w:pPr>
      <w:r>
        <w:t>Первая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F6DD0">
        <w:tc>
          <w:tcPr>
            <w:tcW w:w="9071" w:type="dxa"/>
            <w:tcBorders>
              <w:top w:val="single" w:sz="4" w:space="0" w:color="auto"/>
              <w:left w:val="single" w:sz="4" w:space="0" w:color="auto"/>
              <w:bottom w:val="single" w:sz="4" w:space="0" w:color="auto"/>
              <w:right w:val="single" w:sz="4" w:space="0" w:color="auto"/>
            </w:tcBorders>
          </w:tcPr>
          <w:p w:rsidR="004F6DD0" w:rsidRDefault="004F6DD0">
            <w:pPr>
              <w:pStyle w:val="ConsPlusNormal"/>
              <w:jc w:val="center"/>
            </w:pPr>
            <w:r>
              <w:t>УДОСТОВЕРЕНИЕ</w:t>
            </w:r>
          </w:p>
          <w:p w:rsidR="004F6DD0" w:rsidRDefault="004F6DD0">
            <w:pPr>
              <w:pStyle w:val="ConsPlusNormal"/>
              <w:jc w:val="center"/>
            </w:pPr>
            <w:r>
              <w:t>о проверке знаний правил работы в электроустановках</w:t>
            </w:r>
          </w:p>
        </w:tc>
      </w:tr>
    </w:tbl>
    <w:p w:rsidR="004F6DD0" w:rsidRDefault="004F6DD0">
      <w:pPr>
        <w:pStyle w:val="ConsPlusNormal"/>
        <w:jc w:val="both"/>
      </w:pPr>
    </w:p>
    <w:p w:rsidR="004F6DD0" w:rsidRDefault="004F6DD0">
      <w:pPr>
        <w:pStyle w:val="ConsPlusNormal"/>
        <w:ind w:firstLine="540"/>
        <w:jc w:val="both"/>
        <w:outlineLvl w:val="2"/>
      </w:pPr>
      <w:r>
        <w:t>Вторая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4F6DD0">
        <w:tc>
          <w:tcPr>
            <w:tcW w:w="8362" w:type="dxa"/>
            <w:gridSpan w:val="3"/>
            <w:tcBorders>
              <w:top w:val="single" w:sz="4" w:space="0" w:color="auto"/>
              <w:left w:val="single" w:sz="4" w:space="0" w:color="auto"/>
              <w:bottom w:val="nil"/>
              <w:right w:val="nil"/>
            </w:tcBorders>
          </w:tcPr>
          <w:p w:rsidR="004F6DD0" w:rsidRDefault="004F6DD0">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4F6DD0" w:rsidRDefault="004F6DD0">
            <w:pPr>
              <w:pStyle w:val="ConsPlusNormal"/>
            </w:pPr>
          </w:p>
        </w:tc>
      </w:tr>
      <w:tr w:rsidR="004F6DD0">
        <w:tc>
          <w:tcPr>
            <w:tcW w:w="8362" w:type="dxa"/>
            <w:gridSpan w:val="3"/>
            <w:tcBorders>
              <w:top w:val="nil"/>
              <w:left w:val="single" w:sz="4" w:space="0" w:color="auto"/>
              <w:bottom w:val="nil"/>
              <w:right w:val="nil"/>
            </w:tcBorders>
          </w:tcPr>
          <w:p w:rsidR="004F6DD0" w:rsidRDefault="004F6DD0">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8362" w:type="dxa"/>
            <w:gridSpan w:val="3"/>
            <w:tcBorders>
              <w:top w:val="nil"/>
              <w:left w:val="single" w:sz="4" w:space="0" w:color="auto"/>
              <w:bottom w:val="nil"/>
              <w:right w:val="nil"/>
            </w:tcBorders>
          </w:tcPr>
          <w:p w:rsidR="004F6DD0" w:rsidRDefault="004F6DD0">
            <w:pPr>
              <w:pStyle w:val="ConsPlusNormal"/>
              <w:jc w:val="center"/>
            </w:pPr>
            <w:r>
              <w:t>УДОСТОВЕРЕНИЕ N ___</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8362" w:type="dxa"/>
            <w:gridSpan w:val="3"/>
            <w:vMerge w:val="restart"/>
            <w:tcBorders>
              <w:top w:val="nil"/>
              <w:left w:val="single" w:sz="4" w:space="0" w:color="auto"/>
              <w:bottom w:val="nil"/>
              <w:right w:val="nil"/>
            </w:tcBorders>
          </w:tcPr>
          <w:p w:rsidR="004F6DD0" w:rsidRDefault="004F6DD0">
            <w:pPr>
              <w:pStyle w:val="ConsPlusNormal"/>
            </w:pPr>
            <w:r>
              <w:t>____________________________________________________________________</w:t>
            </w:r>
          </w:p>
          <w:p w:rsidR="004F6DD0" w:rsidRDefault="004F6DD0">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0" w:type="auto"/>
            <w:gridSpan w:val="3"/>
            <w:vMerge/>
            <w:tcBorders>
              <w:top w:val="nil"/>
              <w:left w:val="single" w:sz="4" w:space="0" w:color="auto"/>
              <w:bottom w:val="nil"/>
              <w:right w:val="nil"/>
            </w:tcBorders>
          </w:tcPr>
          <w:p w:rsidR="004F6DD0" w:rsidRDefault="004F6DD0">
            <w:pPr>
              <w:pStyle w:val="ConsPlusNormal"/>
            </w:pP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8362" w:type="dxa"/>
            <w:gridSpan w:val="3"/>
            <w:tcBorders>
              <w:top w:val="nil"/>
              <w:left w:val="single" w:sz="4" w:space="0" w:color="auto"/>
              <w:bottom w:val="nil"/>
              <w:right w:val="nil"/>
            </w:tcBorders>
          </w:tcPr>
          <w:p w:rsidR="004F6DD0" w:rsidRDefault="004F6DD0">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8362" w:type="dxa"/>
            <w:gridSpan w:val="3"/>
            <w:tcBorders>
              <w:top w:val="nil"/>
              <w:left w:val="single" w:sz="4" w:space="0" w:color="auto"/>
              <w:bottom w:val="nil"/>
              <w:right w:val="nil"/>
            </w:tcBorders>
          </w:tcPr>
          <w:p w:rsidR="004F6DD0" w:rsidRDefault="004F6DD0">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4932" w:type="dxa"/>
            <w:gridSpan w:val="2"/>
            <w:tcBorders>
              <w:top w:val="nil"/>
              <w:left w:val="single" w:sz="4" w:space="0" w:color="auto"/>
              <w:bottom w:val="nil"/>
              <w:right w:val="nil"/>
            </w:tcBorders>
          </w:tcPr>
          <w:p w:rsidR="004F6DD0" w:rsidRDefault="004F6DD0">
            <w:pPr>
              <w:pStyle w:val="ConsPlusNormal"/>
            </w:pPr>
          </w:p>
        </w:tc>
        <w:tc>
          <w:tcPr>
            <w:tcW w:w="3430" w:type="dxa"/>
            <w:tcBorders>
              <w:top w:val="nil"/>
              <w:left w:val="nil"/>
              <w:bottom w:val="nil"/>
              <w:right w:val="nil"/>
            </w:tcBorders>
          </w:tcPr>
          <w:p w:rsidR="004F6DD0" w:rsidRDefault="004F6DD0">
            <w:pPr>
              <w:pStyle w:val="ConsPlusNormal"/>
            </w:pP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4932" w:type="dxa"/>
            <w:gridSpan w:val="2"/>
            <w:tcBorders>
              <w:top w:val="nil"/>
              <w:left w:val="single" w:sz="4" w:space="0" w:color="auto"/>
              <w:bottom w:val="nil"/>
              <w:right w:val="nil"/>
            </w:tcBorders>
          </w:tcPr>
          <w:p w:rsidR="004F6DD0" w:rsidRDefault="004F6DD0">
            <w:pPr>
              <w:pStyle w:val="ConsPlusNormal"/>
            </w:pPr>
            <w:r>
              <w:t>М.П.</w:t>
            </w:r>
          </w:p>
        </w:tc>
        <w:tc>
          <w:tcPr>
            <w:tcW w:w="3430" w:type="dxa"/>
            <w:tcBorders>
              <w:top w:val="nil"/>
              <w:left w:val="nil"/>
              <w:bottom w:val="nil"/>
              <w:right w:val="nil"/>
            </w:tcBorders>
          </w:tcPr>
          <w:p w:rsidR="004F6DD0" w:rsidRDefault="004F6DD0">
            <w:pPr>
              <w:pStyle w:val="ConsPlusNormal"/>
            </w:pPr>
            <w:r>
              <w:t>Дата выдачи "__" _____ 20__ г.</w:t>
            </w:r>
          </w:p>
        </w:tc>
        <w:tc>
          <w:tcPr>
            <w:tcW w:w="708" w:type="dxa"/>
            <w:gridSpan w:val="2"/>
            <w:tcBorders>
              <w:top w:val="nil"/>
              <w:left w:val="nil"/>
              <w:bottom w:val="nil"/>
              <w:right w:val="single" w:sz="4" w:space="0" w:color="auto"/>
            </w:tcBorders>
          </w:tcPr>
          <w:p w:rsidR="004F6DD0" w:rsidRDefault="004F6DD0">
            <w:pPr>
              <w:pStyle w:val="ConsPlusNormal"/>
            </w:pPr>
          </w:p>
        </w:tc>
      </w:tr>
      <w:tr w:rsidR="004F6DD0">
        <w:tc>
          <w:tcPr>
            <w:tcW w:w="3628" w:type="dxa"/>
            <w:vMerge w:val="restart"/>
            <w:tcBorders>
              <w:top w:val="nil"/>
              <w:left w:val="single" w:sz="4" w:space="0" w:color="auto"/>
              <w:bottom w:val="single" w:sz="4" w:space="0" w:color="auto"/>
              <w:right w:val="nil"/>
            </w:tcBorders>
          </w:tcPr>
          <w:p w:rsidR="004F6DD0" w:rsidRDefault="004F6DD0">
            <w:pPr>
              <w:pStyle w:val="ConsPlusNormal"/>
            </w:pPr>
            <w:r>
              <w:t>Работодатель (главный инженер)</w:t>
            </w:r>
          </w:p>
        </w:tc>
        <w:tc>
          <w:tcPr>
            <w:tcW w:w="5102" w:type="dxa"/>
            <w:gridSpan w:val="3"/>
            <w:tcBorders>
              <w:top w:val="nil"/>
              <w:left w:val="nil"/>
              <w:bottom w:val="nil"/>
              <w:right w:val="nil"/>
            </w:tcBorders>
          </w:tcPr>
          <w:p w:rsidR="004F6DD0" w:rsidRDefault="004F6DD0">
            <w:pPr>
              <w:pStyle w:val="ConsPlusNormal"/>
            </w:pPr>
            <w:r>
              <w:t>_________________________________________</w:t>
            </w:r>
          </w:p>
        </w:tc>
        <w:tc>
          <w:tcPr>
            <w:tcW w:w="340" w:type="dxa"/>
            <w:tcBorders>
              <w:top w:val="nil"/>
              <w:left w:val="nil"/>
              <w:bottom w:val="nil"/>
              <w:right w:val="single" w:sz="4" w:space="0" w:color="auto"/>
            </w:tcBorders>
          </w:tcPr>
          <w:p w:rsidR="004F6DD0" w:rsidRDefault="004F6DD0">
            <w:pPr>
              <w:pStyle w:val="ConsPlusNormal"/>
            </w:pPr>
          </w:p>
        </w:tc>
      </w:tr>
      <w:tr w:rsidR="004F6DD0">
        <w:tc>
          <w:tcPr>
            <w:tcW w:w="0" w:type="auto"/>
            <w:vMerge/>
            <w:tcBorders>
              <w:top w:val="nil"/>
              <w:left w:val="single" w:sz="4" w:space="0" w:color="auto"/>
              <w:bottom w:val="single" w:sz="4" w:space="0" w:color="auto"/>
              <w:right w:val="nil"/>
            </w:tcBorders>
          </w:tcPr>
          <w:p w:rsidR="004F6DD0" w:rsidRDefault="004F6DD0">
            <w:pPr>
              <w:pStyle w:val="ConsPlusNormal"/>
            </w:pPr>
          </w:p>
        </w:tc>
        <w:tc>
          <w:tcPr>
            <w:tcW w:w="5102" w:type="dxa"/>
            <w:gridSpan w:val="3"/>
            <w:tcBorders>
              <w:top w:val="nil"/>
              <w:left w:val="nil"/>
              <w:bottom w:val="single" w:sz="4" w:space="0" w:color="auto"/>
              <w:right w:val="nil"/>
            </w:tcBorders>
          </w:tcPr>
          <w:p w:rsidR="004F6DD0" w:rsidRDefault="004F6DD0">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Третья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4F6DD0">
        <w:tc>
          <w:tcPr>
            <w:tcW w:w="9070" w:type="dxa"/>
            <w:gridSpan w:val="6"/>
          </w:tcPr>
          <w:p w:rsidR="004F6DD0" w:rsidRDefault="004F6DD0">
            <w:pPr>
              <w:pStyle w:val="ConsPlusNormal"/>
              <w:jc w:val="center"/>
            </w:pPr>
            <w:r>
              <w:t>РЕЗУЛЬТАТЫ ПРОВЕРКИ ЗНАНИЙ НОРМАТИВНЫХ ДОКУМЕНТОВ</w:t>
            </w:r>
          </w:p>
        </w:tc>
      </w:tr>
      <w:tr w:rsidR="004F6DD0">
        <w:tc>
          <w:tcPr>
            <w:tcW w:w="1077" w:type="dxa"/>
          </w:tcPr>
          <w:p w:rsidR="004F6DD0" w:rsidRDefault="004F6DD0">
            <w:pPr>
              <w:pStyle w:val="ConsPlusNormal"/>
              <w:jc w:val="center"/>
            </w:pPr>
            <w:r>
              <w:t>Дата проверки</w:t>
            </w:r>
          </w:p>
        </w:tc>
        <w:tc>
          <w:tcPr>
            <w:tcW w:w="1304" w:type="dxa"/>
          </w:tcPr>
          <w:p w:rsidR="004F6DD0" w:rsidRDefault="004F6DD0">
            <w:pPr>
              <w:pStyle w:val="ConsPlusNormal"/>
              <w:jc w:val="center"/>
            </w:pPr>
            <w:r>
              <w:t>Причина проверки</w:t>
            </w:r>
          </w:p>
        </w:tc>
        <w:tc>
          <w:tcPr>
            <w:tcW w:w="2324" w:type="dxa"/>
          </w:tcPr>
          <w:p w:rsidR="004F6DD0" w:rsidRDefault="004F6DD0">
            <w:pPr>
              <w:pStyle w:val="ConsPlusNormal"/>
              <w:jc w:val="center"/>
            </w:pPr>
            <w:r>
              <w:t>Группа по электробезопасности</w:t>
            </w:r>
          </w:p>
        </w:tc>
        <w:tc>
          <w:tcPr>
            <w:tcW w:w="1020" w:type="dxa"/>
          </w:tcPr>
          <w:p w:rsidR="004F6DD0" w:rsidRDefault="004F6DD0">
            <w:pPr>
              <w:pStyle w:val="ConsPlusNormal"/>
              <w:jc w:val="center"/>
            </w:pPr>
            <w:r>
              <w:t>Общая оценка</w:t>
            </w:r>
          </w:p>
        </w:tc>
        <w:tc>
          <w:tcPr>
            <w:tcW w:w="1474" w:type="dxa"/>
          </w:tcPr>
          <w:p w:rsidR="004F6DD0" w:rsidRDefault="004F6DD0">
            <w:pPr>
              <w:pStyle w:val="ConsPlusNormal"/>
              <w:jc w:val="center"/>
            </w:pPr>
            <w:r>
              <w:t>Дата следующей проверки</w:t>
            </w:r>
          </w:p>
        </w:tc>
        <w:tc>
          <w:tcPr>
            <w:tcW w:w="1871" w:type="dxa"/>
          </w:tcPr>
          <w:p w:rsidR="004F6DD0" w:rsidRDefault="004F6DD0">
            <w:pPr>
              <w:pStyle w:val="ConsPlusNormal"/>
              <w:jc w:val="center"/>
            </w:pPr>
            <w:r>
              <w:t>Подпись председателя комиссии по проверке знаний</w:t>
            </w:r>
          </w:p>
        </w:tc>
      </w:tr>
      <w:tr w:rsidR="004F6DD0">
        <w:tc>
          <w:tcPr>
            <w:tcW w:w="1077" w:type="dxa"/>
          </w:tcPr>
          <w:p w:rsidR="004F6DD0" w:rsidRDefault="004F6DD0">
            <w:pPr>
              <w:pStyle w:val="ConsPlusNormal"/>
            </w:pPr>
          </w:p>
        </w:tc>
        <w:tc>
          <w:tcPr>
            <w:tcW w:w="1304" w:type="dxa"/>
          </w:tcPr>
          <w:p w:rsidR="004F6DD0" w:rsidRDefault="004F6DD0">
            <w:pPr>
              <w:pStyle w:val="ConsPlusNormal"/>
            </w:pPr>
          </w:p>
        </w:tc>
        <w:tc>
          <w:tcPr>
            <w:tcW w:w="2324" w:type="dxa"/>
          </w:tcPr>
          <w:p w:rsidR="004F6DD0" w:rsidRDefault="004F6DD0">
            <w:pPr>
              <w:pStyle w:val="ConsPlusNormal"/>
            </w:pPr>
          </w:p>
        </w:tc>
        <w:tc>
          <w:tcPr>
            <w:tcW w:w="1020" w:type="dxa"/>
          </w:tcPr>
          <w:p w:rsidR="004F6DD0" w:rsidRDefault="004F6DD0">
            <w:pPr>
              <w:pStyle w:val="ConsPlusNormal"/>
            </w:pPr>
          </w:p>
        </w:tc>
        <w:tc>
          <w:tcPr>
            <w:tcW w:w="1474" w:type="dxa"/>
          </w:tcPr>
          <w:p w:rsidR="004F6DD0" w:rsidRDefault="004F6DD0">
            <w:pPr>
              <w:pStyle w:val="ConsPlusNormal"/>
            </w:pPr>
          </w:p>
        </w:tc>
        <w:tc>
          <w:tcPr>
            <w:tcW w:w="1871" w:type="dxa"/>
          </w:tcPr>
          <w:p w:rsidR="004F6DD0" w:rsidRDefault="004F6DD0">
            <w:pPr>
              <w:pStyle w:val="ConsPlusNormal"/>
            </w:pPr>
          </w:p>
        </w:tc>
      </w:tr>
      <w:tr w:rsidR="004F6DD0">
        <w:tc>
          <w:tcPr>
            <w:tcW w:w="1077" w:type="dxa"/>
          </w:tcPr>
          <w:p w:rsidR="004F6DD0" w:rsidRDefault="004F6DD0">
            <w:pPr>
              <w:pStyle w:val="ConsPlusNormal"/>
            </w:pPr>
          </w:p>
        </w:tc>
        <w:tc>
          <w:tcPr>
            <w:tcW w:w="1304" w:type="dxa"/>
          </w:tcPr>
          <w:p w:rsidR="004F6DD0" w:rsidRDefault="004F6DD0">
            <w:pPr>
              <w:pStyle w:val="ConsPlusNormal"/>
            </w:pPr>
          </w:p>
        </w:tc>
        <w:tc>
          <w:tcPr>
            <w:tcW w:w="2324" w:type="dxa"/>
          </w:tcPr>
          <w:p w:rsidR="004F6DD0" w:rsidRDefault="004F6DD0">
            <w:pPr>
              <w:pStyle w:val="ConsPlusNormal"/>
            </w:pPr>
          </w:p>
        </w:tc>
        <w:tc>
          <w:tcPr>
            <w:tcW w:w="1020" w:type="dxa"/>
          </w:tcPr>
          <w:p w:rsidR="004F6DD0" w:rsidRDefault="004F6DD0">
            <w:pPr>
              <w:pStyle w:val="ConsPlusNormal"/>
            </w:pPr>
          </w:p>
        </w:tc>
        <w:tc>
          <w:tcPr>
            <w:tcW w:w="1474" w:type="dxa"/>
          </w:tcPr>
          <w:p w:rsidR="004F6DD0" w:rsidRDefault="004F6DD0">
            <w:pPr>
              <w:pStyle w:val="ConsPlusNormal"/>
            </w:pPr>
          </w:p>
        </w:tc>
        <w:tc>
          <w:tcPr>
            <w:tcW w:w="1871" w:type="dxa"/>
          </w:tcPr>
          <w:p w:rsidR="004F6DD0" w:rsidRDefault="004F6DD0">
            <w:pPr>
              <w:pStyle w:val="ConsPlusNormal"/>
            </w:pPr>
          </w:p>
        </w:tc>
      </w:tr>
    </w:tbl>
    <w:p w:rsidR="004F6DD0" w:rsidRDefault="004F6DD0">
      <w:pPr>
        <w:pStyle w:val="ConsPlusNormal"/>
        <w:jc w:val="both"/>
      </w:pPr>
    </w:p>
    <w:p w:rsidR="004F6DD0" w:rsidRDefault="004F6DD0">
      <w:pPr>
        <w:pStyle w:val="ConsPlusNormal"/>
        <w:ind w:firstLine="540"/>
        <w:jc w:val="both"/>
        <w:outlineLvl w:val="2"/>
      </w:pPr>
      <w:r>
        <w:t>Четвертая страница:</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F6DD0">
        <w:tc>
          <w:tcPr>
            <w:tcW w:w="9071" w:type="dxa"/>
            <w:tcBorders>
              <w:top w:val="single" w:sz="4" w:space="0" w:color="auto"/>
              <w:left w:val="single" w:sz="4" w:space="0" w:color="auto"/>
              <w:bottom w:val="single" w:sz="4" w:space="0" w:color="auto"/>
              <w:right w:val="single" w:sz="4" w:space="0" w:color="auto"/>
            </w:tcBorders>
          </w:tcPr>
          <w:p w:rsidR="004F6DD0" w:rsidRDefault="004F6DD0">
            <w:pPr>
              <w:pStyle w:val="ConsPlusNormal"/>
              <w:jc w:val="both"/>
            </w:pPr>
            <w:r>
              <w:t>Без записи проверки знаний удостоверение недействительно.</w:t>
            </w:r>
          </w:p>
          <w:p w:rsidR="004F6DD0" w:rsidRDefault="004F6DD0">
            <w:pPr>
              <w:pStyle w:val="ConsPlusNormal"/>
            </w:pPr>
            <w:r>
              <w:t>Во время исполнения служебных обязанностей работник должен иметь удостоверения при себе.</w:t>
            </w:r>
          </w:p>
        </w:tc>
      </w:tr>
    </w:tbl>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4</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6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DD0" w:rsidRDefault="004F6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DD0" w:rsidRDefault="004F6DD0">
            <w:pPr>
              <w:pStyle w:val="ConsPlusNormal"/>
              <w:jc w:val="center"/>
            </w:pPr>
            <w:r>
              <w:rPr>
                <w:color w:val="392C69"/>
              </w:rPr>
              <w:t>Список изменяющих документов</w:t>
            </w:r>
          </w:p>
          <w:p w:rsidR="004F6DD0" w:rsidRDefault="004F6DD0">
            <w:pPr>
              <w:pStyle w:val="ConsPlusNormal"/>
              <w:jc w:val="center"/>
            </w:pPr>
            <w:r>
              <w:rPr>
                <w:color w:val="392C69"/>
              </w:rPr>
              <w:t xml:space="preserve">(в ред. </w:t>
            </w:r>
            <w:hyperlink r:id="rId100">
              <w:r>
                <w:rPr>
                  <w:color w:val="0000FF"/>
                </w:rPr>
                <w:t>Приказа</w:t>
              </w:r>
            </w:hyperlink>
            <w:r>
              <w:rPr>
                <w:color w:val="392C69"/>
              </w:rPr>
              <w:t xml:space="preserve"> Минтруда России от 29.04.2022 N 279н)</w:t>
            </w:r>
          </w:p>
        </w:tc>
        <w:tc>
          <w:tcPr>
            <w:tcW w:w="113" w:type="dxa"/>
            <w:tcBorders>
              <w:top w:val="nil"/>
              <w:left w:val="nil"/>
              <w:bottom w:val="nil"/>
              <w:right w:val="nil"/>
            </w:tcBorders>
            <w:shd w:val="clear" w:color="auto" w:fill="F4F3F8"/>
            <w:tcMar>
              <w:top w:w="0" w:type="dxa"/>
              <w:left w:w="0" w:type="dxa"/>
              <w:bottom w:w="0" w:type="dxa"/>
              <w:right w:w="0" w:type="dxa"/>
            </w:tcMar>
          </w:tcPr>
          <w:p w:rsidR="004F6DD0" w:rsidRDefault="004F6DD0">
            <w:pPr>
              <w:pStyle w:val="ConsPlusNormal"/>
            </w:pPr>
          </w:p>
        </w:tc>
      </w:tr>
    </w:tbl>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nformat"/>
        <w:jc w:val="both"/>
      </w:pPr>
      <w:bookmarkStart w:id="107" w:name="P2337"/>
      <w:bookmarkEnd w:id="107"/>
      <w:r>
        <w:t xml:space="preserve">                               ПРОТОКОЛ N ___</w:t>
      </w:r>
    </w:p>
    <w:p w:rsidR="004F6DD0" w:rsidRDefault="004F6DD0">
      <w:pPr>
        <w:pStyle w:val="ConsPlusNonformat"/>
        <w:jc w:val="both"/>
      </w:pPr>
      <w:r>
        <w:t xml:space="preserve">             ПРОВЕРКИ ЗНАНИЙ ПРАВИЛ РАБОТЫ В ЭЛЕКТРОУСТАНОВКАХ</w:t>
      </w:r>
    </w:p>
    <w:p w:rsidR="004F6DD0" w:rsidRDefault="004F6DD0">
      <w:pPr>
        <w:pStyle w:val="ConsPlusNonformat"/>
        <w:jc w:val="both"/>
      </w:pPr>
    </w:p>
    <w:p w:rsidR="004F6DD0" w:rsidRDefault="004F6DD0">
      <w:pPr>
        <w:pStyle w:val="ConsPlusNonformat"/>
        <w:jc w:val="both"/>
      </w:pPr>
      <w:r>
        <w:t>Дата проверки _____________________________________________________________</w:t>
      </w:r>
    </w:p>
    <w:p w:rsidR="004F6DD0" w:rsidRDefault="004F6DD0">
      <w:pPr>
        <w:pStyle w:val="ConsPlusNonformat"/>
        <w:jc w:val="both"/>
      </w:pPr>
      <w:r>
        <w:t>Причина проверки __________________________________________________________</w:t>
      </w:r>
    </w:p>
    <w:p w:rsidR="004F6DD0" w:rsidRDefault="004F6DD0">
      <w:pPr>
        <w:pStyle w:val="ConsPlusNonformat"/>
        <w:jc w:val="both"/>
      </w:pPr>
      <w:r>
        <w:t>Комиссия __________________________________________________________________</w:t>
      </w:r>
    </w:p>
    <w:p w:rsidR="004F6DD0" w:rsidRDefault="004F6DD0">
      <w:pPr>
        <w:pStyle w:val="ConsPlusNonformat"/>
        <w:jc w:val="both"/>
      </w:pPr>
      <w:r>
        <w:t xml:space="preserve">                               (наименование комиссии)</w:t>
      </w:r>
    </w:p>
    <w:p w:rsidR="004F6DD0" w:rsidRDefault="004F6DD0">
      <w:pPr>
        <w:pStyle w:val="ConsPlusNonformat"/>
        <w:jc w:val="both"/>
      </w:pPr>
      <w:r>
        <w:t>в составе:</w:t>
      </w:r>
    </w:p>
    <w:p w:rsidR="004F6DD0" w:rsidRDefault="004F6DD0">
      <w:pPr>
        <w:pStyle w:val="ConsPlusNonformat"/>
        <w:jc w:val="both"/>
      </w:pPr>
      <w:r>
        <w:t>председатель комиссии _____________________________________________________</w:t>
      </w:r>
    </w:p>
    <w:p w:rsidR="004F6DD0" w:rsidRDefault="004F6DD0">
      <w:pPr>
        <w:pStyle w:val="ConsPlusNonformat"/>
        <w:jc w:val="both"/>
      </w:pPr>
      <w:r>
        <w:t xml:space="preserve">                                  (должность, фамилия и инициалы)</w:t>
      </w:r>
    </w:p>
    <w:p w:rsidR="004F6DD0" w:rsidRDefault="004F6DD0">
      <w:pPr>
        <w:pStyle w:val="ConsPlusNonformat"/>
        <w:jc w:val="both"/>
      </w:pPr>
      <w:r>
        <w:t>члены комиссии (должность, фамилия и инициалы):</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провела   проверку   знаний  нормативных  документов,  инструкций  (указать</w:t>
      </w:r>
    </w:p>
    <w:p w:rsidR="004F6DD0" w:rsidRDefault="004F6DD0">
      <w:pPr>
        <w:pStyle w:val="ConsPlusNonformat"/>
        <w:jc w:val="both"/>
      </w:pPr>
      <w:r>
        <w:t>наименования).</w:t>
      </w:r>
    </w:p>
    <w:p w:rsidR="004F6DD0" w:rsidRDefault="004F6DD0">
      <w:pPr>
        <w:pStyle w:val="ConsPlusNonformat"/>
        <w:jc w:val="both"/>
      </w:pPr>
    </w:p>
    <w:p w:rsidR="004F6DD0" w:rsidRDefault="004F6DD0">
      <w:pPr>
        <w:pStyle w:val="ConsPlusNonformat"/>
        <w:jc w:val="both"/>
      </w:pPr>
      <w:r>
        <w:t xml:space="preserve">    Проверяемый:</w:t>
      </w:r>
    </w:p>
    <w:p w:rsidR="004F6DD0" w:rsidRDefault="004F6DD0">
      <w:pPr>
        <w:pStyle w:val="ConsPlusNonformat"/>
        <w:jc w:val="both"/>
      </w:pPr>
    </w:p>
    <w:p w:rsidR="004F6DD0" w:rsidRDefault="004F6DD0">
      <w:pPr>
        <w:pStyle w:val="ConsPlusNonformat"/>
        <w:jc w:val="both"/>
      </w:pPr>
      <w:r>
        <w:t>фамилия, имя, отчество (при наличии) ______________________________________</w:t>
      </w:r>
    </w:p>
    <w:p w:rsidR="004F6DD0" w:rsidRDefault="004F6DD0">
      <w:pPr>
        <w:pStyle w:val="ConsPlusNonformat"/>
        <w:jc w:val="both"/>
      </w:pPr>
      <w:r>
        <w:t>место работы ______________________________________________________________</w:t>
      </w:r>
    </w:p>
    <w:p w:rsidR="004F6DD0" w:rsidRDefault="004F6DD0">
      <w:pPr>
        <w:pStyle w:val="ConsPlusNonformat"/>
        <w:jc w:val="both"/>
      </w:pPr>
      <w:r>
        <w:t>должность _________________________________________________________________</w:t>
      </w:r>
    </w:p>
    <w:p w:rsidR="004F6DD0" w:rsidRDefault="004F6DD0">
      <w:pPr>
        <w:pStyle w:val="ConsPlusNonformat"/>
        <w:jc w:val="both"/>
      </w:pPr>
      <w:r>
        <w:t>дата предыдущей проверки __________________________________________________</w:t>
      </w:r>
    </w:p>
    <w:p w:rsidR="004F6DD0" w:rsidRDefault="004F6DD0">
      <w:pPr>
        <w:pStyle w:val="ConsPlusNonformat"/>
        <w:jc w:val="both"/>
      </w:pPr>
      <w:r>
        <w:t>оценка, группа по электробезопасности _____________________________________</w:t>
      </w:r>
    </w:p>
    <w:p w:rsidR="004F6DD0" w:rsidRDefault="004F6DD0">
      <w:pPr>
        <w:pStyle w:val="ConsPlusNonformat"/>
        <w:jc w:val="both"/>
      </w:pPr>
    </w:p>
    <w:p w:rsidR="004F6DD0" w:rsidRDefault="004F6DD0">
      <w:pPr>
        <w:pStyle w:val="ConsPlusNonformat"/>
        <w:jc w:val="both"/>
      </w:pPr>
      <w:r>
        <w:t xml:space="preserve">    Результаты проверки знаний:</w:t>
      </w:r>
    </w:p>
    <w:p w:rsidR="004F6DD0" w:rsidRDefault="004F6DD0">
      <w:pPr>
        <w:pStyle w:val="ConsPlusNonformat"/>
        <w:jc w:val="both"/>
      </w:pPr>
    </w:p>
    <w:p w:rsidR="004F6DD0" w:rsidRDefault="004F6DD0">
      <w:pPr>
        <w:pStyle w:val="ConsPlusNonformat"/>
        <w:jc w:val="both"/>
      </w:pPr>
      <w:r>
        <w:t>по устройству электроустановок и технической эксплуатации 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по охране труда ___________________________________________________________</w:t>
      </w:r>
    </w:p>
    <w:p w:rsidR="004F6DD0" w:rsidRDefault="004F6DD0">
      <w:pPr>
        <w:pStyle w:val="ConsPlusNonformat"/>
        <w:jc w:val="both"/>
      </w:pPr>
      <w:r>
        <w:t>по пожарной безопасности __________________________________________________</w:t>
      </w:r>
    </w:p>
    <w:p w:rsidR="004F6DD0" w:rsidRDefault="004F6DD0">
      <w:pPr>
        <w:pStyle w:val="ConsPlusNonformat"/>
        <w:jc w:val="both"/>
      </w:pPr>
      <w:r>
        <w:t>других правил и инструкций ________________________________________________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 xml:space="preserve">                           (наименование правил)</w:t>
      </w:r>
    </w:p>
    <w:p w:rsidR="004F6DD0" w:rsidRDefault="004F6DD0">
      <w:pPr>
        <w:pStyle w:val="ConsPlusNonformat"/>
        <w:jc w:val="both"/>
      </w:pPr>
    </w:p>
    <w:p w:rsidR="004F6DD0" w:rsidRDefault="004F6DD0">
      <w:pPr>
        <w:pStyle w:val="ConsPlusNonformat"/>
        <w:jc w:val="both"/>
      </w:pPr>
      <w:r>
        <w:t xml:space="preserve">    Заключение комиссии:</w:t>
      </w:r>
    </w:p>
    <w:p w:rsidR="004F6DD0" w:rsidRDefault="004F6DD0">
      <w:pPr>
        <w:pStyle w:val="ConsPlusNonformat"/>
        <w:jc w:val="both"/>
      </w:pPr>
    </w:p>
    <w:p w:rsidR="004F6DD0" w:rsidRDefault="004F6DD0">
      <w:pPr>
        <w:pStyle w:val="ConsPlusNonformat"/>
        <w:jc w:val="both"/>
      </w:pPr>
      <w:r>
        <w:t>общая оценка ______________________________________________________________</w:t>
      </w:r>
    </w:p>
    <w:p w:rsidR="004F6DD0" w:rsidRDefault="004F6DD0">
      <w:pPr>
        <w:pStyle w:val="ConsPlusNonformat"/>
        <w:jc w:val="both"/>
      </w:pPr>
      <w:r>
        <w:t>группа по электробезопасности _____________________________________________</w:t>
      </w:r>
    </w:p>
    <w:p w:rsidR="004F6DD0" w:rsidRDefault="004F6DD0">
      <w:pPr>
        <w:pStyle w:val="ConsPlusNonformat"/>
        <w:jc w:val="both"/>
      </w:pPr>
      <w:r>
        <w:t>продолжительность    дублирования    (указывается    для    диспетчерского,</w:t>
      </w:r>
    </w:p>
    <w:p w:rsidR="004F6DD0" w:rsidRDefault="004F6DD0">
      <w:pPr>
        <w:pStyle w:val="ConsPlusNonformat"/>
        <w:jc w:val="both"/>
      </w:pPr>
      <w:r>
        <w:t>оперативного и оперативно-ремонтного персонала) ___________________________</w:t>
      </w:r>
    </w:p>
    <w:p w:rsidR="004F6DD0" w:rsidRDefault="004F6DD0">
      <w:pPr>
        <w:pStyle w:val="ConsPlusNonformat"/>
        <w:jc w:val="both"/>
      </w:pPr>
      <w:r>
        <w:t>допущен      в      качестве      (указывается     категория     персонала:</w:t>
      </w:r>
    </w:p>
    <w:p w:rsidR="004F6DD0" w:rsidRDefault="004F6DD0">
      <w:pPr>
        <w:pStyle w:val="ConsPlusNonformat"/>
        <w:jc w:val="both"/>
      </w:pPr>
      <w:r>
        <w:t>административно-технический,           диспетчерский,          оперативный,</w:t>
      </w:r>
    </w:p>
    <w:p w:rsidR="004F6DD0" w:rsidRDefault="004F6DD0">
      <w:pPr>
        <w:pStyle w:val="ConsPlusNonformat"/>
        <w:jc w:val="both"/>
      </w:pPr>
      <w:r>
        <w:t>оперативно-ремонтный, ремонтный персонал) _________________________________</w:t>
      </w:r>
    </w:p>
    <w:p w:rsidR="004F6DD0" w:rsidRDefault="004F6DD0">
      <w:pPr>
        <w:pStyle w:val="ConsPlusNonformat"/>
        <w:jc w:val="both"/>
      </w:pPr>
      <w:r>
        <w:t>к работам в электроустановках напряжением (указывается класс напряжения (до</w:t>
      </w:r>
    </w:p>
    <w:p w:rsidR="004F6DD0" w:rsidRDefault="004F6DD0">
      <w:pPr>
        <w:pStyle w:val="ConsPlusNonformat"/>
        <w:jc w:val="both"/>
      </w:pPr>
      <w:r>
        <w:t>1000  В,  до  и  свыше 1000 В) для работников, допущенных к самостоятельной</w:t>
      </w:r>
    </w:p>
    <w:p w:rsidR="004F6DD0" w:rsidRDefault="004F6DD0">
      <w:pPr>
        <w:pStyle w:val="ConsPlusNonformat"/>
        <w:jc w:val="both"/>
      </w:pPr>
      <w:r>
        <w:t>работе) ___________________________________________________________________</w:t>
      </w:r>
    </w:p>
    <w:p w:rsidR="004F6DD0" w:rsidRDefault="004F6DD0">
      <w:pPr>
        <w:pStyle w:val="ConsPlusNonformat"/>
        <w:jc w:val="both"/>
      </w:pPr>
      <w:r>
        <w:t>дата следующей проверки ___________________________________________________</w:t>
      </w:r>
    </w:p>
    <w:p w:rsidR="004F6DD0" w:rsidRDefault="004F6DD0">
      <w:pPr>
        <w:pStyle w:val="ConsPlusNonformat"/>
        <w:jc w:val="both"/>
      </w:pPr>
    </w:p>
    <w:p w:rsidR="004F6DD0" w:rsidRDefault="004F6DD0">
      <w:pPr>
        <w:pStyle w:val="ConsPlusNonformat"/>
        <w:jc w:val="both"/>
      </w:pPr>
      <w:r>
        <w:t xml:space="preserve">    Подписи:</w:t>
      </w:r>
    </w:p>
    <w:p w:rsidR="004F6DD0" w:rsidRDefault="004F6DD0">
      <w:pPr>
        <w:pStyle w:val="ConsPlusNonformat"/>
        <w:jc w:val="both"/>
      </w:pPr>
    </w:p>
    <w:p w:rsidR="004F6DD0" w:rsidRDefault="004F6DD0">
      <w:pPr>
        <w:pStyle w:val="ConsPlusNonformat"/>
        <w:jc w:val="both"/>
      </w:pPr>
      <w:r>
        <w:t>председатель комиссии _____________________________________________________</w:t>
      </w:r>
    </w:p>
    <w:p w:rsidR="004F6DD0" w:rsidRDefault="004F6DD0">
      <w:pPr>
        <w:pStyle w:val="ConsPlusNonformat"/>
        <w:jc w:val="both"/>
      </w:pPr>
      <w:r>
        <w:t xml:space="preserve">                                 (подпись, фамилия и инициалы)</w:t>
      </w:r>
    </w:p>
    <w:p w:rsidR="004F6DD0" w:rsidRDefault="004F6DD0">
      <w:pPr>
        <w:pStyle w:val="ConsPlusNonformat"/>
        <w:jc w:val="both"/>
      </w:pPr>
    </w:p>
    <w:p w:rsidR="004F6DD0" w:rsidRDefault="004F6DD0">
      <w:pPr>
        <w:pStyle w:val="ConsPlusNonformat"/>
        <w:jc w:val="both"/>
      </w:pPr>
      <w:r>
        <w:t>члены комиссии</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 xml:space="preserve">                       (подпись, фамилия и инициалы)</w:t>
      </w:r>
    </w:p>
    <w:p w:rsidR="004F6DD0" w:rsidRDefault="004F6DD0">
      <w:pPr>
        <w:pStyle w:val="ConsPlusNonformat"/>
        <w:jc w:val="both"/>
      </w:pPr>
    </w:p>
    <w:p w:rsidR="004F6DD0" w:rsidRDefault="004F6DD0">
      <w:pPr>
        <w:pStyle w:val="ConsPlusNonformat"/>
        <w:jc w:val="both"/>
      </w:pPr>
      <w:r>
        <w:t>представитель(ли) органов государственного надзора и контроля (подписывает,</w:t>
      </w:r>
    </w:p>
    <w:p w:rsidR="004F6DD0" w:rsidRDefault="004F6DD0">
      <w:pPr>
        <w:pStyle w:val="ConsPlusNonformat"/>
        <w:jc w:val="both"/>
      </w:pPr>
      <w:r>
        <w:t>если участвует в работе комиссии)</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 xml:space="preserve">                       (подпись, фамилия и инициалы)</w:t>
      </w:r>
    </w:p>
    <w:p w:rsidR="004F6DD0" w:rsidRDefault="004F6DD0">
      <w:pPr>
        <w:pStyle w:val="ConsPlusNonformat"/>
        <w:jc w:val="both"/>
      </w:pPr>
    </w:p>
    <w:p w:rsidR="004F6DD0" w:rsidRDefault="004F6DD0">
      <w:pPr>
        <w:pStyle w:val="ConsPlusNonformat"/>
        <w:jc w:val="both"/>
      </w:pPr>
      <w:r>
        <w:t>С заключением комиссии ознакомлен _________________________________________</w:t>
      </w:r>
    </w:p>
    <w:p w:rsidR="004F6DD0" w:rsidRDefault="004F6DD0">
      <w:pPr>
        <w:pStyle w:val="ConsPlusNonformat"/>
        <w:jc w:val="both"/>
      </w:pPr>
      <w:r>
        <w:t xml:space="preserve">                                        (подпись, фамилия и инициалы)</w:t>
      </w: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5</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rmal"/>
        <w:jc w:val="center"/>
      </w:pPr>
      <w:bookmarkStart w:id="108" w:name="P2415"/>
      <w:bookmarkEnd w:id="108"/>
      <w:r>
        <w:t>ЖУРНАЛ</w:t>
      </w:r>
    </w:p>
    <w:p w:rsidR="004F6DD0" w:rsidRDefault="004F6DD0">
      <w:pPr>
        <w:pStyle w:val="ConsPlusNormal"/>
        <w:jc w:val="center"/>
      </w:pPr>
      <w:r>
        <w:t>УЧЕТА ПРОВЕРКИ ЗНАНИЙ ПРАВИЛ РАБОТЫ В ЭЛЕКТРОУСТАНОВКАХ</w:t>
      </w:r>
    </w:p>
    <w:p w:rsidR="004F6DD0" w:rsidRDefault="004F6DD0">
      <w:pPr>
        <w:pStyle w:val="ConsPlusNormal"/>
        <w:jc w:val="center"/>
      </w:pPr>
      <w:r>
        <w:t>ДЛЯ ОРГАНИЗАЦИЙ ЭЛЕКТРОЭНЕРГЕТИКИ</w:t>
      </w:r>
    </w:p>
    <w:p w:rsidR="004F6DD0" w:rsidRDefault="004F6DD0">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4F6DD0">
        <w:tc>
          <w:tcPr>
            <w:tcW w:w="3515" w:type="dxa"/>
            <w:gridSpan w:val="2"/>
            <w:tcBorders>
              <w:top w:val="nil"/>
              <w:left w:val="nil"/>
              <w:right w:val="nil"/>
            </w:tcBorders>
          </w:tcPr>
          <w:p w:rsidR="004F6DD0" w:rsidRDefault="004F6DD0">
            <w:pPr>
              <w:pStyle w:val="ConsPlusNormal"/>
              <w:ind w:firstLine="283"/>
              <w:jc w:val="both"/>
            </w:pPr>
            <w:r>
              <w:t>Формат A4</w:t>
            </w:r>
          </w:p>
        </w:tc>
        <w:tc>
          <w:tcPr>
            <w:tcW w:w="1928" w:type="dxa"/>
            <w:tcBorders>
              <w:top w:val="nil"/>
              <w:left w:val="nil"/>
              <w:right w:val="nil"/>
            </w:tcBorders>
          </w:tcPr>
          <w:p w:rsidR="004F6DD0" w:rsidRDefault="004F6DD0">
            <w:pPr>
              <w:pStyle w:val="ConsPlusNormal"/>
              <w:jc w:val="center"/>
            </w:pPr>
            <w:r>
              <w:t>Заглавный лист</w:t>
            </w:r>
          </w:p>
        </w:tc>
        <w:tc>
          <w:tcPr>
            <w:tcW w:w="3583" w:type="dxa"/>
            <w:gridSpan w:val="2"/>
            <w:tcBorders>
              <w:top w:val="nil"/>
              <w:left w:val="nil"/>
              <w:right w:val="nil"/>
            </w:tcBorders>
          </w:tcPr>
          <w:p w:rsidR="004F6DD0" w:rsidRDefault="004F6DD0">
            <w:pPr>
              <w:pStyle w:val="ConsPlusNormal"/>
            </w:pPr>
          </w:p>
        </w:tc>
      </w:tr>
      <w:tr w:rsidR="004F6DD0">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4F6DD0" w:rsidRDefault="004F6DD0">
            <w:pPr>
              <w:pStyle w:val="ConsPlusNormal"/>
            </w:pPr>
          </w:p>
        </w:tc>
        <w:tc>
          <w:tcPr>
            <w:tcW w:w="8346" w:type="dxa"/>
            <w:gridSpan w:val="3"/>
            <w:tcBorders>
              <w:left w:val="nil"/>
              <w:bottom w:val="nil"/>
              <w:right w:val="nil"/>
            </w:tcBorders>
          </w:tcPr>
          <w:p w:rsidR="004F6DD0" w:rsidRDefault="004F6DD0">
            <w:pPr>
              <w:pStyle w:val="ConsPlusNormal"/>
            </w:pPr>
          </w:p>
        </w:tc>
        <w:tc>
          <w:tcPr>
            <w:tcW w:w="340" w:type="dxa"/>
            <w:tcBorders>
              <w:left w:val="nil"/>
              <w:bottom w:val="nil"/>
              <w:right w:val="single" w:sz="4" w:space="0" w:color="auto"/>
            </w:tcBorders>
          </w:tcPr>
          <w:p w:rsidR="004F6DD0" w:rsidRDefault="004F6DD0">
            <w:pPr>
              <w:pStyle w:val="ConsPlusNormal"/>
            </w:pPr>
          </w:p>
        </w:tc>
      </w:tr>
      <w:tr w:rsidR="004F6DD0">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4F6DD0" w:rsidRDefault="004F6DD0">
            <w:pPr>
              <w:pStyle w:val="ConsPlusNormal"/>
            </w:pPr>
          </w:p>
        </w:tc>
        <w:tc>
          <w:tcPr>
            <w:tcW w:w="8346" w:type="dxa"/>
            <w:gridSpan w:val="3"/>
            <w:tcBorders>
              <w:top w:val="nil"/>
              <w:left w:val="nil"/>
              <w:right w:val="nil"/>
            </w:tcBorders>
          </w:tcPr>
          <w:p w:rsidR="004F6DD0" w:rsidRDefault="004F6DD0">
            <w:pPr>
              <w:pStyle w:val="ConsPlusNormal"/>
            </w:pPr>
          </w:p>
        </w:tc>
        <w:tc>
          <w:tcPr>
            <w:tcW w:w="340" w:type="dxa"/>
            <w:tcBorders>
              <w:top w:val="nil"/>
              <w:left w:val="nil"/>
              <w:bottom w:val="nil"/>
              <w:right w:val="single" w:sz="4" w:space="0" w:color="auto"/>
            </w:tcBorders>
          </w:tcPr>
          <w:p w:rsidR="004F6DD0" w:rsidRDefault="004F6DD0">
            <w:pPr>
              <w:pStyle w:val="ConsPlusNormal"/>
            </w:pPr>
          </w:p>
        </w:tc>
      </w:tr>
      <w:tr w:rsidR="004F6DD0">
        <w:tblPrEx>
          <w:tblBorders>
            <w:left w:val="single" w:sz="4" w:space="0" w:color="auto"/>
            <w:right w:val="single" w:sz="4" w:space="0" w:color="auto"/>
          </w:tblBorders>
        </w:tblPrEx>
        <w:tc>
          <w:tcPr>
            <w:tcW w:w="340" w:type="dxa"/>
            <w:tcBorders>
              <w:top w:val="nil"/>
              <w:left w:val="single" w:sz="4" w:space="0" w:color="auto"/>
              <w:right w:val="nil"/>
            </w:tcBorders>
          </w:tcPr>
          <w:p w:rsidR="004F6DD0" w:rsidRDefault="004F6DD0">
            <w:pPr>
              <w:pStyle w:val="ConsPlusNormal"/>
            </w:pPr>
          </w:p>
        </w:tc>
        <w:tc>
          <w:tcPr>
            <w:tcW w:w="3175" w:type="dxa"/>
            <w:tcBorders>
              <w:left w:val="nil"/>
              <w:right w:val="nil"/>
            </w:tcBorders>
          </w:tcPr>
          <w:p w:rsidR="004F6DD0" w:rsidRDefault="004F6DD0">
            <w:pPr>
              <w:pStyle w:val="ConsPlusNormal"/>
            </w:pPr>
            <w:r>
              <w:t>(наименование организации)</w:t>
            </w:r>
          </w:p>
        </w:tc>
        <w:tc>
          <w:tcPr>
            <w:tcW w:w="1928" w:type="dxa"/>
            <w:tcBorders>
              <w:left w:val="nil"/>
              <w:right w:val="nil"/>
            </w:tcBorders>
          </w:tcPr>
          <w:p w:rsidR="004F6DD0" w:rsidRDefault="004F6DD0">
            <w:pPr>
              <w:pStyle w:val="ConsPlusNormal"/>
            </w:pPr>
          </w:p>
        </w:tc>
        <w:tc>
          <w:tcPr>
            <w:tcW w:w="3243" w:type="dxa"/>
            <w:tcBorders>
              <w:left w:val="nil"/>
              <w:right w:val="nil"/>
            </w:tcBorders>
          </w:tcPr>
          <w:p w:rsidR="004F6DD0" w:rsidRDefault="004F6DD0">
            <w:pPr>
              <w:pStyle w:val="ConsPlusNormal"/>
              <w:jc w:val="right"/>
            </w:pPr>
            <w:r>
              <w:t>(структурное подразделение)</w:t>
            </w:r>
          </w:p>
        </w:tc>
        <w:tc>
          <w:tcPr>
            <w:tcW w:w="340" w:type="dxa"/>
            <w:tcBorders>
              <w:top w:val="nil"/>
              <w:left w:val="nil"/>
              <w:right w:val="single" w:sz="4" w:space="0" w:color="auto"/>
            </w:tcBorders>
          </w:tcPr>
          <w:p w:rsidR="004F6DD0" w:rsidRDefault="004F6DD0">
            <w:pPr>
              <w:pStyle w:val="ConsPlusNormal"/>
            </w:pPr>
          </w:p>
        </w:tc>
      </w:tr>
      <w:tr w:rsidR="004F6DD0">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4F6DD0" w:rsidRDefault="004F6DD0">
            <w:pPr>
              <w:pStyle w:val="ConsPlusNormal"/>
              <w:jc w:val="center"/>
            </w:pPr>
            <w:r>
              <w:t>ЖУРНАЛ</w:t>
            </w:r>
          </w:p>
          <w:p w:rsidR="004F6DD0" w:rsidRDefault="004F6DD0">
            <w:pPr>
              <w:pStyle w:val="ConsPlusNormal"/>
              <w:jc w:val="center"/>
            </w:pPr>
            <w:r>
              <w:t>УЧЕТА ПРОВЕРКИ ЗНАНИЙ ПРАВИЛ</w:t>
            </w:r>
          </w:p>
          <w:p w:rsidR="004F6DD0" w:rsidRDefault="004F6DD0">
            <w:pPr>
              <w:pStyle w:val="ConsPlusNormal"/>
              <w:jc w:val="center"/>
            </w:pPr>
            <w:r>
              <w:t>РАБОТЫ В ЭЛЕКТРОУСТАНОВКАХ</w:t>
            </w:r>
          </w:p>
        </w:tc>
      </w:tr>
      <w:tr w:rsidR="004F6DD0">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4F6DD0" w:rsidRDefault="004F6DD0">
            <w:pPr>
              <w:pStyle w:val="ConsPlusNormal"/>
            </w:pPr>
            <w:r>
              <w:t>Начат "__" __________ 20__ г.</w:t>
            </w:r>
          </w:p>
          <w:p w:rsidR="004F6DD0" w:rsidRDefault="004F6DD0">
            <w:pPr>
              <w:pStyle w:val="ConsPlusNormal"/>
            </w:pPr>
            <w:r>
              <w:t>Окончен "__" __________ 20__ г..</w:t>
            </w:r>
          </w:p>
        </w:tc>
      </w:tr>
    </w:tbl>
    <w:p w:rsidR="004F6DD0" w:rsidRDefault="004F6DD0">
      <w:pPr>
        <w:pStyle w:val="ConsPlusNormal"/>
        <w:jc w:val="both"/>
      </w:pPr>
    </w:p>
    <w:p w:rsidR="004F6DD0" w:rsidRDefault="004F6DD0">
      <w:pPr>
        <w:pStyle w:val="ConsPlusNormal"/>
        <w:ind w:firstLine="540"/>
        <w:jc w:val="both"/>
      </w:pPr>
      <w:r>
        <w:t>Последующие листы:</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4F6DD0">
        <w:tc>
          <w:tcPr>
            <w:tcW w:w="544" w:type="dxa"/>
          </w:tcPr>
          <w:p w:rsidR="004F6DD0" w:rsidRDefault="004F6DD0">
            <w:pPr>
              <w:pStyle w:val="ConsPlusNormal"/>
              <w:jc w:val="center"/>
            </w:pPr>
            <w:r>
              <w:t>N п/п</w:t>
            </w:r>
          </w:p>
        </w:tc>
        <w:tc>
          <w:tcPr>
            <w:tcW w:w="1728" w:type="dxa"/>
          </w:tcPr>
          <w:p w:rsidR="004F6DD0" w:rsidRDefault="004F6DD0">
            <w:pPr>
              <w:pStyle w:val="ConsPlusNormal"/>
              <w:jc w:val="center"/>
            </w:pPr>
            <w:r>
              <w:t>Фамилия, имя, отчество (при наличии), должность (профессия)</w:t>
            </w:r>
          </w:p>
        </w:tc>
        <w:tc>
          <w:tcPr>
            <w:tcW w:w="2093" w:type="dxa"/>
          </w:tcPr>
          <w:p w:rsidR="004F6DD0" w:rsidRDefault="004F6DD0">
            <w:pPr>
              <w:pStyle w:val="ConsPlusNormal"/>
              <w:jc w:val="center"/>
            </w:pPr>
            <w:r>
              <w:t>Номер протокола, фамилия председателя комиссии по проверке знаний</w:t>
            </w:r>
          </w:p>
        </w:tc>
        <w:tc>
          <w:tcPr>
            <w:tcW w:w="739" w:type="dxa"/>
          </w:tcPr>
          <w:p w:rsidR="004F6DD0" w:rsidRDefault="004F6DD0">
            <w:pPr>
              <w:pStyle w:val="ConsPlusNormal"/>
              <w:jc w:val="center"/>
            </w:pPr>
            <w:r>
              <w:t>Дата</w:t>
            </w:r>
          </w:p>
        </w:tc>
        <w:tc>
          <w:tcPr>
            <w:tcW w:w="1038" w:type="dxa"/>
          </w:tcPr>
          <w:p w:rsidR="004F6DD0" w:rsidRDefault="004F6DD0">
            <w:pPr>
              <w:pStyle w:val="ConsPlusNormal"/>
              <w:jc w:val="center"/>
            </w:pPr>
            <w:r>
              <w:t>Общая оценка</w:t>
            </w:r>
          </w:p>
        </w:tc>
        <w:tc>
          <w:tcPr>
            <w:tcW w:w="2869" w:type="dxa"/>
          </w:tcPr>
          <w:p w:rsidR="004F6DD0" w:rsidRDefault="004F6DD0">
            <w:pPr>
              <w:pStyle w:val="ConsPlusNormal"/>
              <w:jc w:val="center"/>
            </w:pPr>
            <w:r>
              <w:t>Группа по электробезопасности</w:t>
            </w:r>
          </w:p>
        </w:tc>
      </w:tr>
      <w:tr w:rsidR="004F6DD0">
        <w:tc>
          <w:tcPr>
            <w:tcW w:w="544" w:type="dxa"/>
          </w:tcPr>
          <w:p w:rsidR="004F6DD0" w:rsidRDefault="004F6DD0">
            <w:pPr>
              <w:pStyle w:val="ConsPlusNormal"/>
              <w:jc w:val="center"/>
            </w:pPr>
            <w:r>
              <w:t>1</w:t>
            </w:r>
          </w:p>
        </w:tc>
        <w:tc>
          <w:tcPr>
            <w:tcW w:w="1728" w:type="dxa"/>
          </w:tcPr>
          <w:p w:rsidR="004F6DD0" w:rsidRDefault="004F6DD0">
            <w:pPr>
              <w:pStyle w:val="ConsPlusNormal"/>
              <w:jc w:val="center"/>
            </w:pPr>
            <w:r>
              <w:t>2</w:t>
            </w:r>
          </w:p>
        </w:tc>
        <w:tc>
          <w:tcPr>
            <w:tcW w:w="2093" w:type="dxa"/>
          </w:tcPr>
          <w:p w:rsidR="004F6DD0" w:rsidRDefault="004F6DD0">
            <w:pPr>
              <w:pStyle w:val="ConsPlusNormal"/>
              <w:jc w:val="center"/>
            </w:pPr>
            <w:r>
              <w:t>3</w:t>
            </w:r>
          </w:p>
        </w:tc>
        <w:tc>
          <w:tcPr>
            <w:tcW w:w="739" w:type="dxa"/>
          </w:tcPr>
          <w:p w:rsidR="004F6DD0" w:rsidRDefault="004F6DD0">
            <w:pPr>
              <w:pStyle w:val="ConsPlusNormal"/>
              <w:jc w:val="center"/>
            </w:pPr>
            <w:r>
              <w:t>4</w:t>
            </w:r>
          </w:p>
        </w:tc>
        <w:tc>
          <w:tcPr>
            <w:tcW w:w="1038" w:type="dxa"/>
          </w:tcPr>
          <w:p w:rsidR="004F6DD0" w:rsidRDefault="004F6DD0">
            <w:pPr>
              <w:pStyle w:val="ConsPlusNormal"/>
              <w:jc w:val="center"/>
            </w:pPr>
            <w:r>
              <w:t>5</w:t>
            </w:r>
          </w:p>
        </w:tc>
        <w:tc>
          <w:tcPr>
            <w:tcW w:w="2869" w:type="dxa"/>
          </w:tcPr>
          <w:p w:rsidR="004F6DD0" w:rsidRDefault="004F6DD0">
            <w:pPr>
              <w:pStyle w:val="ConsPlusNormal"/>
              <w:jc w:val="center"/>
            </w:pPr>
            <w:r>
              <w:t>6</w:t>
            </w:r>
          </w:p>
        </w:tc>
      </w:tr>
      <w:tr w:rsidR="004F6DD0">
        <w:tc>
          <w:tcPr>
            <w:tcW w:w="544" w:type="dxa"/>
          </w:tcPr>
          <w:p w:rsidR="004F6DD0" w:rsidRDefault="004F6DD0">
            <w:pPr>
              <w:pStyle w:val="ConsPlusNormal"/>
            </w:pPr>
          </w:p>
        </w:tc>
        <w:tc>
          <w:tcPr>
            <w:tcW w:w="1728" w:type="dxa"/>
          </w:tcPr>
          <w:p w:rsidR="004F6DD0" w:rsidRDefault="004F6DD0">
            <w:pPr>
              <w:pStyle w:val="ConsPlusNormal"/>
            </w:pPr>
          </w:p>
        </w:tc>
        <w:tc>
          <w:tcPr>
            <w:tcW w:w="2093" w:type="dxa"/>
          </w:tcPr>
          <w:p w:rsidR="004F6DD0" w:rsidRDefault="004F6DD0">
            <w:pPr>
              <w:pStyle w:val="ConsPlusNormal"/>
            </w:pPr>
          </w:p>
        </w:tc>
        <w:tc>
          <w:tcPr>
            <w:tcW w:w="739" w:type="dxa"/>
          </w:tcPr>
          <w:p w:rsidR="004F6DD0" w:rsidRDefault="004F6DD0">
            <w:pPr>
              <w:pStyle w:val="ConsPlusNormal"/>
            </w:pPr>
          </w:p>
        </w:tc>
        <w:tc>
          <w:tcPr>
            <w:tcW w:w="1038" w:type="dxa"/>
          </w:tcPr>
          <w:p w:rsidR="004F6DD0" w:rsidRDefault="004F6DD0">
            <w:pPr>
              <w:pStyle w:val="ConsPlusNormal"/>
            </w:pPr>
          </w:p>
        </w:tc>
        <w:tc>
          <w:tcPr>
            <w:tcW w:w="2869" w:type="dxa"/>
          </w:tcPr>
          <w:p w:rsidR="004F6DD0" w:rsidRDefault="004F6DD0">
            <w:pPr>
              <w:pStyle w:val="ConsPlusNormal"/>
            </w:pPr>
          </w:p>
        </w:tc>
      </w:tr>
      <w:tr w:rsidR="004F6DD0">
        <w:tc>
          <w:tcPr>
            <w:tcW w:w="544" w:type="dxa"/>
          </w:tcPr>
          <w:p w:rsidR="004F6DD0" w:rsidRDefault="004F6DD0">
            <w:pPr>
              <w:pStyle w:val="ConsPlusNormal"/>
            </w:pPr>
          </w:p>
        </w:tc>
        <w:tc>
          <w:tcPr>
            <w:tcW w:w="1728" w:type="dxa"/>
          </w:tcPr>
          <w:p w:rsidR="004F6DD0" w:rsidRDefault="004F6DD0">
            <w:pPr>
              <w:pStyle w:val="ConsPlusNormal"/>
            </w:pPr>
          </w:p>
        </w:tc>
        <w:tc>
          <w:tcPr>
            <w:tcW w:w="2093" w:type="dxa"/>
          </w:tcPr>
          <w:p w:rsidR="004F6DD0" w:rsidRDefault="004F6DD0">
            <w:pPr>
              <w:pStyle w:val="ConsPlusNormal"/>
            </w:pPr>
          </w:p>
        </w:tc>
        <w:tc>
          <w:tcPr>
            <w:tcW w:w="739" w:type="dxa"/>
          </w:tcPr>
          <w:p w:rsidR="004F6DD0" w:rsidRDefault="004F6DD0">
            <w:pPr>
              <w:pStyle w:val="ConsPlusNormal"/>
            </w:pPr>
          </w:p>
        </w:tc>
        <w:tc>
          <w:tcPr>
            <w:tcW w:w="1038" w:type="dxa"/>
          </w:tcPr>
          <w:p w:rsidR="004F6DD0" w:rsidRDefault="004F6DD0">
            <w:pPr>
              <w:pStyle w:val="ConsPlusNormal"/>
            </w:pPr>
          </w:p>
        </w:tc>
        <w:tc>
          <w:tcPr>
            <w:tcW w:w="2869" w:type="dxa"/>
          </w:tcPr>
          <w:p w:rsidR="004F6DD0" w:rsidRDefault="004F6DD0">
            <w:pPr>
              <w:pStyle w:val="ConsPlusNormal"/>
            </w:pPr>
          </w:p>
        </w:tc>
      </w:tr>
    </w:tbl>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6</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rmal"/>
        <w:jc w:val="center"/>
      </w:pPr>
      <w:bookmarkStart w:id="109" w:name="P2478"/>
      <w:bookmarkEnd w:id="109"/>
      <w:r>
        <w:t>ЖУРНАЛ</w:t>
      </w:r>
    </w:p>
    <w:p w:rsidR="004F6DD0" w:rsidRDefault="004F6DD0">
      <w:pPr>
        <w:pStyle w:val="ConsPlusNormal"/>
        <w:jc w:val="center"/>
      </w:pPr>
      <w:r>
        <w:t>УЧЕТА ПРОВЕРКИ ЗНАНИЙ ПРАВИЛ РАБОТЫ В ЭЛЕКТРОУСТАНОВКАХ</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4F6DD0">
        <w:tc>
          <w:tcPr>
            <w:tcW w:w="510" w:type="dxa"/>
          </w:tcPr>
          <w:p w:rsidR="004F6DD0" w:rsidRDefault="004F6DD0">
            <w:pPr>
              <w:pStyle w:val="ConsPlusNormal"/>
              <w:jc w:val="center"/>
            </w:pPr>
            <w:r>
              <w:t>N п/п</w:t>
            </w:r>
          </w:p>
        </w:tc>
        <w:tc>
          <w:tcPr>
            <w:tcW w:w="1531" w:type="dxa"/>
          </w:tcPr>
          <w:p w:rsidR="004F6DD0" w:rsidRDefault="004F6DD0">
            <w:pPr>
              <w:pStyle w:val="ConsPlusNormal"/>
              <w:jc w:val="center"/>
            </w:pPr>
            <w:r>
              <w:t>Фамилия, имя, отчество (при наличии), занимаемая должность и стаж работы в этой должности</w:t>
            </w:r>
          </w:p>
        </w:tc>
        <w:tc>
          <w:tcPr>
            <w:tcW w:w="1531" w:type="dxa"/>
          </w:tcPr>
          <w:p w:rsidR="004F6DD0" w:rsidRDefault="004F6DD0">
            <w:pPr>
              <w:pStyle w:val="ConsPlusNormal"/>
              <w:jc w:val="center"/>
            </w:pPr>
            <w:r>
              <w:t>Дата предыдущей проверки, оценка знаний и группа по электробезопасности</w:t>
            </w:r>
          </w:p>
        </w:tc>
        <w:tc>
          <w:tcPr>
            <w:tcW w:w="1191" w:type="dxa"/>
          </w:tcPr>
          <w:p w:rsidR="004F6DD0" w:rsidRDefault="004F6DD0">
            <w:pPr>
              <w:pStyle w:val="ConsPlusNormal"/>
              <w:jc w:val="center"/>
            </w:pPr>
            <w:r>
              <w:t>Дата и причина проверки</w:t>
            </w:r>
          </w:p>
        </w:tc>
        <w:tc>
          <w:tcPr>
            <w:tcW w:w="1531" w:type="dxa"/>
          </w:tcPr>
          <w:p w:rsidR="004F6DD0" w:rsidRDefault="004F6DD0">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4F6DD0" w:rsidRDefault="004F6DD0">
            <w:pPr>
              <w:pStyle w:val="ConsPlusNormal"/>
              <w:jc w:val="center"/>
            </w:pPr>
            <w:r>
              <w:t>Подпись проверяемого работника</w:t>
            </w:r>
          </w:p>
        </w:tc>
        <w:tc>
          <w:tcPr>
            <w:tcW w:w="1304" w:type="dxa"/>
          </w:tcPr>
          <w:p w:rsidR="004F6DD0" w:rsidRDefault="004F6DD0">
            <w:pPr>
              <w:pStyle w:val="ConsPlusNormal"/>
              <w:jc w:val="center"/>
            </w:pPr>
            <w:r>
              <w:t>Дата следующей проверки</w:t>
            </w:r>
          </w:p>
        </w:tc>
      </w:tr>
      <w:tr w:rsidR="004F6DD0">
        <w:tc>
          <w:tcPr>
            <w:tcW w:w="510" w:type="dxa"/>
          </w:tcPr>
          <w:p w:rsidR="004F6DD0" w:rsidRDefault="004F6DD0">
            <w:pPr>
              <w:pStyle w:val="ConsPlusNormal"/>
            </w:pPr>
          </w:p>
        </w:tc>
        <w:tc>
          <w:tcPr>
            <w:tcW w:w="1531" w:type="dxa"/>
          </w:tcPr>
          <w:p w:rsidR="004F6DD0" w:rsidRDefault="004F6DD0">
            <w:pPr>
              <w:pStyle w:val="ConsPlusNormal"/>
            </w:pPr>
          </w:p>
        </w:tc>
        <w:tc>
          <w:tcPr>
            <w:tcW w:w="1531" w:type="dxa"/>
          </w:tcPr>
          <w:p w:rsidR="004F6DD0" w:rsidRDefault="004F6DD0">
            <w:pPr>
              <w:pStyle w:val="ConsPlusNormal"/>
            </w:pPr>
          </w:p>
        </w:tc>
        <w:tc>
          <w:tcPr>
            <w:tcW w:w="1191" w:type="dxa"/>
          </w:tcPr>
          <w:p w:rsidR="004F6DD0" w:rsidRDefault="004F6DD0">
            <w:pPr>
              <w:pStyle w:val="ConsPlusNormal"/>
            </w:pPr>
          </w:p>
        </w:tc>
        <w:tc>
          <w:tcPr>
            <w:tcW w:w="1531" w:type="dxa"/>
          </w:tcPr>
          <w:p w:rsidR="004F6DD0" w:rsidRDefault="004F6DD0">
            <w:pPr>
              <w:pStyle w:val="ConsPlusNormal"/>
            </w:pPr>
          </w:p>
        </w:tc>
        <w:tc>
          <w:tcPr>
            <w:tcW w:w="1474" w:type="dxa"/>
          </w:tcPr>
          <w:p w:rsidR="004F6DD0" w:rsidRDefault="004F6DD0">
            <w:pPr>
              <w:pStyle w:val="ConsPlusNormal"/>
            </w:pPr>
          </w:p>
        </w:tc>
        <w:tc>
          <w:tcPr>
            <w:tcW w:w="1304" w:type="dxa"/>
          </w:tcPr>
          <w:p w:rsidR="004F6DD0" w:rsidRDefault="004F6DD0">
            <w:pPr>
              <w:pStyle w:val="ConsPlusNormal"/>
            </w:pPr>
          </w:p>
        </w:tc>
      </w:tr>
      <w:tr w:rsidR="004F6DD0">
        <w:tc>
          <w:tcPr>
            <w:tcW w:w="510" w:type="dxa"/>
          </w:tcPr>
          <w:p w:rsidR="004F6DD0" w:rsidRDefault="004F6DD0">
            <w:pPr>
              <w:pStyle w:val="ConsPlusNormal"/>
            </w:pPr>
          </w:p>
        </w:tc>
        <w:tc>
          <w:tcPr>
            <w:tcW w:w="1531" w:type="dxa"/>
          </w:tcPr>
          <w:p w:rsidR="004F6DD0" w:rsidRDefault="004F6DD0">
            <w:pPr>
              <w:pStyle w:val="ConsPlusNormal"/>
            </w:pPr>
          </w:p>
        </w:tc>
        <w:tc>
          <w:tcPr>
            <w:tcW w:w="1531" w:type="dxa"/>
          </w:tcPr>
          <w:p w:rsidR="004F6DD0" w:rsidRDefault="004F6DD0">
            <w:pPr>
              <w:pStyle w:val="ConsPlusNormal"/>
            </w:pPr>
          </w:p>
        </w:tc>
        <w:tc>
          <w:tcPr>
            <w:tcW w:w="1191" w:type="dxa"/>
          </w:tcPr>
          <w:p w:rsidR="004F6DD0" w:rsidRDefault="004F6DD0">
            <w:pPr>
              <w:pStyle w:val="ConsPlusNormal"/>
            </w:pPr>
          </w:p>
        </w:tc>
        <w:tc>
          <w:tcPr>
            <w:tcW w:w="1531" w:type="dxa"/>
          </w:tcPr>
          <w:p w:rsidR="004F6DD0" w:rsidRDefault="004F6DD0">
            <w:pPr>
              <w:pStyle w:val="ConsPlusNormal"/>
            </w:pPr>
          </w:p>
        </w:tc>
        <w:tc>
          <w:tcPr>
            <w:tcW w:w="1474" w:type="dxa"/>
          </w:tcPr>
          <w:p w:rsidR="004F6DD0" w:rsidRDefault="004F6DD0">
            <w:pPr>
              <w:pStyle w:val="ConsPlusNormal"/>
            </w:pPr>
          </w:p>
        </w:tc>
        <w:tc>
          <w:tcPr>
            <w:tcW w:w="1304" w:type="dxa"/>
          </w:tcPr>
          <w:p w:rsidR="004F6DD0" w:rsidRDefault="004F6DD0">
            <w:pPr>
              <w:pStyle w:val="ConsPlusNormal"/>
            </w:pPr>
          </w:p>
        </w:tc>
      </w:tr>
      <w:tr w:rsidR="004F6DD0">
        <w:tc>
          <w:tcPr>
            <w:tcW w:w="510" w:type="dxa"/>
          </w:tcPr>
          <w:p w:rsidR="004F6DD0" w:rsidRDefault="004F6DD0">
            <w:pPr>
              <w:pStyle w:val="ConsPlusNormal"/>
            </w:pPr>
          </w:p>
        </w:tc>
        <w:tc>
          <w:tcPr>
            <w:tcW w:w="1531" w:type="dxa"/>
          </w:tcPr>
          <w:p w:rsidR="004F6DD0" w:rsidRDefault="004F6DD0">
            <w:pPr>
              <w:pStyle w:val="ConsPlusNormal"/>
            </w:pPr>
          </w:p>
        </w:tc>
        <w:tc>
          <w:tcPr>
            <w:tcW w:w="1531" w:type="dxa"/>
          </w:tcPr>
          <w:p w:rsidR="004F6DD0" w:rsidRDefault="004F6DD0">
            <w:pPr>
              <w:pStyle w:val="ConsPlusNormal"/>
            </w:pPr>
          </w:p>
        </w:tc>
        <w:tc>
          <w:tcPr>
            <w:tcW w:w="1191" w:type="dxa"/>
          </w:tcPr>
          <w:p w:rsidR="004F6DD0" w:rsidRDefault="004F6DD0">
            <w:pPr>
              <w:pStyle w:val="ConsPlusNormal"/>
            </w:pPr>
          </w:p>
        </w:tc>
        <w:tc>
          <w:tcPr>
            <w:tcW w:w="1531" w:type="dxa"/>
          </w:tcPr>
          <w:p w:rsidR="004F6DD0" w:rsidRDefault="004F6DD0">
            <w:pPr>
              <w:pStyle w:val="ConsPlusNormal"/>
            </w:pPr>
          </w:p>
        </w:tc>
        <w:tc>
          <w:tcPr>
            <w:tcW w:w="1474" w:type="dxa"/>
          </w:tcPr>
          <w:p w:rsidR="004F6DD0" w:rsidRDefault="004F6DD0">
            <w:pPr>
              <w:pStyle w:val="ConsPlusNormal"/>
            </w:pPr>
          </w:p>
        </w:tc>
        <w:tc>
          <w:tcPr>
            <w:tcW w:w="1304" w:type="dxa"/>
          </w:tcPr>
          <w:p w:rsidR="004F6DD0" w:rsidRDefault="004F6DD0">
            <w:pPr>
              <w:pStyle w:val="ConsPlusNormal"/>
            </w:pPr>
          </w:p>
        </w:tc>
      </w:tr>
      <w:tr w:rsidR="004F6DD0">
        <w:tc>
          <w:tcPr>
            <w:tcW w:w="510" w:type="dxa"/>
          </w:tcPr>
          <w:p w:rsidR="004F6DD0" w:rsidRDefault="004F6DD0">
            <w:pPr>
              <w:pStyle w:val="ConsPlusNormal"/>
            </w:pPr>
          </w:p>
        </w:tc>
        <w:tc>
          <w:tcPr>
            <w:tcW w:w="1531" w:type="dxa"/>
          </w:tcPr>
          <w:p w:rsidR="004F6DD0" w:rsidRDefault="004F6DD0">
            <w:pPr>
              <w:pStyle w:val="ConsPlusNormal"/>
            </w:pPr>
          </w:p>
        </w:tc>
        <w:tc>
          <w:tcPr>
            <w:tcW w:w="1531" w:type="dxa"/>
          </w:tcPr>
          <w:p w:rsidR="004F6DD0" w:rsidRDefault="004F6DD0">
            <w:pPr>
              <w:pStyle w:val="ConsPlusNormal"/>
            </w:pPr>
          </w:p>
        </w:tc>
        <w:tc>
          <w:tcPr>
            <w:tcW w:w="1191" w:type="dxa"/>
          </w:tcPr>
          <w:p w:rsidR="004F6DD0" w:rsidRDefault="004F6DD0">
            <w:pPr>
              <w:pStyle w:val="ConsPlusNormal"/>
            </w:pPr>
          </w:p>
        </w:tc>
        <w:tc>
          <w:tcPr>
            <w:tcW w:w="1531" w:type="dxa"/>
          </w:tcPr>
          <w:p w:rsidR="004F6DD0" w:rsidRDefault="004F6DD0">
            <w:pPr>
              <w:pStyle w:val="ConsPlusNormal"/>
            </w:pPr>
          </w:p>
        </w:tc>
        <w:tc>
          <w:tcPr>
            <w:tcW w:w="1474" w:type="dxa"/>
          </w:tcPr>
          <w:p w:rsidR="004F6DD0" w:rsidRDefault="004F6DD0">
            <w:pPr>
              <w:pStyle w:val="ConsPlusNormal"/>
            </w:pPr>
          </w:p>
        </w:tc>
        <w:tc>
          <w:tcPr>
            <w:tcW w:w="1304" w:type="dxa"/>
          </w:tcPr>
          <w:p w:rsidR="004F6DD0" w:rsidRDefault="004F6DD0">
            <w:pPr>
              <w:pStyle w:val="ConsPlusNormal"/>
            </w:pPr>
          </w:p>
        </w:tc>
      </w:tr>
      <w:tr w:rsidR="004F6DD0">
        <w:tc>
          <w:tcPr>
            <w:tcW w:w="510" w:type="dxa"/>
          </w:tcPr>
          <w:p w:rsidR="004F6DD0" w:rsidRDefault="004F6DD0">
            <w:pPr>
              <w:pStyle w:val="ConsPlusNormal"/>
            </w:pPr>
          </w:p>
        </w:tc>
        <w:tc>
          <w:tcPr>
            <w:tcW w:w="1531" w:type="dxa"/>
          </w:tcPr>
          <w:p w:rsidR="004F6DD0" w:rsidRDefault="004F6DD0">
            <w:pPr>
              <w:pStyle w:val="ConsPlusNormal"/>
            </w:pPr>
          </w:p>
        </w:tc>
        <w:tc>
          <w:tcPr>
            <w:tcW w:w="1531" w:type="dxa"/>
          </w:tcPr>
          <w:p w:rsidR="004F6DD0" w:rsidRDefault="004F6DD0">
            <w:pPr>
              <w:pStyle w:val="ConsPlusNormal"/>
            </w:pPr>
          </w:p>
        </w:tc>
        <w:tc>
          <w:tcPr>
            <w:tcW w:w="1191" w:type="dxa"/>
          </w:tcPr>
          <w:p w:rsidR="004F6DD0" w:rsidRDefault="004F6DD0">
            <w:pPr>
              <w:pStyle w:val="ConsPlusNormal"/>
            </w:pPr>
          </w:p>
        </w:tc>
        <w:tc>
          <w:tcPr>
            <w:tcW w:w="1531" w:type="dxa"/>
          </w:tcPr>
          <w:p w:rsidR="004F6DD0" w:rsidRDefault="004F6DD0">
            <w:pPr>
              <w:pStyle w:val="ConsPlusNormal"/>
            </w:pPr>
          </w:p>
        </w:tc>
        <w:tc>
          <w:tcPr>
            <w:tcW w:w="1474" w:type="dxa"/>
          </w:tcPr>
          <w:p w:rsidR="004F6DD0" w:rsidRDefault="004F6DD0">
            <w:pPr>
              <w:pStyle w:val="ConsPlusNormal"/>
            </w:pPr>
          </w:p>
        </w:tc>
        <w:tc>
          <w:tcPr>
            <w:tcW w:w="1304" w:type="dxa"/>
          </w:tcPr>
          <w:p w:rsidR="004F6DD0" w:rsidRDefault="004F6DD0">
            <w:pPr>
              <w:pStyle w:val="ConsPlusNormal"/>
            </w:pPr>
          </w:p>
        </w:tc>
      </w:tr>
    </w:tbl>
    <w:p w:rsidR="004F6DD0" w:rsidRDefault="004F6D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4F6DD0">
        <w:tc>
          <w:tcPr>
            <w:tcW w:w="2551" w:type="dxa"/>
            <w:tcBorders>
              <w:top w:val="nil"/>
              <w:left w:val="nil"/>
              <w:bottom w:val="nil"/>
              <w:right w:val="nil"/>
            </w:tcBorders>
          </w:tcPr>
          <w:p w:rsidR="004F6DD0" w:rsidRDefault="004F6DD0">
            <w:pPr>
              <w:pStyle w:val="ConsPlusNormal"/>
              <w:jc w:val="both"/>
            </w:pPr>
            <w:r>
              <w:t>Председатель комиссии</w:t>
            </w:r>
          </w:p>
          <w:p w:rsidR="004F6DD0" w:rsidRDefault="004F6DD0">
            <w:pPr>
              <w:pStyle w:val="ConsPlusNormal"/>
              <w:jc w:val="both"/>
            </w:pPr>
            <w:r>
              <w:t>по проверке знаний</w:t>
            </w:r>
          </w:p>
        </w:tc>
        <w:tc>
          <w:tcPr>
            <w:tcW w:w="5171" w:type="dxa"/>
            <w:tcBorders>
              <w:top w:val="nil"/>
              <w:left w:val="nil"/>
              <w:bottom w:val="nil"/>
              <w:right w:val="nil"/>
            </w:tcBorders>
            <w:vAlign w:val="bottom"/>
          </w:tcPr>
          <w:p w:rsidR="004F6DD0" w:rsidRDefault="004F6DD0">
            <w:pPr>
              <w:pStyle w:val="ConsPlusNormal"/>
              <w:jc w:val="center"/>
            </w:pPr>
            <w:r>
              <w:t>________________________________________</w:t>
            </w:r>
          </w:p>
        </w:tc>
        <w:tc>
          <w:tcPr>
            <w:tcW w:w="1349" w:type="dxa"/>
            <w:tcBorders>
              <w:top w:val="nil"/>
              <w:left w:val="nil"/>
              <w:bottom w:val="nil"/>
              <w:right w:val="nil"/>
            </w:tcBorders>
          </w:tcPr>
          <w:p w:rsidR="004F6DD0" w:rsidRDefault="004F6DD0">
            <w:pPr>
              <w:pStyle w:val="ConsPlusNormal"/>
            </w:pPr>
          </w:p>
        </w:tc>
      </w:tr>
      <w:tr w:rsidR="004F6DD0">
        <w:tc>
          <w:tcPr>
            <w:tcW w:w="2551" w:type="dxa"/>
            <w:tcBorders>
              <w:top w:val="nil"/>
              <w:left w:val="nil"/>
              <w:bottom w:val="nil"/>
              <w:right w:val="nil"/>
            </w:tcBorders>
          </w:tcPr>
          <w:p w:rsidR="004F6DD0" w:rsidRDefault="004F6DD0">
            <w:pPr>
              <w:pStyle w:val="ConsPlusNormal"/>
            </w:pPr>
          </w:p>
        </w:tc>
        <w:tc>
          <w:tcPr>
            <w:tcW w:w="5171" w:type="dxa"/>
            <w:tcBorders>
              <w:top w:val="nil"/>
              <w:left w:val="nil"/>
              <w:bottom w:val="nil"/>
              <w:right w:val="nil"/>
            </w:tcBorders>
          </w:tcPr>
          <w:p w:rsidR="004F6DD0" w:rsidRDefault="004F6DD0">
            <w:pPr>
              <w:pStyle w:val="ConsPlusNormal"/>
              <w:jc w:val="center"/>
            </w:pPr>
            <w:r>
              <w:t>(должность, подпись, фамилия, инициалы)</w:t>
            </w:r>
          </w:p>
        </w:tc>
        <w:tc>
          <w:tcPr>
            <w:tcW w:w="1349" w:type="dxa"/>
            <w:tcBorders>
              <w:top w:val="nil"/>
              <w:left w:val="nil"/>
              <w:bottom w:val="nil"/>
              <w:right w:val="nil"/>
            </w:tcBorders>
          </w:tcPr>
          <w:p w:rsidR="004F6DD0" w:rsidRDefault="004F6DD0">
            <w:pPr>
              <w:pStyle w:val="ConsPlusNormal"/>
            </w:pPr>
          </w:p>
        </w:tc>
      </w:tr>
      <w:tr w:rsidR="004F6DD0">
        <w:tc>
          <w:tcPr>
            <w:tcW w:w="2551" w:type="dxa"/>
            <w:tcBorders>
              <w:top w:val="nil"/>
              <w:left w:val="nil"/>
              <w:bottom w:val="nil"/>
              <w:right w:val="nil"/>
            </w:tcBorders>
          </w:tcPr>
          <w:p w:rsidR="004F6DD0" w:rsidRDefault="004F6DD0">
            <w:pPr>
              <w:pStyle w:val="ConsPlusNormal"/>
              <w:jc w:val="both"/>
            </w:pPr>
            <w:r>
              <w:t>Члены комиссии</w:t>
            </w:r>
          </w:p>
          <w:p w:rsidR="004F6DD0" w:rsidRDefault="004F6DD0">
            <w:pPr>
              <w:pStyle w:val="ConsPlusNormal"/>
              <w:jc w:val="both"/>
            </w:pPr>
            <w:r>
              <w:t>по проверке знаний</w:t>
            </w:r>
          </w:p>
        </w:tc>
        <w:tc>
          <w:tcPr>
            <w:tcW w:w="5171" w:type="dxa"/>
            <w:tcBorders>
              <w:top w:val="nil"/>
              <w:left w:val="nil"/>
              <w:bottom w:val="nil"/>
              <w:right w:val="nil"/>
            </w:tcBorders>
            <w:vAlign w:val="bottom"/>
          </w:tcPr>
          <w:p w:rsidR="004F6DD0" w:rsidRDefault="004F6DD0">
            <w:pPr>
              <w:pStyle w:val="ConsPlusNormal"/>
              <w:jc w:val="center"/>
            </w:pPr>
            <w:r>
              <w:t>________________________________________</w:t>
            </w:r>
          </w:p>
        </w:tc>
        <w:tc>
          <w:tcPr>
            <w:tcW w:w="1349" w:type="dxa"/>
            <w:tcBorders>
              <w:top w:val="nil"/>
              <w:left w:val="nil"/>
              <w:bottom w:val="nil"/>
              <w:right w:val="nil"/>
            </w:tcBorders>
          </w:tcPr>
          <w:p w:rsidR="004F6DD0" w:rsidRDefault="004F6DD0">
            <w:pPr>
              <w:pStyle w:val="ConsPlusNormal"/>
            </w:pPr>
          </w:p>
        </w:tc>
      </w:tr>
      <w:tr w:rsidR="004F6DD0">
        <w:tc>
          <w:tcPr>
            <w:tcW w:w="2551" w:type="dxa"/>
            <w:tcBorders>
              <w:top w:val="nil"/>
              <w:left w:val="nil"/>
              <w:bottom w:val="nil"/>
              <w:right w:val="nil"/>
            </w:tcBorders>
          </w:tcPr>
          <w:p w:rsidR="004F6DD0" w:rsidRDefault="004F6DD0">
            <w:pPr>
              <w:pStyle w:val="ConsPlusNormal"/>
            </w:pPr>
          </w:p>
        </w:tc>
        <w:tc>
          <w:tcPr>
            <w:tcW w:w="5171" w:type="dxa"/>
            <w:tcBorders>
              <w:top w:val="nil"/>
              <w:left w:val="nil"/>
              <w:bottom w:val="nil"/>
              <w:right w:val="nil"/>
            </w:tcBorders>
          </w:tcPr>
          <w:p w:rsidR="004F6DD0" w:rsidRDefault="004F6DD0">
            <w:pPr>
              <w:pStyle w:val="ConsPlusNormal"/>
              <w:jc w:val="center"/>
            </w:pPr>
            <w:r>
              <w:t>(должность, подпись, фамилия, инициалы)</w:t>
            </w:r>
          </w:p>
        </w:tc>
        <w:tc>
          <w:tcPr>
            <w:tcW w:w="1349" w:type="dxa"/>
            <w:tcBorders>
              <w:top w:val="nil"/>
              <w:left w:val="nil"/>
              <w:bottom w:val="nil"/>
              <w:right w:val="nil"/>
            </w:tcBorders>
          </w:tcPr>
          <w:p w:rsidR="004F6DD0" w:rsidRDefault="004F6DD0">
            <w:pPr>
              <w:pStyle w:val="ConsPlusNormal"/>
            </w:pPr>
          </w:p>
        </w:tc>
      </w:tr>
    </w:tbl>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7</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nformat"/>
        <w:jc w:val="both"/>
      </w:pPr>
      <w:bookmarkStart w:id="110" w:name="P2551"/>
      <w:bookmarkEnd w:id="110"/>
      <w:r>
        <w:t xml:space="preserve">                               НАРЯД-ДОПУСК</w:t>
      </w:r>
    </w:p>
    <w:p w:rsidR="004F6DD0" w:rsidRDefault="004F6DD0">
      <w:pPr>
        <w:pStyle w:val="ConsPlusNonformat"/>
        <w:jc w:val="both"/>
      </w:pPr>
      <w:r>
        <w:t xml:space="preserve">                 ДЛЯ РАБОТЫ В ЭЛЕКТРОУСТАНОВКАХ И УКАЗАНИЯ</w:t>
      </w:r>
    </w:p>
    <w:p w:rsidR="004F6DD0" w:rsidRDefault="004F6DD0">
      <w:pPr>
        <w:pStyle w:val="ConsPlusNonformat"/>
        <w:jc w:val="both"/>
      </w:pPr>
      <w:r>
        <w:t xml:space="preserve">                             ПО ЕГО ЗАПОЛНЕНИЮ</w:t>
      </w:r>
    </w:p>
    <w:p w:rsidR="004F6DD0" w:rsidRDefault="004F6DD0">
      <w:pPr>
        <w:pStyle w:val="ConsPlusNonformat"/>
        <w:jc w:val="both"/>
      </w:pPr>
    </w:p>
    <w:p w:rsidR="004F6DD0" w:rsidRDefault="004F6DD0">
      <w:pPr>
        <w:pStyle w:val="ConsPlusNonformat"/>
        <w:jc w:val="both"/>
      </w:pPr>
      <w:r>
        <w:t xml:space="preserve">                                             Лицевая сторона наряда-допуска</w:t>
      </w:r>
    </w:p>
    <w:p w:rsidR="004F6DD0" w:rsidRDefault="004F6DD0">
      <w:pPr>
        <w:pStyle w:val="ConsPlusNonformat"/>
        <w:jc w:val="both"/>
      </w:pPr>
    </w:p>
    <w:p w:rsidR="004F6DD0" w:rsidRDefault="004F6DD0">
      <w:pPr>
        <w:pStyle w:val="ConsPlusNonformat"/>
        <w:jc w:val="both"/>
      </w:pPr>
      <w:r>
        <w:t>Организация _________________________</w:t>
      </w:r>
    </w:p>
    <w:p w:rsidR="004F6DD0" w:rsidRDefault="004F6DD0">
      <w:pPr>
        <w:pStyle w:val="ConsPlusNonformat"/>
        <w:jc w:val="both"/>
      </w:pPr>
      <w:bookmarkStart w:id="111" w:name="P2558"/>
      <w:bookmarkEnd w:id="111"/>
      <w:r>
        <w:t>Подразделение _______________________</w:t>
      </w:r>
    </w:p>
    <w:p w:rsidR="004F6DD0" w:rsidRDefault="004F6DD0">
      <w:pPr>
        <w:pStyle w:val="ConsPlusNonformat"/>
        <w:jc w:val="both"/>
      </w:pPr>
    </w:p>
    <w:p w:rsidR="004F6DD0" w:rsidRDefault="004F6DD0">
      <w:pPr>
        <w:pStyle w:val="ConsPlusNonformat"/>
        <w:jc w:val="both"/>
      </w:pPr>
      <w:r>
        <w:t xml:space="preserve">                       НАРЯД-ДОПУСК N _____________</w:t>
      </w:r>
    </w:p>
    <w:p w:rsidR="004F6DD0" w:rsidRDefault="004F6DD0">
      <w:pPr>
        <w:pStyle w:val="ConsPlusNonformat"/>
        <w:jc w:val="both"/>
      </w:pPr>
      <w:r>
        <w:t xml:space="preserve">                      для работы в электроустановках</w:t>
      </w:r>
    </w:p>
    <w:p w:rsidR="004F6DD0" w:rsidRDefault="004F6DD0">
      <w:pPr>
        <w:pStyle w:val="ConsPlusNonformat"/>
        <w:jc w:val="both"/>
      </w:pPr>
    </w:p>
    <w:p w:rsidR="004F6DD0" w:rsidRDefault="004F6DD0">
      <w:pPr>
        <w:pStyle w:val="ConsPlusNonformat"/>
        <w:jc w:val="both"/>
      </w:pPr>
      <w:bookmarkStart w:id="112" w:name="P2563"/>
      <w:bookmarkEnd w:id="112"/>
      <w:r>
        <w:t>Ответственному руководителю</w:t>
      </w:r>
    </w:p>
    <w:p w:rsidR="004F6DD0" w:rsidRDefault="004F6DD0">
      <w:pPr>
        <w:pStyle w:val="ConsPlusNonformat"/>
        <w:jc w:val="both"/>
      </w:pPr>
      <w:bookmarkStart w:id="113" w:name="P2564"/>
      <w:bookmarkEnd w:id="113"/>
      <w:r>
        <w:t>работ _____________________________, допускающему _________________________</w:t>
      </w:r>
    </w:p>
    <w:p w:rsidR="004F6DD0" w:rsidRDefault="004F6DD0">
      <w:pPr>
        <w:pStyle w:val="ConsPlusNonformat"/>
        <w:jc w:val="both"/>
      </w:pPr>
      <w:r>
        <w:t xml:space="preserve">           (фамилия, инициалы,                       (фамилия, инициалы,</w:t>
      </w:r>
    </w:p>
    <w:p w:rsidR="004F6DD0" w:rsidRDefault="004F6DD0">
      <w:pPr>
        <w:pStyle w:val="ConsPlusNonformat"/>
        <w:jc w:val="both"/>
      </w:pPr>
      <w:r>
        <w:t xml:space="preserve">                группа по                                 группа по</w:t>
      </w:r>
    </w:p>
    <w:p w:rsidR="004F6DD0" w:rsidRDefault="004F6DD0">
      <w:pPr>
        <w:pStyle w:val="ConsPlusNonformat"/>
        <w:jc w:val="both"/>
      </w:pPr>
      <w:r>
        <w:t xml:space="preserve">          электробезопасности)                      электробезопасности)</w:t>
      </w:r>
    </w:p>
    <w:p w:rsidR="004F6DD0" w:rsidRDefault="004F6DD0">
      <w:pPr>
        <w:pStyle w:val="ConsPlusNonformat"/>
        <w:jc w:val="both"/>
      </w:pPr>
      <w:r>
        <w:t>Производителю</w:t>
      </w:r>
    </w:p>
    <w:p w:rsidR="004F6DD0" w:rsidRDefault="004F6DD0">
      <w:pPr>
        <w:pStyle w:val="ConsPlusNonformat"/>
        <w:jc w:val="both"/>
      </w:pPr>
      <w:r>
        <w:t>работ _____________________________, наблюдающему _________________________</w:t>
      </w:r>
    </w:p>
    <w:p w:rsidR="004F6DD0" w:rsidRDefault="004F6DD0">
      <w:pPr>
        <w:pStyle w:val="ConsPlusNonformat"/>
        <w:jc w:val="both"/>
      </w:pPr>
      <w:r>
        <w:t xml:space="preserve">           (фамилия, инициалы)                       (фамилия, инициалы)</w:t>
      </w:r>
    </w:p>
    <w:p w:rsidR="004F6DD0" w:rsidRDefault="004F6DD0">
      <w:pPr>
        <w:pStyle w:val="ConsPlusNonformat"/>
        <w:jc w:val="both"/>
      </w:pPr>
      <w:r>
        <w:t xml:space="preserve">                группа по                                 группа по</w:t>
      </w:r>
    </w:p>
    <w:p w:rsidR="004F6DD0" w:rsidRDefault="004F6DD0">
      <w:pPr>
        <w:pStyle w:val="ConsPlusNonformat"/>
        <w:jc w:val="both"/>
      </w:pPr>
      <w:r>
        <w:t xml:space="preserve">          электробезопасности)                      электробезопасности)</w:t>
      </w:r>
    </w:p>
    <w:p w:rsidR="004F6DD0" w:rsidRDefault="004F6DD0">
      <w:pPr>
        <w:pStyle w:val="ConsPlusNonformat"/>
        <w:jc w:val="both"/>
      </w:pPr>
      <w:bookmarkStart w:id="114" w:name="P2573"/>
      <w:bookmarkEnd w:id="114"/>
      <w:r>
        <w:t>с членами бригады _________________________________________________________</w:t>
      </w:r>
    </w:p>
    <w:p w:rsidR="004F6DD0" w:rsidRDefault="004F6DD0">
      <w:pPr>
        <w:pStyle w:val="ConsPlusNonformat"/>
        <w:jc w:val="both"/>
      </w:pPr>
      <w:r>
        <w:t xml:space="preserve">                     (фамилия, инициалы, группа по электробезопасности)</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 xml:space="preserve">            (фамилия, инициалы, группа по электробезопасности)</w:t>
      </w:r>
    </w:p>
    <w:p w:rsidR="004F6DD0" w:rsidRDefault="004F6DD0">
      <w:pPr>
        <w:pStyle w:val="ConsPlusNonformat"/>
        <w:jc w:val="both"/>
      </w:pPr>
      <w:bookmarkStart w:id="115" w:name="P2577"/>
      <w:bookmarkEnd w:id="115"/>
      <w:r>
        <w:t>поручается ________________________________________________________________</w:t>
      </w:r>
    </w:p>
    <w:p w:rsidR="004F6DD0" w:rsidRDefault="004F6DD0">
      <w:pPr>
        <w:pStyle w:val="ConsPlusNonformat"/>
        <w:jc w:val="both"/>
      </w:pPr>
      <w:r>
        <w:t>Работу начать: дата ______________ время ______________</w:t>
      </w:r>
    </w:p>
    <w:p w:rsidR="004F6DD0" w:rsidRDefault="004F6DD0">
      <w:pPr>
        <w:pStyle w:val="ConsPlusNonformat"/>
        <w:jc w:val="both"/>
      </w:pPr>
      <w:r>
        <w:t>Работу закончить: дата _______________ время ______________</w:t>
      </w:r>
    </w:p>
    <w:p w:rsidR="004F6DD0" w:rsidRDefault="004F6DD0">
      <w:pPr>
        <w:pStyle w:val="ConsPlusNonformat"/>
        <w:jc w:val="both"/>
      </w:pPr>
    </w:p>
    <w:p w:rsidR="004F6DD0" w:rsidRDefault="004F6DD0">
      <w:pPr>
        <w:pStyle w:val="ConsPlusNonformat"/>
        <w:jc w:val="both"/>
      </w:pPr>
      <w:bookmarkStart w:id="116" w:name="P2581"/>
      <w:bookmarkEnd w:id="116"/>
      <w:r>
        <w:t xml:space="preserve">         Мероприятия по подготовке рабочих мест к выполнению работ</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4F6DD0">
        <w:tc>
          <w:tcPr>
            <w:tcW w:w="3515" w:type="dxa"/>
          </w:tcPr>
          <w:p w:rsidR="004F6DD0" w:rsidRDefault="004F6DD0">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4F6DD0" w:rsidRDefault="004F6DD0">
            <w:pPr>
              <w:pStyle w:val="ConsPlusNormal"/>
              <w:jc w:val="center"/>
            </w:pPr>
            <w:r>
              <w:t>Что должно быть отключено и где заземлено</w:t>
            </w:r>
          </w:p>
        </w:tc>
        <w:tc>
          <w:tcPr>
            <w:tcW w:w="2721" w:type="dxa"/>
          </w:tcPr>
          <w:p w:rsidR="004F6DD0" w:rsidRDefault="004F6DD0">
            <w:pPr>
              <w:pStyle w:val="ConsPlusNormal"/>
              <w:jc w:val="center"/>
            </w:pPr>
            <w:bookmarkStart w:id="117" w:name="P2585"/>
            <w:bookmarkEnd w:id="117"/>
            <w:r>
              <w:t>Что должно быть изолировано (ограждено)</w:t>
            </w:r>
          </w:p>
        </w:tc>
      </w:tr>
      <w:tr w:rsidR="004F6DD0">
        <w:tc>
          <w:tcPr>
            <w:tcW w:w="3515" w:type="dxa"/>
          </w:tcPr>
          <w:p w:rsidR="004F6DD0" w:rsidRDefault="004F6DD0">
            <w:pPr>
              <w:pStyle w:val="ConsPlusNormal"/>
              <w:jc w:val="center"/>
            </w:pPr>
            <w:bookmarkStart w:id="118" w:name="P2586"/>
            <w:bookmarkEnd w:id="118"/>
            <w:r>
              <w:t>1</w:t>
            </w:r>
          </w:p>
        </w:tc>
        <w:tc>
          <w:tcPr>
            <w:tcW w:w="2835" w:type="dxa"/>
          </w:tcPr>
          <w:p w:rsidR="004F6DD0" w:rsidRDefault="004F6DD0">
            <w:pPr>
              <w:pStyle w:val="ConsPlusNormal"/>
              <w:jc w:val="center"/>
            </w:pPr>
            <w:bookmarkStart w:id="119" w:name="P2587"/>
            <w:bookmarkEnd w:id="119"/>
            <w:r>
              <w:t>2</w:t>
            </w:r>
          </w:p>
        </w:tc>
        <w:tc>
          <w:tcPr>
            <w:tcW w:w="2721" w:type="dxa"/>
          </w:tcPr>
          <w:p w:rsidR="004F6DD0" w:rsidRDefault="004F6DD0">
            <w:pPr>
              <w:pStyle w:val="ConsPlusNormal"/>
              <w:jc w:val="center"/>
            </w:pPr>
            <w:r>
              <w:t>3</w:t>
            </w:r>
          </w:p>
        </w:tc>
      </w:tr>
      <w:tr w:rsidR="004F6DD0">
        <w:tc>
          <w:tcPr>
            <w:tcW w:w="3515" w:type="dxa"/>
          </w:tcPr>
          <w:p w:rsidR="004F6DD0" w:rsidRDefault="004F6DD0">
            <w:pPr>
              <w:pStyle w:val="ConsPlusNormal"/>
            </w:pPr>
          </w:p>
        </w:tc>
        <w:tc>
          <w:tcPr>
            <w:tcW w:w="2835" w:type="dxa"/>
          </w:tcPr>
          <w:p w:rsidR="004F6DD0" w:rsidRDefault="004F6DD0">
            <w:pPr>
              <w:pStyle w:val="ConsPlusNormal"/>
            </w:pPr>
          </w:p>
        </w:tc>
        <w:tc>
          <w:tcPr>
            <w:tcW w:w="2721" w:type="dxa"/>
          </w:tcPr>
          <w:p w:rsidR="004F6DD0" w:rsidRDefault="004F6DD0">
            <w:pPr>
              <w:pStyle w:val="ConsPlusNormal"/>
            </w:pPr>
          </w:p>
        </w:tc>
      </w:tr>
      <w:tr w:rsidR="004F6DD0">
        <w:tc>
          <w:tcPr>
            <w:tcW w:w="3515" w:type="dxa"/>
          </w:tcPr>
          <w:p w:rsidR="004F6DD0" w:rsidRDefault="004F6DD0">
            <w:pPr>
              <w:pStyle w:val="ConsPlusNormal"/>
            </w:pPr>
          </w:p>
        </w:tc>
        <w:tc>
          <w:tcPr>
            <w:tcW w:w="2835" w:type="dxa"/>
          </w:tcPr>
          <w:p w:rsidR="004F6DD0" w:rsidRDefault="004F6DD0">
            <w:pPr>
              <w:pStyle w:val="ConsPlusNormal"/>
            </w:pPr>
          </w:p>
        </w:tc>
        <w:tc>
          <w:tcPr>
            <w:tcW w:w="2721" w:type="dxa"/>
          </w:tcPr>
          <w:p w:rsidR="004F6DD0" w:rsidRDefault="004F6DD0">
            <w:pPr>
              <w:pStyle w:val="ConsPlusNormal"/>
            </w:pPr>
          </w:p>
        </w:tc>
      </w:tr>
    </w:tbl>
    <w:p w:rsidR="004F6DD0" w:rsidRDefault="004F6DD0">
      <w:pPr>
        <w:pStyle w:val="ConsPlusNormal"/>
        <w:jc w:val="both"/>
      </w:pPr>
    </w:p>
    <w:p w:rsidR="004F6DD0" w:rsidRDefault="004F6DD0">
      <w:pPr>
        <w:pStyle w:val="ConsPlusNonformat"/>
        <w:jc w:val="both"/>
      </w:pPr>
      <w:bookmarkStart w:id="120" w:name="P2596"/>
      <w:bookmarkEnd w:id="120"/>
      <w:r>
        <w:t>Отдельные указания ________________________________________________________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bookmarkStart w:id="121" w:name="P2598"/>
      <w:bookmarkEnd w:id="121"/>
      <w:r>
        <w:t>Наряд-допуск выдал: дата _____________________ время ______________________</w:t>
      </w:r>
    </w:p>
    <w:p w:rsidR="004F6DD0" w:rsidRDefault="004F6DD0">
      <w:pPr>
        <w:pStyle w:val="ConsPlusNonformat"/>
        <w:jc w:val="both"/>
      </w:pPr>
      <w:r>
        <w:t>Подпись ____________________________ Фамилия, инициалы ____________________</w:t>
      </w:r>
    </w:p>
    <w:p w:rsidR="004F6DD0" w:rsidRDefault="004F6DD0">
      <w:pPr>
        <w:pStyle w:val="ConsPlusNonformat"/>
        <w:jc w:val="both"/>
      </w:pPr>
      <w:bookmarkStart w:id="122" w:name="P2600"/>
      <w:bookmarkEnd w:id="122"/>
      <w:r>
        <w:t>Наряд-допуск продлил по: дата ________________ время ______________________</w:t>
      </w:r>
    </w:p>
    <w:p w:rsidR="004F6DD0" w:rsidRDefault="004F6DD0">
      <w:pPr>
        <w:pStyle w:val="ConsPlusNonformat"/>
        <w:jc w:val="both"/>
      </w:pPr>
      <w:r>
        <w:t>Подпись ____________________________ Фамилия, инициалы ____________________</w:t>
      </w:r>
    </w:p>
    <w:p w:rsidR="004F6DD0" w:rsidRDefault="004F6DD0">
      <w:pPr>
        <w:pStyle w:val="ConsPlusNonformat"/>
        <w:jc w:val="both"/>
      </w:pPr>
      <w:r>
        <w:t>Дата __________________________ время _____________________________________</w:t>
      </w:r>
    </w:p>
    <w:p w:rsidR="004F6DD0" w:rsidRDefault="004F6DD0">
      <w:pPr>
        <w:pStyle w:val="ConsPlusNonformat"/>
        <w:jc w:val="both"/>
      </w:pPr>
    </w:p>
    <w:p w:rsidR="004F6DD0" w:rsidRDefault="004F6DD0">
      <w:pPr>
        <w:pStyle w:val="ConsPlusNonformat"/>
        <w:jc w:val="both"/>
      </w:pPr>
      <w:r>
        <w:t xml:space="preserve">                     Регистрация целевого инструктажа,</w:t>
      </w:r>
    </w:p>
    <w:p w:rsidR="004F6DD0" w:rsidRDefault="004F6DD0">
      <w:pPr>
        <w:pStyle w:val="ConsPlusNonformat"/>
        <w:jc w:val="both"/>
      </w:pPr>
      <w:r>
        <w:t xml:space="preserve">                        проводимого выдающим наряд</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4F6DD0">
        <w:tc>
          <w:tcPr>
            <w:tcW w:w="4079" w:type="dxa"/>
            <w:gridSpan w:val="2"/>
          </w:tcPr>
          <w:p w:rsidR="004F6DD0" w:rsidRDefault="004F6DD0">
            <w:pPr>
              <w:pStyle w:val="ConsPlusNormal"/>
            </w:pPr>
            <w:r>
              <w:t>Целевой инструктаж провел</w:t>
            </w:r>
          </w:p>
        </w:tc>
        <w:tc>
          <w:tcPr>
            <w:tcW w:w="4885" w:type="dxa"/>
            <w:gridSpan w:val="2"/>
          </w:tcPr>
          <w:p w:rsidR="004F6DD0" w:rsidRDefault="004F6DD0">
            <w:pPr>
              <w:pStyle w:val="ConsPlusNormal"/>
              <w:jc w:val="both"/>
            </w:pPr>
            <w:r>
              <w:t>Целевой инструктаж получил</w:t>
            </w:r>
          </w:p>
        </w:tc>
      </w:tr>
      <w:tr w:rsidR="004F6DD0">
        <w:tc>
          <w:tcPr>
            <w:tcW w:w="1893" w:type="dxa"/>
            <w:vMerge w:val="restart"/>
          </w:tcPr>
          <w:p w:rsidR="004F6DD0" w:rsidRDefault="004F6DD0">
            <w:pPr>
              <w:pStyle w:val="ConsPlusNormal"/>
              <w:jc w:val="both"/>
            </w:pPr>
            <w:r>
              <w:t>Работник, выдавший наряд-допуск</w:t>
            </w:r>
          </w:p>
        </w:tc>
        <w:tc>
          <w:tcPr>
            <w:tcW w:w="2186" w:type="dxa"/>
            <w:tcBorders>
              <w:bottom w:val="nil"/>
            </w:tcBorders>
          </w:tcPr>
          <w:p w:rsidR="004F6DD0" w:rsidRDefault="004F6DD0">
            <w:pPr>
              <w:pStyle w:val="ConsPlusNormal"/>
              <w:jc w:val="center"/>
            </w:pPr>
            <w:r>
              <w:t>____________</w:t>
            </w:r>
          </w:p>
          <w:p w:rsidR="004F6DD0" w:rsidRDefault="004F6DD0">
            <w:pPr>
              <w:pStyle w:val="ConsPlusNormal"/>
              <w:jc w:val="center"/>
            </w:pPr>
            <w:r>
              <w:t>(фамилия, инициалы)</w:t>
            </w:r>
          </w:p>
        </w:tc>
        <w:tc>
          <w:tcPr>
            <w:tcW w:w="2747" w:type="dxa"/>
            <w:vMerge w:val="restart"/>
          </w:tcPr>
          <w:p w:rsidR="004F6DD0" w:rsidRDefault="004F6DD0">
            <w:pPr>
              <w:pStyle w:val="ConsPlusNormal"/>
            </w:pPr>
            <w:r>
              <w:t>Ответственный руководитель работ (производитель работ, наблюдающий)</w:t>
            </w:r>
          </w:p>
        </w:tc>
        <w:tc>
          <w:tcPr>
            <w:tcW w:w="2138" w:type="dxa"/>
            <w:tcBorders>
              <w:bottom w:val="nil"/>
            </w:tcBorders>
          </w:tcPr>
          <w:p w:rsidR="004F6DD0" w:rsidRDefault="004F6DD0">
            <w:pPr>
              <w:pStyle w:val="ConsPlusNormal"/>
              <w:jc w:val="center"/>
            </w:pPr>
            <w:r>
              <w:t>_____________</w:t>
            </w:r>
          </w:p>
          <w:p w:rsidR="004F6DD0" w:rsidRDefault="004F6DD0">
            <w:pPr>
              <w:pStyle w:val="ConsPlusNormal"/>
              <w:jc w:val="center"/>
            </w:pPr>
            <w:r>
              <w:t>(фамилия, инициалы)</w:t>
            </w:r>
          </w:p>
        </w:tc>
      </w:tr>
      <w:tr w:rsidR="004F6DD0">
        <w:tblPrEx>
          <w:tblBorders>
            <w:insideH w:val="nil"/>
          </w:tblBorders>
        </w:tblPrEx>
        <w:tc>
          <w:tcPr>
            <w:tcW w:w="0" w:type="auto"/>
            <w:vMerge/>
          </w:tcPr>
          <w:p w:rsidR="004F6DD0" w:rsidRDefault="004F6DD0">
            <w:pPr>
              <w:pStyle w:val="ConsPlusNormal"/>
            </w:pPr>
          </w:p>
        </w:tc>
        <w:tc>
          <w:tcPr>
            <w:tcW w:w="2186" w:type="dxa"/>
            <w:tcBorders>
              <w:top w:val="nil"/>
            </w:tcBorders>
          </w:tcPr>
          <w:p w:rsidR="004F6DD0" w:rsidRDefault="004F6DD0">
            <w:pPr>
              <w:pStyle w:val="ConsPlusNormal"/>
              <w:jc w:val="center"/>
            </w:pPr>
            <w:r>
              <w:t>____________</w:t>
            </w:r>
          </w:p>
          <w:p w:rsidR="004F6DD0" w:rsidRDefault="004F6DD0">
            <w:pPr>
              <w:pStyle w:val="ConsPlusNormal"/>
              <w:jc w:val="center"/>
            </w:pPr>
            <w:r>
              <w:t>(подпись)</w:t>
            </w:r>
          </w:p>
        </w:tc>
        <w:tc>
          <w:tcPr>
            <w:tcW w:w="0" w:type="auto"/>
            <w:vMerge/>
          </w:tcPr>
          <w:p w:rsidR="004F6DD0" w:rsidRDefault="004F6DD0">
            <w:pPr>
              <w:pStyle w:val="ConsPlusNormal"/>
            </w:pPr>
          </w:p>
        </w:tc>
        <w:tc>
          <w:tcPr>
            <w:tcW w:w="2138" w:type="dxa"/>
            <w:tcBorders>
              <w:top w:val="nil"/>
            </w:tcBorders>
          </w:tcPr>
          <w:p w:rsidR="004F6DD0" w:rsidRDefault="004F6DD0">
            <w:pPr>
              <w:pStyle w:val="ConsPlusNormal"/>
              <w:jc w:val="center"/>
            </w:pPr>
            <w:r>
              <w:t>____________</w:t>
            </w:r>
          </w:p>
          <w:p w:rsidR="004F6DD0" w:rsidRDefault="004F6DD0">
            <w:pPr>
              <w:pStyle w:val="ConsPlusNormal"/>
              <w:jc w:val="center"/>
            </w:pPr>
            <w:r>
              <w:t>(подпись)</w:t>
            </w:r>
          </w:p>
        </w:tc>
      </w:tr>
    </w:tbl>
    <w:p w:rsidR="004F6DD0" w:rsidRDefault="004F6DD0">
      <w:pPr>
        <w:pStyle w:val="ConsPlusNormal"/>
        <w:jc w:val="both"/>
      </w:pPr>
    </w:p>
    <w:p w:rsidR="004F6DD0" w:rsidRDefault="004F6DD0">
      <w:pPr>
        <w:pStyle w:val="ConsPlusNonformat"/>
        <w:jc w:val="both"/>
      </w:pPr>
      <w:bookmarkStart w:id="123" w:name="P2620"/>
      <w:bookmarkEnd w:id="123"/>
      <w:r>
        <w:t xml:space="preserve">                   Разрешение на подготовку рабочих мест</w:t>
      </w:r>
    </w:p>
    <w:p w:rsidR="004F6DD0" w:rsidRDefault="004F6DD0">
      <w:pPr>
        <w:pStyle w:val="ConsPlusNonformat"/>
        <w:jc w:val="both"/>
      </w:pPr>
      <w:r>
        <w:t xml:space="preserve">                      и на допуск к выполнению работ</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4F6DD0">
        <w:tc>
          <w:tcPr>
            <w:tcW w:w="4013" w:type="dxa"/>
          </w:tcPr>
          <w:p w:rsidR="004F6DD0" w:rsidRDefault="004F6DD0">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4F6DD0" w:rsidRDefault="004F6DD0">
            <w:pPr>
              <w:pStyle w:val="ConsPlusNormal"/>
              <w:jc w:val="center"/>
            </w:pPr>
            <w:r>
              <w:t>Дата, время</w:t>
            </w:r>
          </w:p>
        </w:tc>
        <w:tc>
          <w:tcPr>
            <w:tcW w:w="3729" w:type="dxa"/>
          </w:tcPr>
          <w:p w:rsidR="004F6DD0" w:rsidRDefault="004F6DD0">
            <w:pPr>
              <w:pStyle w:val="ConsPlusNormal"/>
              <w:jc w:val="center"/>
            </w:pPr>
            <w:r>
              <w:t>Подпись работника, получившего разрешение на подготовку рабочих мест и на допуск к выполнению работ</w:t>
            </w:r>
          </w:p>
        </w:tc>
      </w:tr>
      <w:tr w:rsidR="004F6DD0">
        <w:tc>
          <w:tcPr>
            <w:tcW w:w="4013" w:type="dxa"/>
          </w:tcPr>
          <w:p w:rsidR="004F6DD0" w:rsidRDefault="004F6DD0">
            <w:pPr>
              <w:pStyle w:val="ConsPlusNormal"/>
              <w:jc w:val="center"/>
            </w:pPr>
            <w:bookmarkStart w:id="124" w:name="P2626"/>
            <w:bookmarkEnd w:id="124"/>
            <w:r>
              <w:t>1</w:t>
            </w:r>
          </w:p>
        </w:tc>
        <w:tc>
          <w:tcPr>
            <w:tcW w:w="1222" w:type="dxa"/>
          </w:tcPr>
          <w:p w:rsidR="004F6DD0" w:rsidRDefault="004F6DD0">
            <w:pPr>
              <w:pStyle w:val="ConsPlusNormal"/>
              <w:jc w:val="center"/>
            </w:pPr>
            <w:bookmarkStart w:id="125" w:name="P2627"/>
            <w:bookmarkEnd w:id="125"/>
            <w:r>
              <w:t>2</w:t>
            </w:r>
          </w:p>
        </w:tc>
        <w:tc>
          <w:tcPr>
            <w:tcW w:w="3729" w:type="dxa"/>
          </w:tcPr>
          <w:p w:rsidR="004F6DD0" w:rsidRDefault="004F6DD0">
            <w:pPr>
              <w:pStyle w:val="ConsPlusNormal"/>
              <w:jc w:val="center"/>
            </w:pPr>
            <w:bookmarkStart w:id="126" w:name="P2628"/>
            <w:bookmarkEnd w:id="126"/>
            <w:r>
              <w:t>3</w:t>
            </w:r>
          </w:p>
        </w:tc>
      </w:tr>
      <w:tr w:rsidR="004F6DD0">
        <w:tc>
          <w:tcPr>
            <w:tcW w:w="4013" w:type="dxa"/>
          </w:tcPr>
          <w:p w:rsidR="004F6DD0" w:rsidRDefault="004F6DD0">
            <w:pPr>
              <w:pStyle w:val="ConsPlusNormal"/>
            </w:pPr>
          </w:p>
        </w:tc>
        <w:tc>
          <w:tcPr>
            <w:tcW w:w="1222" w:type="dxa"/>
          </w:tcPr>
          <w:p w:rsidR="004F6DD0" w:rsidRDefault="004F6DD0">
            <w:pPr>
              <w:pStyle w:val="ConsPlusNormal"/>
            </w:pPr>
          </w:p>
        </w:tc>
        <w:tc>
          <w:tcPr>
            <w:tcW w:w="3729" w:type="dxa"/>
          </w:tcPr>
          <w:p w:rsidR="004F6DD0" w:rsidRDefault="004F6DD0">
            <w:pPr>
              <w:pStyle w:val="ConsPlusNormal"/>
            </w:pPr>
          </w:p>
        </w:tc>
      </w:tr>
    </w:tbl>
    <w:p w:rsidR="004F6DD0" w:rsidRDefault="004F6DD0">
      <w:pPr>
        <w:pStyle w:val="ConsPlusNormal"/>
        <w:jc w:val="both"/>
      </w:pPr>
    </w:p>
    <w:p w:rsidR="004F6DD0" w:rsidRDefault="004F6DD0">
      <w:pPr>
        <w:pStyle w:val="ConsPlusNonformat"/>
        <w:jc w:val="both"/>
      </w:pPr>
      <w:bookmarkStart w:id="127" w:name="P2633"/>
      <w:bookmarkEnd w:id="127"/>
      <w:r>
        <w:t xml:space="preserve">                                           Оборотная сторона наряда-допуска</w:t>
      </w:r>
    </w:p>
    <w:p w:rsidR="004F6DD0" w:rsidRDefault="004F6DD0">
      <w:pPr>
        <w:pStyle w:val="ConsPlusNonformat"/>
        <w:jc w:val="both"/>
      </w:pPr>
    </w:p>
    <w:p w:rsidR="004F6DD0" w:rsidRDefault="004F6DD0">
      <w:pPr>
        <w:pStyle w:val="ConsPlusNonformat"/>
        <w:jc w:val="both"/>
      </w:pPr>
      <w:bookmarkStart w:id="128" w:name="P2635"/>
      <w:bookmarkEnd w:id="128"/>
      <w:r>
        <w:t>Рабочие места подготовлены. Под напряжением остались: _____________________</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p>
    <w:p w:rsidR="004F6DD0" w:rsidRDefault="004F6DD0">
      <w:pPr>
        <w:pStyle w:val="ConsPlusNonformat"/>
        <w:jc w:val="both"/>
      </w:pPr>
      <w:r>
        <w:t>Допускающий _______________________________________________________________</w:t>
      </w:r>
    </w:p>
    <w:p w:rsidR="004F6DD0" w:rsidRDefault="004F6DD0">
      <w:pPr>
        <w:pStyle w:val="ConsPlusNonformat"/>
        <w:jc w:val="both"/>
      </w:pPr>
      <w:r>
        <w:t xml:space="preserve">                                        (подпись)</w:t>
      </w:r>
    </w:p>
    <w:p w:rsidR="004F6DD0" w:rsidRDefault="004F6DD0">
      <w:pPr>
        <w:pStyle w:val="ConsPlusNonformat"/>
        <w:jc w:val="both"/>
      </w:pPr>
    </w:p>
    <w:p w:rsidR="004F6DD0" w:rsidRDefault="004F6DD0">
      <w:pPr>
        <w:pStyle w:val="ConsPlusNonformat"/>
        <w:jc w:val="both"/>
      </w:pPr>
      <w:r>
        <w:t>Ответственный руководитель работ</w:t>
      </w:r>
    </w:p>
    <w:p w:rsidR="004F6DD0" w:rsidRDefault="004F6DD0">
      <w:pPr>
        <w:pStyle w:val="ConsPlusNonformat"/>
        <w:jc w:val="both"/>
      </w:pPr>
      <w:r>
        <w:t>(производитель работ или наблюдающий) _____________________________________</w:t>
      </w:r>
    </w:p>
    <w:p w:rsidR="004F6DD0" w:rsidRDefault="004F6DD0">
      <w:pPr>
        <w:pStyle w:val="ConsPlusNonformat"/>
        <w:jc w:val="both"/>
      </w:pPr>
      <w:r>
        <w:t xml:space="preserve">                                                   (подпись)</w:t>
      </w:r>
    </w:p>
    <w:p w:rsidR="004F6DD0" w:rsidRDefault="004F6DD0">
      <w:pPr>
        <w:pStyle w:val="ConsPlusNonformat"/>
        <w:jc w:val="both"/>
      </w:pPr>
    </w:p>
    <w:p w:rsidR="004F6DD0" w:rsidRDefault="004F6DD0">
      <w:pPr>
        <w:pStyle w:val="ConsPlusNonformat"/>
        <w:jc w:val="both"/>
      </w:pPr>
      <w:r>
        <w:t xml:space="preserve">                     Регистрация целевого инструктажа,</w:t>
      </w:r>
    </w:p>
    <w:p w:rsidR="004F6DD0" w:rsidRDefault="004F6DD0">
      <w:pPr>
        <w:pStyle w:val="ConsPlusNonformat"/>
        <w:jc w:val="both"/>
      </w:pPr>
      <w:r>
        <w:t xml:space="preserve">               проводимого допускающим при первичном допуске</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4F6DD0">
        <w:tc>
          <w:tcPr>
            <w:tcW w:w="4252" w:type="dxa"/>
            <w:gridSpan w:val="2"/>
          </w:tcPr>
          <w:p w:rsidR="004F6DD0" w:rsidRDefault="004F6DD0">
            <w:pPr>
              <w:pStyle w:val="ConsPlusNormal"/>
              <w:jc w:val="center"/>
            </w:pPr>
            <w:r>
              <w:t>Целевой инструктаж провел</w:t>
            </w:r>
          </w:p>
        </w:tc>
        <w:tc>
          <w:tcPr>
            <w:tcW w:w="4818" w:type="dxa"/>
            <w:gridSpan w:val="2"/>
          </w:tcPr>
          <w:p w:rsidR="004F6DD0" w:rsidRDefault="004F6DD0">
            <w:pPr>
              <w:pStyle w:val="ConsPlusNormal"/>
              <w:jc w:val="center"/>
            </w:pPr>
            <w:r>
              <w:t>Целевой инструктаж получил</w:t>
            </w:r>
          </w:p>
        </w:tc>
      </w:tr>
      <w:tr w:rsidR="004F6DD0">
        <w:tc>
          <w:tcPr>
            <w:tcW w:w="1871" w:type="dxa"/>
            <w:vMerge w:val="restart"/>
          </w:tcPr>
          <w:p w:rsidR="004F6DD0" w:rsidRDefault="004F6DD0">
            <w:pPr>
              <w:pStyle w:val="ConsPlusNormal"/>
              <w:jc w:val="center"/>
            </w:pPr>
            <w:r>
              <w:t>Допускающий</w:t>
            </w:r>
          </w:p>
        </w:tc>
        <w:tc>
          <w:tcPr>
            <w:tcW w:w="2381" w:type="dxa"/>
            <w:vMerge w:val="restart"/>
          </w:tcPr>
          <w:p w:rsidR="004F6DD0" w:rsidRDefault="004F6DD0">
            <w:pPr>
              <w:pStyle w:val="ConsPlusNormal"/>
              <w:jc w:val="center"/>
            </w:pPr>
            <w:r>
              <w:t>_______________</w:t>
            </w:r>
          </w:p>
          <w:p w:rsidR="004F6DD0" w:rsidRDefault="004F6DD0">
            <w:pPr>
              <w:pStyle w:val="ConsPlusNormal"/>
              <w:jc w:val="center"/>
            </w:pPr>
            <w:r>
              <w:t>(фамилия, инициалы)</w:t>
            </w:r>
          </w:p>
          <w:p w:rsidR="004F6DD0" w:rsidRDefault="004F6DD0">
            <w:pPr>
              <w:pStyle w:val="ConsPlusNormal"/>
              <w:jc w:val="center"/>
            </w:pPr>
            <w:r>
              <w:t>________________</w:t>
            </w:r>
          </w:p>
          <w:p w:rsidR="004F6DD0" w:rsidRDefault="004F6DD0">
            <w:pPr>
              <w:pStyle w:val="ConsPlusNormal"/>
              <w:jc w:val="center"/>
            </w:pPr>
            <w:r>
              <w:t>(подпись)</w:t>
            </w:r>
          </w:p>
        </w:tc>
        <w:tc>
          <w:tcPr>
            <w:tcW w:w="2324" w:type="dxa"/>
          </w:tcPr>
          <w:p w:rsidR="004F6DD0" w:rsidRDefault="004F6DD0">
            <w:pPr>
              <w:pStyle w:val="ConsPlusNormal"/>
              <w:jc w:val="center"/>
            </w:pPr>
            <w:r>
              <w:t>Ответственный руководитель работ</w:t>
            </w:r>
          </w:p>
        </w:tc>
        <w:tc>
          <w:tcPr>
            <w:tcW w:w="2494" w:type="dxa"/>
          </w:tcPr>
          <w:p w:rsidR="004F6DD0" w:rsidRDefault="004F6DD0">
            <w:pPr>
              <w:pStyle w:val="ConsPlusNormal"/>
              <w:jc w:val="center"/>
            </w:pPr>
            <w:r>
              <w:t>__________________</w:t>
            </w:r>
          </w:p>
          <w:p w:rsidR="004F6DD0" w:rsidRDefault="004F6DD0">
            <w:pPr>
              <w:pStyle w:val="ConsPlusNormal"/>
              <w:jc w:val="center"/>
            </w:pPr>
            <w:r>
              <w:t>(фамилия, инициалы)</w:t>
            </w:r>
          </w:p>
          <w:p w:rsidR="004F6DD0" w:rsidRDefault="004F6DD0">
            <w:pPr>
              <w:pStyle w:val="ConsPlusNormal"/>
              <w:jc w:val="center"/>
            </w:pPr>
            <w:r>
              <w:t>__________________</w:t>
            </w:r>
          </w:p>
          <w:p w:rsidR="004F6DD0" w:rsidRDefault="004F6DD0">
            <w:pPr>
              <w:pStyle w:val="ConsPlusNormal"/>
              <w:jc w:val="center"/>
            </w:pPr>
            <w:r>
              <w:t>(подпись)</w:t>
            </w:r>
          </w:p>
        </w:tc>
      </w:tr>
      <w:tr w:rsidR="004F6DD0">
        <w:tc>
          <w:tcPr>
            <w:tcW w:w="0" w:type="auto"/>
            <w:vMerge/>
          </w:tcPr>
          <w:p w:rsidR="004F6DD0" w:rsidRDefault="004F6DD0">
            <w:pPr>
              <w:pStyle w:val="ConsPlusNormal"/>
            </w:pPr>
          </w:p>
        </w:tc>
        <w:tc>
          <w:tcPr>
            <w:tcW w:w="0" w:type="auto"/>
            <w:vMerge/>
          </w:tcPr>
          <w:p w:rsidR="004F6DD0" w:rsidRDefault="004F6DD0">
            <w:pPr>
              <w:pStyle w:val="ConsPlusNormal"/>
            </w:pPr>
          </w:p>
        </w:tc>
        <w:tc>
          <w:tcPr>
            <w:tcW w:w="2324" w:type="dxa"/>
          </w:tcPr>
          <w:p w:rsidR="004F6DD0" w:rsidRDefault="004F6DD0">
            <w:pPr>
              <w:pStyle w:val="ConsPlusNormal"/>
              <w:jc w:val="center"/>
            </w:pPr>
            <w:r>
              <w:t>Производитель работ (наблюдающий)</w:t>
            </w:r>
          </w:p>
        </w:tc>
        <w:tc>
          <w:tcPr>
            <w:tcW w:w="2494" w:type="dxa"/>
          </w:tcPr>
          <w:p w:rsidR="004F6DD0" w:rsidRDefault="004F6DD0">
            <w:pPr>
              <w:pStyle w:val="ConsPlusNormal"/>
              <w:jc w:val="center"/>
            </w:pPr>
            <w:r>
              <w:t>__________________</w:t>
            </w:r>
          </w:p>
          <w:p w:rsidR="004F6DD0" w:rsidRDefault="004F6DD0">
            <w:pPr>
              <w:pStyle w:val="ConsPlusNormal"/>
              <w:jc w:val="center"/>
            </w:pPr>
            <w:r>
              <w:t>(фамилия, инициалы)</w:t>
            </w:r>
          </w:p>
          <w:p w:rsidR="004F6DD0" w:rsidRDefault="004F6DD0">
            <w:pPr>
              <w:pStyle w:val="ConsPlusNormal"/>
              <w:jc w:val="center"/>
            </w:pPr>
            <w:r>
              <w:t>__________________</w:t>
            </w:r>
          </w:p>
          <w:p w:rsidR="004F6DD0" w:rsidRDefault="004F6DD0">
            <w:pPr>
              <w:pStyle w:val="ConsPlusNormal"/>
              <w:jc w:val="center"/>
            </w:pPr>
            <w:r>
              <w:t>(подпись)</w:t>
            </w:r>
          </w:p>
        </w:tc>
      </w:tr>
      <w:tr w:rsidR="004F6DD0">
        <w:tc>
          <w:tcPr>
            <w:tcW w:w="0" w:type="auto"/>
            <w:vMerge/>
          </w:tcPr>
          <w:p w:rsidR="004F6DD0" w:rsidRDefault="004F6DD0">
            <w:pPr>
              <w:pStyle w:val="ConsPlusNormal"/>
            </w:pPr>
          </w:p>
        </w:tc>
        <w:tc>
          <w:tcPr>
            <w:tcW w:w="0" w:type="auto"/>
            <w:vMerge/>
          </w:tcPr>
          <w:p w:rsidR="004F6DD0" w:rsidRDefault="004F6DD0">
            <w:pPr>
              <w:pStyle w:val="ConsPlusNormal"/>
            </w:pPr>
          </w:p>
        </w:tc>
        <w:tc>
          <w:tcPr>
            <w:tcW w:w="2324" w:type="dxa"/>
            <w:vAlign w:val="center"/>
          </w:tcPr>
          <w:p w:rsidR="004F6DD0" w:rsidRDefault="004F6DD0">
            <w:pPr>
              <w:pStyle w:val="ConsPlusNormal"/>
              <w:jc w:val="center"/>
            </w:pPr>
            <w:r>
              <w:t>Члены бригады</w:t>
            </w:r>
          </w:p>
        </w:tc>
        <w:tc>
          <w:tcPr>
            <w:tcW w:w="2494" w:type="dxa"/>
            <w:vAlign w:val="center"/>
          </w:tcPr>
          <w:p w:rsidR="004F6DD0" w:rsidRDefault="004F6DD0">
            <w:pPr>
              <w:pStyle w:val="ConsPlusNormal"/>
              <w:jc w:val="center"/>
            </w:pPr>
            <w:r>
              <w:t>__________________</w:t>
            </w:r>
          </w:p>
          <w:p w:rsidR="004F6DD0" w:rsidRDefault="004F6DD0">
            <w:pPr>
              <w:pStyle w:val="ConsPlusNormal"/>
              <w:jc w:val="center"/>
            </w:pPr>
            <w:r>
              <w:t>(фамилия, инициалы)</w:t>
            </w:r>
          </w:p>
          <w:p w:rsidR="004F6DD0" w:rsidRDefault="004F6DD0">
            <w:pPr>
              <w:pStyle w:val="ConsPlusNormal"/>
              <w:jc w:val="center"/>
            </w:pPr>
            <w:r>
              <w:t>__________________</w:t>
            </w:r>
          </w:p>
          <w:p w:rsidR="004F6DD0" w:rsidRDefault="004F6DD0">
            <w:pPr>
              <w:pStyle w:val="ConsPlusNormal"/>
              <w:jc w:val="center"/>
            </w:pPr>
            <w:r>
              <w:t>(подпись)</w:t>
            </w:r>
          </w:p>
        </w:tc>
      </w:tr>
    </w:tbl>
    <w:p w:rsidR="004F6DD0" w:rsidRDefault="004F6DD0">
      <w:pPr>
        <w:pStyle w:val="ConsPlusNormal"/>
        <w:jc w:val="both"/>
      </w:pPr>
    </w:p>
    <w:p w:rsidR="004F6DD0" w:rsidRDefault="004F6DD0">
      <w:pPr>
        <w:pStyle w:val="ConsPlusNonformat"/>
        <w:jc w:val="both"/>
      </w:pPr>
      <w:bookmarkStart w:id="129" w:name="P2671"/>
      <w:bookmarkEnd w:id="129"/>
      <w:r>
        <w:t xml:space="preserve">              Ежедневный допуск к работе и время ее окончания</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4F6DD0">
        <w:tc>
          <w:tcPr>
            <w:tcW w:w="5894" w:type="dxa"/>
            <w:gridSpan w:val="4"/>
          </w:tcPr>
          <w:p w:rsidR="004F6DD0" w:rsidRDefault="004F6DD0">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4F6DD0" w:rsidRDefault="004F6DD0">
            <w:pPr>
              <w:pStyle w:val="ConsPlusNormal"/>
              <w:jc w:val="center"/>
            </w:pPr>
            <w:r>
              <w:t>Работа закончена, бригада удалена</w:t>
            </w:r>
          </w:p>
        </w:tc>
      </w:tr>
      <w:tr w:rsidR="004F6DD0">
        <w:tc>
          <w:tcPr>
            <w:tcW w:w="1757" w:type="dxa"/>
            <w:vMerge w:val="restart"/>
          </w:tcPr>
          <w:p w:rsidR="004F6DD0" w:rsidRDefault="004F6DD0">
            <w:pPr>
              <w:pStyle w:val="ConsPlusNormal"/>
              <w:jc w:val="center"/>
            </w:pPr>
            <w:r>
              <w:t>наименование рабочего места</w:t>
            </w:r>
          </w:p>
        </w:tc>
        <w:tc>
          <w:tcPr>
            <w:tcW w:w="907" w:type="dxa"/>
            <w:vMerge w:val="restart"/>
          </w:tcPr>
          <w:p w:rsidR="004F6DD0" w:rsidRDefault="004F6DD0">
            <w:pPr>
              <w:pStyle w:val="ConsPlusNormal"/>
              <w:jc w:val="center"/>
            </w:pPr>
            <w:r>
              <w:t>дата, время</w:t>
            </w:r>
          </w:p>
        </w:tc>
        <w:tc>
          <w:tcPr>
            <w:tcW w:w="3230" w:type="dxa"/>
            <w:gridSpan w:val="2"/>
          </w:tcPr>
          <w:p w:rsidR="004F6DD0" w:rsidRDefault="004F6DD0">
            <w:pPr>
              <w:pStyle w:val="ConsPlusNormal"/>
              <w:jc w:val="center"/>
            </w:pPr>
            <w:r>
              <w:t>подписи (подпись, фамилия, инициалы)</w:t>
            </w:r>
          </w:p>
        </w:tc>
        <w:tc>
          <w:tcPr>
            <w:tcW w:w="907" w:type="dxa"/>
            <w:vMerge w:val="restart"/>
          </w:tcPr>
          <w:p w:rsidR="004F6DD0" w:rsidRDefault="004F6DD0">
            <w:pPr>
              <w:pStyle w:val="ConsPlusNormal"/>
              <w:jc w:val="center"/>
            </w:pPr>
            <w:r>
              <w:t>дата, время</w:t>
            </w:r>
          </w:p>
        </w:tc>
        <w:tc>
          <w:tcPr>
            <w:tcW w:w="2267" w:type="dxa"/>
            <w:vMerge w:val="restart"/>
          </w:tcPr>
          <w:p w:rsidR="004F6DD0" w:rsidRDefault="004F6DD0">
            <w:pPr>
              <w:pStyle w:val="ConsPlusNormal"/>
              <w:jc w:val="center"/>
            </w:pPr>
            <w:r>
              <w:t>подпись производителя работ (наблюдающего) (подпись) (фамилия, инициалы)</w:t>
            </w:r>
          </w:p>
        </w:tc>
      </w:tr>
      <w:tr w:rsidR="004F6DD0">
        <w:tc>
          <w:tcPr>
            <w:tcW w:w="0" w:type="auto"/>
            <w:vMerge/>
          </w:tcPr>
          <w:p w:rsidR="004F6DD0" w:rsidRDefault="004F6DD0">
            <w:pPr>
              <w:pStyle w:val="ConsPlusNormal"/>
            </w:pPr>
          </w:p>
        </w:tc>
        <w:tc>
          <w:tcPr>
            <w:tcW w:w="0" w:type="auto"/>
            <w:vMerge/>
          </w:tcPr>
          <w:p w:rsidR="004F6DD0" w:rsidRDefault="004F6DD0">
            <w:pPr>
              <w:pStyle w:val="ConsPlusNormal"/>
            </w:pPr>
          </w:p>
        </w:tc>
        <w:tc>
          <w:tcPr>
            <w:tcW w:w="963" w:type="dxa"/>
          </w:tcPr>
          <w:p w:rsidR="004F6DD0" w:rsidRDefault="004F6DD0">
            <w:pPr>
              <w:pStyle w:val="ConsPlusNormal"/>
              <w:jc w:val="center"/>
            </w:pPr>
            <w:r>
              <w:t>допускающего</w:t>
            </w:r>
          </w:p>
        </w:tc>
        <w:tc>
          <w:tcPr>
            <w:tcW w:w="2267" w:type="dxa"/>
          </w:tcPr>
          <w:p w:rsidR="004F6DD0" w:rsidRDefault="004F6DD0">
            <w:pPr>
              <w:pStyle w:val="ConsPlusNormal"/>
              <w:jc w:val="center"/>
            </w:pPr>
            <w:r>
              <w:t>производителя работ (наблюдающего)</w:t>
            </w:r>
          </w:p>
        </w:tc>
        <w:tc>
          <w:tcPr>
            <w:tcW w:w="0" w:type="auto"/>
            <w:vMerge/>
          </w:tcPr>
          <w:p w:rsidR="004F6DD0" w:rsidRDefault="004F6DD0">
            <w:pPr>
              <w:pStyle w:val="ConsPlusNormal"/>
            </w:pPr>
          </w:p>
        </w:tc>
        <w:tc>
          <w:tcPr>
            <w:tcW w:w="0" w:type="auto"/>
            <w:vMerge/>
          </w:tcPr>
          <w:p w:rsidR="004F6DD0" w:rsidRDefault="004F6DD0">
            <w:pPr>
              <w:pStyle w:val="ConsPlusNormal"/>
            </w:pPr>
          </w:p>
        </w:tc>
      </w:tr>
      <w:tr w:rsidR="004F6DD0">
        <w:tc>
          <w:tcPr>
            <w:tcW w:w="1757" w:type="dxa"/>
          </w:tcPr>
          <w:p w:rsidR="004F6DD0" w:rsidRDefault="004F6DD0">
            <w:pPr>
              <w:pStyle w:val="ConsPlusNormal"/>
              <w:jc w:val="center"/>
            </w:pPr>
            <w:r>
              <w:t>1</w:t>
            </w:r>
          </w:p>
        </w:tc>
        <w:tc>
          <w:tcPr>
            <w:tcW w:w="907" w:type="dxa"/>
          </w:tcPr>
          <w:p w:rsidR="004F6DD0" w:rsidRDefault="004F6DD0">
            <w:pPr>
              <w:pStyle w:val="ConsPlusNormal"/>
              <w:jc w:val="center"/>
            </w:pPr>
            <w:r>
              <w:t>2</w:t>
            </w:r>
          </w:p>
        </w:tc>
        <w:tc>
          <w:tcPr>
            <w:tcW w:w="963" w:type="dxa"/>
          </w:tcPr>
          <w:p w:rsidR="004F6DD0" w:rsidRDefault="004F6DD0">
            <w:pPr>
              <w:pStyle w:val="ConsPlusNormal"/>
              <w:jc w:val="center"/>
            </w:pPr>
            <w:bookmarkStart w:id="130" w:name="P2684"/>
            <w:bookmarkEnd w:id="130"/>
            <w:r>
              <w:t>3</w:t>
            </w:r>
          </w:p>
        </w:tc>
        <w:tc>
          <w:tcPr>
            <w:tcW w:w="2267" w:type="dxa"/>
          </w:tcPr>
          <w:p w:rsidR="004F6DD0" w:rsidRDefault="004F6DD0">
            <w:pPr>
              <w:pStyle w:val="ConsPlusNormal"/>
              <w:jc w:val="center"/>
            </w:pPr>
            <w:bookmarkStart w:id="131" w:name="P2685"/>
            <w:bookmarkEnd w:id="131"/>
            <w:r>
              <w:t>4</w:t>
            </w:r>
          </w:p>
        </w:tc>
        <w:tc>
          <w:tcPr>
            <w:tcW w:w="907" w:type="dxa"/>
          </w:tcPr>
          <w:p w:rsidR="004F6DD0" w:rsidRDefault="004F6DD0">
            <w:pPr>
              <w:pStyle w:val="ConsPlusNormal"/>
              <w:jc w:val="center"/>
            </w:pPr>
            <w:bookmarkStart w:id="132" w:name="P2686"/>
            <w:bookmarkEnd w:id="132"/>
            <w:r>
              <w:t>5</w:t>
            </w:r>
          </w:p>
        </w:tc>
        <w:tc>
          <w:tcPr>
            <w:tcW w:w="2267" w:type="dxa"/>
          </w:tcPr>
          <w:p w:rsidR="004F6DD0" w:rsidRDefault="004F6DD0">
            <w:pPr>
              <w:pStyle w:val="ConsPlusNormal"/>
              <w:jc w:val="center"/>
            </w:pPr>
            <w:bookmarkStart w:id="133" w:name="P2687"/>
            <w:bookmarkEnd w:id="133"/>
            <w:r>
              <w:t>6</w:t>
            </w:r>
          </w:p>
        </w:tc>
      </w:tr>
      <w:tr w:rsidR="004F6DD0">
        <w:tc>
          <w:tcPr>
            <w:tcW w:w="1757" w:type="dxa"/>
          </w:tcPr>
          <w:p w:rsidR="004F6DD0" w:rsidRDefault="004F6DD0">
            <w:pPr>
              <w:pStyle w:val="ConsPlusNormal"/>
            </w:pPr>
          </w:p>
        </w:tc>
        <w:tc>
          <w:tcPr>
            <w:tcW w:w="907" w:type="dxa"/>
          </w:tcPr>
          <w:p w:rsidR="004F6DD0" w:rsidRDefault="004F6DD0">
            <w:pPr>
              <w:pStyle w:val="ConsPlusNormal"/>
            </w:pPr>
          </w:p>
        </w:tc>
        <w:tc>
          <w:tcPr>
            <w:tcW w:w="963" w:type="dxa"/>
          </w:tcPr>
          <w:p w:rsidR="004F6DD0" w:rsidRDefault="004F6DD0">
            <w:pPr>
              <w:pStyle w:val="ConsPlusNormal"/>
            </w:pPr>
          </w:p>
        </w:tc>
        <w:tc>
          <w:tcPr>
            <w:tcW w:w="2267" w:type="dxa"/>
          </w:tcPr>
          <w:p w:rsidR="004F6DD0" w:rsidRDefault="004F6DD0">
            <w:pPr>
              <w:pStyle w:val="ConsPlusNormal"/>
            </w:pPr>
          </w:p>
        </w:tc>
        <w:tc>
          <w:tcPr>
            <w:tcW w:w="907" w:type="dxa"/>
          </w:tcPr>
          <w:p w:rsidR="004F6DD0" w:rsidRDefault="004F6DD0">
            <w:pPr>
              <w:pStyle w:val="ConsPlusNormal"/>
            </w:pPr>
          </w:p>
        </w:tc>
        <w:tc>
          <w:tcPr>
            <w:tcW w:w="2267" w:type="dxa"/>
          </w:tcPr>
          <w:p w:rsidR="004F6DD0" w:rsidRDefault="004F6DD0">
            <w:pPr>
              <w:pStyle w:val="ConsPlusNormal"/>
            </w:pPr>
          </w:p>
        </w:tc>
      </w:tr>
      <w:tr w:rsidR="004F6DD0">
        <w:tc>
          <w:tcPr>
            <w:tcW w:w="1757" w:type="dxa"/>
          </w:tcPr>
          <w:p w:rsidR="004F6DD0" w:rsidRDefault="004F6DD0">
            <w:pPr>
              <w:pStyle w:val="ConsPlusNormal"/>
            </w:pPr>
          </w:p>
        </w:tc>
        <w:tc>
          <w:tcPr>
            <w:tcW w:w="907" w:type="dxa"/>
          </w:tcPr>
          <w:p w:rsidR="004F6DD0" w:rsidRDefault="004F6DD0">
            <w:pPr>
              <w:pStyle w:val="ConsPlusNormal"/>
            </w:pPr>
          </w:p>
        </w:tc>
        <w:tc>
          <w:tcPr>
            <w:tcW w:w="963" w:type="dxa"/>
          </w:tcPr>
          <w:p w:rsidR="004F6DD0" w:rsidRDefault="004F6DD0">
            <w:pPr>
              <w:pStyle w:val="ConsPlusNormal"/>
            </w:pPr>
          </w:p>
        </w:tc>
        <w:tc>
          <w:tcPr>
            <w:tcW w:w="2267" w:type="dxa"/>
          </w:tcPr>
          <w:p w:rsidR="004F6DD0" w:rsidRDefault="004F6DD0">
            <w:pPr>
              <w:pStyle w:val="ConsPlusNormal"/>
            </w:pPr>
          </w:p>
        </w:tc>
        <w:tc>
          <w:tcPr>
            <w:tcW w:w="907" w:type="dxa"/>
          </w:tcPr>
          <w:p w:rsidR="004F6DD0" w:rsidRDefault="004F6DD0">
            <w:pPr>
              <w:pStyle w:val="ConsPlusNormal"/>
            </w:pPr>
          </w:p>
        </w:tc>
        <w:tc>
          <w:tcPr>
            <w:tcW w:w="2267" w:type="dxa"/>
          </w:tcPr>
          <w:p w:rsidR="004F6DD0" w:rsidRDefault="004F6DD0">
            <w:pPr>
              <w:pStyle w:val="ConsPlusNormal"/>
            </w:pPr>
          </w:p>
        </w:tc>
      </w:tr>
      <w:tr w:rsidR="004F6DD0">
        <w:tc>
          <w:tcPr>
            <w:tcW w:w="1757" w:type="dxa"/>
          </w:tcPr>
          <w:p w:rsidR="004F6DD0" w:rsidRDefault="004F6DD0">
            <w:pPr>
              <w:pStyle w:val="ConsPlusNormal"/>
            </w:pPr>
          </w:p>
        </w:tc>
        <w:tc>
          <w:tcPr>
            <w:tcW w:w="907" w:type="dxa"/>
          </w:tcPr>
          <w:p w:rsidR="004F6DD0" w:rsidRDefault="004F6DD0">
            <w:pPr>
              <w:pStyle w:val="ConsPlusNormal"/>
            </w:pPr>
          </w:p>
        </w:tc>
        <w:tc>
          <w:tcPr>
            <w:tcW w:w="963" w:type="dxa"/>
          </w:tcPr>
          <w:p w:rsidR="004F6DD0" w:rsidRDefault="004F6DD0">
            <w:pPr>
              <w:pStyle w:val="ConsPlusNormal"/>
            </w:pPr>
          </w:p>
        </w:tc>
        <w:tc>
          <w:tcPr>
            <w:tcW w:w="2267" w:type="dxa"/>
          </w:tcPr>
          <w:p w:rsidR="004F6DD0" w:rsidRDefault="004F6DD0">
            <w:pPr>
              <w:pStyle w:val="ConsPlusNormal"/>
            </w:pPr>
          </w:p>
        </w:tc>
        <w:tc>
          <w:tcPr>
            <w:tcW w:w="907" w:type="dxa"/>
          </w:tcPr>
          <w:p w:rsidR="004F6DD0" w:rsidRDefault="004F6DD0">
            <w:pPr>
              <w:pStyle w:val="ConsPlusNormal"/>
            </w:pPr>
          </w:p>
        </w:tc>
        <w:tc>
          <w:tcPr>
            <w:tcW w:w="2267" w:type="dxa"/>
          </w:tcPr>
          <w:p w:rsidR="004F6DD0" w:rsidRDefault="004F6DD0">
            <w:pPr>
              <w:pStyle w:val="ConsPlusNormal"/>
            </w:pPr>
          </w:p>
        </w:tc>
      </w:tr>
      <w:tr w:rsidR="004F6DD0">
        <w:tc>
          <w:tcPr>
            <w:tcW w:w="1757" w:type="dxa"/>
          </w:tcPr>
          <w:p w:rsidR="004F6DD0" w:rsidRDefault="004F6DD0">
            <w:pPr>
              <w:pStyle w:val="ConsPlusNormal"/>
            </w:pPr>
          </w:p>
        </w:tc>
        <w:tc>
          <w:tcPr>
            <w:tcW w:w="907" w:type="dxa"/>
          </w:tcPr>
          <w:p w:rsidR="004F6DD0" w:rsidRDefault="004F6DD0">
            <w:pPr>
              <w:pStyle w:val="ConsPlusNormal"/>
            </w:pPr>
          </w:p>
        </w:tc>
        <w:tc>
          <w:tcPr>
            <w:tcW w:w="963" w:type="dxa"/>
          </w:tcPr>
          <w:p w:rsidR="004F6DD0" w:rsidRDefault="004F6DD0">
            <w:pPr>
              <w:pStyle w:val="ConsPlusNormal"/>
            </w:pPr>
          </w:p>
        </w:tc>
        <w:tc>
          <w:tcPr>
            <w:tcW w:w="2267" w:type="dxa"/>
          </w:tcPr>
          <w:p w:rsidR="004F6DD0" w:rsidRDefault="004F6DD0">
            <w:pPr>
              <w:pStyle w:val="ConsPlusNormal"/>
            </w:pPr>
          </w:p>
        </w:tc>
        <w:tc>
          <w:tcPr>
            <w:tcW w:w="907" w:type="dxa"/>
          </w:tcPr>
          <w:p w:rsidR="004F6DD0" w:rsidRDefault="004F6DD0">
            <w:pPr>
              <w:pStyle w:val="ConsPlusNormal"/>
            </w:pPr>
          </w:p>
        </w:tc>
        <w:tc>
          <w:tcPr>
            <w:tcW w:w="2267" w:type="dxa"/>
          </w:tcPr>
          <w:p w:rsidR="004F6DD0" w:rsidRDefault="004F6DD0">
            <w:pPr>
              <w:pStyle w:val="ConsPlusNormal"/>
            </w:pPr>
          </w:p>
        </w:tc>
      </w:tr>
    </w:tbl>
    <w:p w:rsidR="004F6DD0" w:rsidRDefault="004F6DD0">
      <w:pPr>
        <w:pStyle w:val="ConsPlusNormal"/>
        <w:jc w:val="both"/>
      </w:pPr>
    </w:p>
    <w:p w:rsidR="004F6DD0" w:rsidRDefault="004F6DD0">
      <w:pPr>
        <w:pStyle w:val="ConsPlusNonformat"/>
        <w:jc w:val="both"/>
      </w:pPr>
      <w:r>
        <w:t xml:space="preserve">               Регистрация целевого инструктажа, проводимого</w:t>
      </w:r>
    </w:p>
    <w:p w:rsidR="004F6DD0" w:rsidRDefault="004F6DD0">
      <w:pPr>
        <w:pStyle w:val="ConsPlusNonformat"/>
        <w:jc w:val="both"/>
      </w:pPr>
      <w:r>
        <w:t xml:space="preserve">             ответственным руководителем работ (производителем</w:t>
      </w:r>
    </w:p>
    <w:p w:rsidR="004F6DD0" w:rsidRDefault="004F6DD0">
      <w:pPr>
        <w:pStyle w:val="ConsPlusNonformat"/>
        <w:jc w:val="both"/>
      </w:pPr>
      <w:r>
        <w:t xml:space="preserve">                            работ, наблюдающим)</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4F6DD0">
        <w:tc>
          <w:tcPr>
            <w:tcW w:w="4513" w:type="dxa"/>
            <w:gridSpan w:val="2"/>
          </w:tcPr>
          <w:p w:rsidR="004F6DD0" w:rsidRDefault="004F6DD0">
            <w:pPr>
              <w:pStyle w:val="ConsPlusNormal"/>
              <w:jc w:val="center"/>
            </w:pPr>
            <w:r>
              <w:t>Целевой инструктаж провел</w:t>
            </w:r>
          </w:p>
        </w:tc>
        <w:tc>
          <w:tcPr>
            <w:tcW w:w="4548" w:type="dxa"/>
            <w:gridSpan w:val="2"/>
          </w:tcPr>
          <w:p w:rsidR="004F6DD0" w:rsidRDefault="004F6DD0">
            <w:pPr>
              <w:pStyle w:val="ConsPlusNormal"/>
              <w:jc w:val="center"/>
            </w:pPr>
            <w:r>
              <w:t>Целевой инструктаж получил</w:t>
            </w:r>
          </w:p>
        </w:tc>
      </w:tr>
      <w:tr w:rsidR="004F6DD0">
        <w:tc>
          <w:tcPr>
            <w:tcW w:w="2209" w:type="dxa"/>
          </w:tcPr>
          <w:p w:rsidR="004F6DD0" w:rsidRDefault="004F6DD0">
            <w:pPr>
              <w:pStyle w:val="ConsPlusNormal"/>
              <w:jc w:val="center"/>
            </w:pPr>
            <w:r>
              <w:t>Ответственный руководитель работ</w:t>
            </w:r>
          </w:p>
        </w:tc>
        <w:tc>
          <w:tcPr>
            <w:tcW w:w="2304" w:type="dxa"/>
            <w:vAlign w:val="bottom"/>
          </w:tcPr>
          <w:p w:rsidR="004F6DD0" w:rsidRDefault="004F6DD0">
            <w:pPr>
              <w:pStyle w:val="ConsPlusNormal"/>
              <w:jc w:val="center"/>
            </w:pPr>
            <w:r>
              <w:t>__________________</w:t>
            </w:r>
          </w:p>
          <w:p w:rsidR="004F6DD0" w:rsidRDefault="004F6DD0">
            <w:pPr>
              <w:pStyle w:val="ConsPlusNormal"/>
              <w:jc w:val="center"/>
            </w:pPr>
            <w:r>
              <w:t>(фамилия, инициалы)</w:t>
            </w:r>
          </w:p>
          <w:p w:rsidR="004F6DD0" w:rsidRDefault="004F6DD0">
            <w:pPr>
              <w:pStyle w:val="ConsPlusNormal"/>
              <w:jc w:val="center"/>
            </w:pPr>
            <w:r>
              <w:t>__________________</w:t>
            </w:r>
          </w:p>
          <w:p w:rsidR="004F6DD0" w:rsidRDefault="004F6DD0">
            <w:pPr>
              <w:pStyle w:val="ConsPlusNormal"/>
              <w:jc w:val="center"/>
            </w:pPr>
            <w:r>
              <w:t>(подпись)</w:t>
            </w:r>
          </w:p>
        </w:tc>
        <w:tc>
          <w:tcPr>
            <w:tcW w:w="2088" w:type="dxa"/>
          </w:tcPr>
          <w:p w:rsidR="004F6DD0" w:rsidRDefault="004F6DD0">
            <w:pPr>
              <w:pStyle w:val="ConsPlusNormal"/>
              <w:jc w:val="center"/>
            </w:pPr>
            <w:r>
              <w:t>Производитель работ,</w:t>
            </w:r>
          </w:p>
          <w:p w:rsidR="004F6DD0" w:rsidRDefault="004F6DD0">
            <w:pPr>
              <w:pStyle w:val="ConsPlusNormal"/>
              <w:jc w:val="center"/>
            </w:pPr>
            <w:r>
              <w:t>Члены бригады</w:t>
            </w:r>
          </w:p>
        </w:tc>
        <w:tc>
          <w:tcPr>
            <w:tcW w:w="2460" w:type="dxa"/>
            <w:vAlign w:val="bottom"/>
          </w:tcPr>
          <w:p w:rsidR="004F6DD0" w:rsidRDefault="004F6DD0">
            <w:pPr>
              <w:pStyle w:val="ConsPlusNormal"/>
              <w:jc w:val="center"/>
            </w:pPr>
            <w:r>
              <w:t>__________________</w:t>
            </w:r>
          </w:p>
          <w:p w:rsidR="004F6DD0" w:rsidRDefault="004F6DD0">
            <w:pPr>
              <w:pStyle w:val="ConsPlusNormal"/>
              <w:jc w:val="center"/>
            </w:pPr>
            <w:r>
              <w:t>(фамилия, инициалы) __________________</w:t>
            </w:r>
          </w:p>
          <w:p w:rsidR="004F6DD0" w:rsidRDefault="004F6DD0">
            <w:pPr>
              <w:pStyle w:val="ConsPlusNormal"/>
              <w:jc w:val="center"/>
            </w:pPr>
            <w:r>
              <w:t>(подпись)</w:t>
            </w:r>
          </w:p>
        </w:tc>
      </w:tr>
      <w:tr w:rsidR="004F6DD0">
        <w:tc>
          <w:tcPr>
            <w:tcW w:w="2209" w:type="dxa"/>
          </w:tcPr>
          <w:p w:rsidR="004F6DD0" w:rsidRDefault="004F6DD0">
            <w:pPr>
              <w:pStyle w:val="ConsPlusNormal"/>
              <w:jc w:val="center"/>
            </w:pPr>
            <w:r>
              <w:t>Производитель работ (наблюдающий)</w:t>
            </w:r>
          </w:p>
        </w:tc>
        <w:tc>
          <w:tcPr>
            <w:tcW w:w="2304" w:type="dxa"/>
            <w:vAlign w:val="bottom"/>
          </w:tcPr>
          <w:p w:rsidR="004F6DD0" w:rsidRDefault="004F6DD0">
            <w:pPr>
              <w:pStyle w:val="ConsPlusNormal"/>
              <w:jc w:val="center"/>
            </w:pPr>
            <w:r>
              <w:t>__________________</w:t>
            </w:r>
          </w:p>
          <w:p w:rsidR="004F6DD0" w:rsidRDefault="004F6DD0">
            <w:pPr>
              <w:pStyle w:val="ConsPlusNormal"/>
              <w:jc w:val="center"/>
            </w:pPr>
            <w:r>
              <w:t>(фамилия, инициалы)</w:t>
            </w:r>
          </w:p>
          <w:p w:rsidR="004F6DD0" w:rsidRDefault="004F6DD0">
            <w:pPr>
              <w:pStyle w:val="ConsPlusNormal"/>
              <w:jc w:val="center"/>
            </w:pPr>
            <w:r>
              <w:t>__________________</w:t>
            </w:r>
          </w:p>
          <w:p w:rsidR="004F6DD0" w:rsidRDefault="004F6DD0">
            <w:pPr>
              <w:pStyle w:val="ConsPlusNormal"/>
              <w:jc w:val="center"/>
            </w:pPr>
            <w:r>
              <w:t>(подпись)</w:t>
            </w:r>
          </w:p>
        </w:tc>
        <w:tc>
          <w:tcPr>
            <w:tcW w:w="2088" w:type="dxa"/>
            <w:vAlign w:val="center"/>
          </w:tcPr>
          <w:p w:rsidR="004F6DD0" w:rsidRDefault="004F6DD0">
            <w:pPr>
              <w:pStyle w:val="ConsPlusNormal"/>
              <w:jc w:val="center"/>
            </w:pPr>
            <w:r>
              <w:t>Члены бригады</w:t>
            </w:r>
          </w:p>
        </w:tc>
        <w:tc>
          <w:tcPr>
            <w:tcW w:w="2460" w:type="dxa"/>
            <w:vAlign w:val="bottom"/>
          </w:tcPr>
          <w:p w:rsidR="004F6DD0" w:rsidRDefault="004F6DD0">
            <w:pPr>
              <w:pStyle w:val="ConsPlusNormal"/>
              <w:jc w:val="center"/>
            </w:pPr>
            <w:r>
              <w:t>__________________</w:t>
            </w:r>
          </w:p>
          <w:p w:rsidR="004F6DD0" w:rsidRDefault="004F6DD0">
            <w:pPr>
              <w:pStyle w:val="ConsPlusNormal"/>
              <w:jc w:val="center"/>
            </w:pPr>
            <w:r>
              <w:t>(фамилия, инициалы) __________________</w:t>
            </w:r>
          </w:p>
          <w:p w:rsidR="004F6DD0" w:rsidRDefault="004F6DD0">
            <w:pPr>
              <w:pStyle w:val="ConsPlusNormal"/>
              <w:jc w:val="center"/>
            </w:pPr>
            <w:r>
              <w:t>(подпись)</w:t>
            </w:r>
          </w:p>
        </w:tc>
      </w:tr>
    </w:tbl>
    <w:p w:rsidR="004F6DD0" w:rsidRDefault="004F6DD0">
      <w:pPr>
        <w:pStyle w:val="ConsPlusNormal"/>
        <w:jc w:val="both"/>
      </w:pPr>
    </w:p>
    <w:p w:rsidR="004F6DD0" w:rsidRDefault="004F6DD0">
      <w:pPr>
        <w:pStyle w:val="ConsPlusNonformat"/>
        <w:jc w:val="both"/>
      </w:pPr>
      <w:bookmarkStart w:id="134" w:name="P2739"/>
      <w:bookmarkEnd w:id="134"/>
      <w:r>
        <w:t xml:space="preserve">                        Изменения в составе бригады</w:t>
      </w:r>
    </w:p>
    <w:p w:rsidR="004F6DD0" w:rsidRDefault="004F6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4F6DD0">
        <w:tc>
          <w:tcPr>
            <w:tcW w:w="3004" w:type="dxa"/>
          </w:tcPr>
          <w:p w:rsidR="004F6DD0" w:rsidRDefault="004F6DD0">
            <w:pPr>
              <w:pStyle w:val="ConsPlusNormal"/>
              <w:jc w:val="center"/>
            </w:pPr>
            <w:r>
              <w:t>Введен в состав бригады (фамилия, инициалы, группа)</w:t>
            </w:r>
          </w:p>
        </w:tc>
        <w:tc>
          <w:tcPr>
            <w:tcW w:w="2664" w:type="dxa"/>
          </w:tcPr>
          <w:p w:rsidR="004F6DD0" w:rsidRDefault="004F6DD0">
            <w:pPr>
              <w:pStyle w:val="ConsPlusNormal"/>
              <w:jc w:val="center"/>
            </w:pPr>
            <w:r>
              <w:t>Выведен из состава бригады (фамилия, инициалы, группа)</w:t>
            </w:r>
          </w:p>
        </w:tc>
        <w:tc>
          <w:tcPr>
            <w:tcW w:w="1587" w:type="dxa"/>
          </w:tcPr>
          <w:p w:rsidR="004F6DD0" w:rsidRDefault="004F6DD0">
            <w:pPr>
              <w:pStyle w:val="ConsPlusNormal"/>
              <w:jc w:val="center"/>
            </w:pPr>
            <w:r>
              <w:t>Дата, время (дата, время)</w:t>
            </w:r>
          </w:p>
        </w:tc>
        <w:tc>
          <w:tcPr>
            <w:tcW w:w="1814" w:type="dxa"/>
          </w:tcPr>
          <w:p w:rsidR="004F6DD0" w:rsidRDefault="004F6DD0">
            <w:pPr>
              <w:pStyle w:val="ConsPlusNormal"/>
              <w:jc w:val="center"/>
            </w:pPr>
            <w:r>
              <w:t>Разрешил (подпись) (фамилия, инициалы)</w:t>
            </w:r>
          </w:p>
        </w:tc>
      </w:tr>
      <w:tr w:rsidR="004F6DD0">
        <w:tc>
          <w:tcPr>
            <w:tcW w:w="3004" w:type="dxa"/>
          </w:tcPr>
          <w:p w:rsidR="004F6DD0" w:rsidRDefault="004F6DD0">
            <w:pPr>
              <w:pStyle w:val="ConsPlusNormal"/>
              <w:jc w:val="center"/>
            </w:pPr>
            <w:r>
              <w:t>1</w:t>
            </w:r>
          </w:p>
        </w:tc>
        <w:tc>
          <w:tcPr>
            <w:tcW w:w="2664" w:type="dxa"/>
          </w:tcPr>
          <w:p w:rsidR="004F6DD0" w:rsidRDefault="004F6DD0">
            <w:pPr>
              <w:pStyle w:val="ConsPlusNormal"/>
              <w:jc w:val="center"/>
            </w:pPr>
            <w:r>
              <w:t>2</w:t>
            </w:r>
          </w:p>
        </w:tc>
        <w:tc>
          <w:tcPr>
            <w:tcW w:w="1587" w:type="dxa"/>
          </w:tcPr>
          <w:p w:rsidR="004F6DD0" w:rsidRDefault="004F6DD0">
            <w:pPr>
              <w:pStyle w:val="ConsPlusNormal"/>
              <w:jc w:val="center"/>
            </w:pPr>
            <w:r>
              <w:t>3</w:t>
            </w:r>
          </w:p>
        </w:tc>
        <w:tc>
          <w:tcPr>
            <w:tcW w:w="1814" w:type="dxa"/>
          </w:tcPr>
          <w:p w:rsidR="004F6DD0" w:rsidRDefault="004F6DD0">
            <w:pPr>
              <w:pStyle w:val="ConsPlusNormal"/>
              <w:jc w:val="center"/>
            </w:pPr>
            <w:bookmarkStart w:id="135" w:name="P2748"/>
            <w:bookmarkEnd w:id="135"/>
            <w:r>
              <w:t>4</w:t>
            </w:r>
          </w:p>
        </w:tc>
      </w:tr>
      <w:tr w:rsidR="004F6DD0">
        <w:tc>
          <w:tcPr>
            <w:tcW w:w="3004" w:type="dxa"/>
          </w:tcPr>
          <w:p w:rsidR="004F6DD0" w:rsidRDefault="004F6DD0">
            <w:pPr>
              <w:pStyle w:val="ConsPlusNormal"/>
            </w:pPr>
          </w:p>
        </w:tc>
        <w:tc>
          <w:tcPr>
            <w:tcW w:w="2664" w:type="dxa"/>
          </w:tcPr>
          <w:p w:rsidR="004F6DD0" w:rsidRDefault="004F6DD0">
            <w:pPr>
              <w:pStyle w:val="ConsPlusNormal"/>
            </w:pPr>
          </w:p>
        </w:tc>
        <w:tc>
          <w:tcPr>
            <w:tcW w:w="1587" w:type="dxa"/>
          </w:tcPr>
          <w:p w:rsidR="004F6DD0" w:rsidRDefault="004F6DD0">
            <w:pPr>
              <w:pStyle w:val="ConsPlusNormal"/>
            </w:pPr>
          </w:p>
        </w:tc>
        <w:tc>
          <w:tcPr>
            <w:tcW w:w="1814" w:type="dxa"/>
          </w:tcPr>
          <w:p w:rsidR="004F6DD0" w:rsidRDefault="004F6DD0">
            <w:pPr>
              <w:pStyle w:val="ConsPlusNormal"/>
            </w:pPr>
          </w:p>
        </w:tc>
      </w:tr>
      <w:tr w:rsidR="004F6DD0">
        <w:tc>
          <w:tcPr>
            <w:tcW w:w="3004" w:type="dxa"/>
          </w:tcPr>
          <w:p w:rsidR="004F6DD0" w:rsidRDefault="004F6DD0">
            <w:pPr>
              <w:pStyle w:val="ConsPlusNormal"/>
            </w:pPr>
          </w:p>
        </w:tc>
        <w:tc>
          <w:tcPr>
            <w:tcW w:w="2664" w:type="dxa"/>
          </w:tcPr>
          <w:p w:rsidR="004F6DD0" w:rsidRDefault="004F6DD0">
            <w:pPr>
              <w:pStyle w:val="ConsPlusNormal"/>
            </w:pPr>
          </w:p>
        </w:tc>
        <w:tc>
          <w:tcPr>
            <w:tcW w:w="1587" w:type="dxa"/>
          </w:tcPr>
          <w:p w:rsidR="004F6DD0" w:rsidRDefault="004F6DD0">
            <w:pPr>
              <w:pStyle w:val="ConsPlusNormal"/>
            </w:pPr>
          </w:p>
        </w:tc>
        <w:tc>
          <w:tcPr>
            <w:tcW w:w="1814" w:type="dxa"/>
          </w:tcPr>
          <w:p w:rsidR="004F6DD0" w:rsidRDefault="004F6DD0">
            <w:pPr>
              <w:pStyle w:val="ConsPlusNormal"/>
            </w:pPr>
          </w:p>
        </w:tc>
      </w:tr>
      <w:tr w:rsidR="004F6DD0">
        <w:tc>
          <w:tcPr>
            <w:tcW w:w="3004" w:type="dxa"/>
          </w:tcPr>
          <w:p w:rsidR="004F6DD0" w:rsidRDefault="004F6DD0">
            <w:pPr>
              <w:pStyle w:val="ConsPlusNormal"/>
            </w:pPr>
          </w:p>
        </w:tc>
        <w:tc>
          <w:tcPr>
            <w:tcW w:w="2664" w:type="dxa"/>
          </w:tcPr>
          <w:p w:rsidR="004F6DD0" w:rsidRDefault="004F6DD0">
            <w:pPr>
              <w:pStyle w:val="ConsPlusNormal"/>
            </w:pPr>
          </w:p>
        </w:tc>
        <w:tc>
          <w:tcPr>
            <w:tcW w:w="1587" w:type="dxa"/>
          </w:tcPr>
          <w:p w:rsidR="004F6DD0" w:rsidRDefault="004F6DD0">
            <w:pPr>
              <w:pStyle w:val="ConsPlusNormal"/>
            </w:pPr>
          </w:p>
        </w:tc>
        <w:tc>
          <w:tcPr>
            <w:tcW w:w="1814" w:type="dxa"/>
          </w:tcPr>
          <w:p w:rsidR="004F6DD0" w:rsidRDefault="004F6DD0">
            <w:pPr>
              <w:pStyle w:val="ConsPlusNormal"/>
            </w:pPr>
          </w:p>
        </w:tc>
      </w:tr>
      <w:tr w:rsidR="004F6DD0">
        <w:tc>
          <w:tcPr>
            <w:tcW w:w="3004" w:type="dxa"/>
          </w:tcPr>
          <w:p w:rsidR="004F6DD0" w:rsidRDefault="004F6DD0">
            <w:pPr>
              <w:pStyle w:val="ConsPlusNormal"/>
            </w:pPr>
          </w:p>
        </w:tc>
        <w:tc>
          <w:tcPr>
            <w:tcW w:w="2664" w:type="dxa"/>
          </w:tcPr>
          <w:p w:rsidR="004F6DD0" w:rsidRDefault="004F6DD0">
            <w:pPr>
              <w:pStyle w:val="ConsPlusNormal"/>
            </w:pPr>
          </w:p>
        </w:tc>
        <w:tc>
          <w:tcPr>
            <w:tcW w:w="1587" w:type="dxa"/>
          </w:tcPr>
          <w:p w:rsidR="004F6DD0" w:rsidRDefault="004F6DD0">
            <w:pPr>
              <w:pStyle w:val="ConsPlusNormal"/>
            </w:pPr>
          </w:p>
        </w:tc>
        <w:tc>
          <w:tcPr>
            <w:tcW w:w="1814" w:type="dxa"/>
          </w:tcPr>
          <w:p w:rsidR="004F6DD0" w:rsidRDefault="004F6DD0">
            <w:pPr>
              <w:pStyle w:val="ConsPlusNormal"/>
            </w:pPr>
          </w:p>
        </w:tc>
      </w:tr>
    </w:tbl>
    <w:p w:rsidR="004F6DD0" w:rsidRDefault="004F6DD0">
      <w:pPr>
        <w:pStyle w:val="ConsPlusNormal"/>
        <w:jc w:val="both"/>
      </w:pPr>
    </w:p>
    <w:p w:rsidR="004F6DD0" w:rsidRDefault="004F6DD0">
      <w:pPr>
        <w:pStyle w:val="ConsPlusNonformat"/>
        <w:jc w:val="both"/>
      </w:pPr>
      <w:bookmarkStart w:id="136" w:name="P2766"/>
      <w:bookmarkEnd w:id="136"/>
      <w:r>
        <w:t xml:space="preserve">    Работа  полностью закончена, бригада удалена, заземления, установленные</w:t>
      </w:r>
    </w:p>
    <w:p w:rsidR="004F6DD0" w:rsidRDefault="004F6DD0">
      <w:pPr>
        <w:pStyle w:val="ConsPlusNonformat"/>
        <w:jc w:val="both"/>
      </w:pPr>
      <w:r>
        <w:t>бригадой, сняты, сообщено (кому) __________________________________________</w:t>
      </w:r>
    </w:p>
    <w:p w:rsidR="004F6DD0" w:rsidRDefault="004F6DD0">
      <w:pPr>
        <w:pStyle w:val="ConsPlusNonformat"/>
        <w:jc w:val="both"/>
      </w:pPr>
      <w:r>
        <w:t xml:space="preserve">                                               (должность)</w:t>
      </w:r>
    </w:p>
    <w:p w:rsidR="004F6DD0" w:rsidRDefault="004F6DD0">
      <w:pPr>
        <w:pStyle w:val="ConsPlusNonformat"/>
        <w:jc w:val="both"/>
      </w:pPr>
      <w:r>
        <w:t>___________________________________________________________________________</w:t>
      </w:r>
    </w:p>
    <w:p w:rsidR="004F6DD0" w:rsidRDefault="004F6DD0">
      <w:pPr>
        <w:pStyle w:val="ConsPlusNonformat"/>
        <w:jc w:val="both"/>
      </w:pPr>
      <w:r>
        <w:t xml:space="preserve">                            (фамилия, инициалы)</w:t>
      </w:r>
    </w:p>
    <w:p w:rsidR="004F6DD0" w:rsidRDefault="004F6DD0">
      <w:pPr>
        <w:pStyle w:val="ConsPlusNonformat"/>
        <w:jc w:val="both"/>
      </w:pPr>
    </w:p>
    <w:p w:rsidR="004F6DD0" w:rsidRDefault="004F6DD0">
      <w:pPr>
        <w:pStyle w:val="ConsPlusNonformat"/>
        <w:jc w:val="both"/>
      </w:pPr>
      <w:r>
        <w:t>Дата ________________________________ время _______________________________</w:t>
      </w:r>
    </w:p>
    <w:p w:rsidR="004F6DD0" w:rsidRDefault="004F6DD0">
      <w:pPr>
        <w:pStyle w:val="ConsPlusNonformat"/>
        <w:jc w:val="both"/>
      </w:pPr>
    </w:p>
    <w:p w:rsidR="004F6DD0" w:rsidRDefault="004F6DD0">
      <w:pPr>
        <w:pStyle w:val="ConsPlusNonformat"/>
        <w:jc w:val="both"/>
      </w:pPr>
      <w:r>
        <w:t>Производитель работ или наблюдающий _______________________________________</w:t>
      </w:r>
    </w:p>
    <w:p w:rsidR="004F6DD0" w:rsidRDefault="004F6DD0">
      <w:pPr>
        <w:pStyle w:val="ConsPlusNonformat"/>
        <w:jc w:val="both"/>
      </w:pPr>
      <w:r>
        <w:t xml:space="preserve">                                         (подпись, фамилия, инициалы)</w:t>
      </w:r>
    </w:p>
    <w:p w:rsidR="004F6DD0" w:rsidRDefault="004F6DD0">
      <w:pPr>
        <w:pStyle w:val="ConsPlusNonformat"/>
        <w:jc w:val="both"/>
      </w:pPr>
    </w:p>
    <w:p w:rsidR="004F6DD0" w:rsidRDefault="004F6DD0">
      <w:pPr>
        <w:pStyle w:val="ConsPlusNonformat"/>
        <w:jc w:val="both"/>
      </w:pPr>
      <w:bookmarkStart w:id="137" w:name="P2777"/>
      <w:bookmarkEnd w:id="137"/>
      <w:r>
        <w:t>Ответственный руководитель работ __________________________________________</w:t>
      </w:r>
    </w:p>
    <w:p w:rsidR="004F6DD0" w:rsidRDefault="004F6DD0">
      <w:pPr>
        <w:pStyle w:val="ConsPlusNonformat"/>
        <w:jc w:val="both"/>
      </w:pPr>
      <w:r>
        <w:t xml:space="preserve">                                        (подпись, фамилия, инициалы)</w:t>
      </w: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both"/>
      </w:pPr>
    </w:p>
    <w:p w:rsidR="004F6DD0" w:rsidRDefault="004F6DD0">
      <w:pPr>
        <w:pStyle w:val="ConsPlusNormal"/>
        <w:jc w:val="right"/>
        <w:outlineLvl w:val="1"/>
      </w:pPr>
      <w:r>
        <w:t>Приложение N 8</w:t>
      </w:r>
    </w:p>
    <w:p w:rsidR="004F6DD0" w:rsidRDefault="004F6DD0">
      <w:pPr>
        <w:pStyle w:val="ConsPlusNormal"/>
        <w:jc w:val="right"/>
      </w:pPr>
      <w:r>
        <w:t>к Правилам по охране труда</w:t>
      </w:r>
    </w:p>
    <w:p w:rsidR="004F6DD0" w:rsidRDefault="004F6DD0">
      <w:pPr>
        <w:pStyle w:val="ConsPlusNormal"/>
        <w:jc w:val="right"/>
      </w:pPr>
      <w:r>
        <w:t>при эксплуатации электроустановок,</w:t>
      </w:r>
    </w:p>
    <w:p w:rsidR="004F6DD0" w:rsidRDefault="004F6DD0">
      <w:pPr>
        <w:pStyle w:val="ConsPlusNormal"/>
        <w:jc w:val="right"/>
      </w:pPr>
      <w:r>
        <w:t>утвержденным приказом Минтруда России</w:t>
      </w:r>
    </w:p>
    <w:p w:rsidR="004F6DD0" w:rsidRDefault="004F6DD0">
      <w:pPr>
        <w:pStyle w:val="ConsPlusNormal"/>
        <w:jc w:val="right"/>
      </w:pPr>
      <w:r>
        <w:t>от 15 декабря 2020 г. N 903н</w:t>
      </w:r>
    </w:p>
    <w:p w:rsidR="004F6DD0" w:rsidRDefault="004F6DD0">
      <w:pPr>
        <w:pStyle w:val="ConsPlusNormal"/>
        <w:jc w:val="both"/>
      </w:pPr>
    </w:p>
    <w:p w:rsidR="004F6DD0" w:rsidRDefault="004F6DD0">
      <w:pPr>
        <w:pStyle w:val="ConsPlusNormal"/>
        <w:jc w:val="right"/>
      </w:pPr>
      <w:r>
        <w:t>Рекомендуемый образец</w:t>
      </w:r>
    </w:p>
    <w:p w:rsidR="004F6DD0" w:rsidRDefault="004F6DD0">
      <w:pPr>
        <w:pStyle w:val="ConsPlusNormal"/>
        <w:jc w:val="both"/>
      </w:pPr>
    </w:p>
    <w:p w:rsidR="004F6DD0" w:rsidRDefault="004F6DD0">
      <w:pPr>
        <w:pStyle w:val="ConsPlusNormal"/>
        <w:jc w:val="center"/>
      </w:pPr>
      <w:bookmarkStart w:id="138" w:name="P2792"/>
      <w:bookmarkEnd w:id="138"/>
      <w:r>
        <w:t>ЖУРНАЛ</w:t>
      </w:r>
    </w:p>
    <w:p w:rsidR="004F6DD0" w:rsidRDefault="004F6DD0">
      <w:pPr>
        <w:pStyle w:val="ConsPlusNormal"/>
        <w:jc w:val="center"/>
      </w:pPr>
      <w:r>
        <w:t>УЧЕТА РАБОТ ПО НАРЯДАМ-ДОПУСКАМ И РАСПОРЯЖЕНИЯМ</w:t>
      </w:r>
    </w:p>
    <w:p w:rsidR="004F6DD0" w:rsidRDefault="004F6DD0">
      <w:pPr>
        <w:pStyle w:val="ConsPlusNormal"/>
        <w:jc w:val="center"/>
      </w:pPr>
      <w:r>
        <w:t>ДЛЯ РАБОТ В ЭЛЕКТРОУСТАНОВКАХ</w:t>
      </w:r>
    </w:p>
    <w:p w:rsidR="004F6DD0" w:rsidRDefault="004F6DD0">
      <w:pPr>
        <w:pStyle w:val="ConsPlusNormal"/>
        <w:jc w:val="both"/>
      </w:pPr>
    </w:p>
    <w:p w:rsidR="004F6DD0" w:rsidRDefault="004F6DD0">
      <w:pPr>
        <w:pStyle w:val="ConsPlusNormal"/>
        <w:sectPr w:rsidR="004F6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4F6DD0">
        <w:tc>
          <w:tcPr>
            <w:tcW w:w="1191" w:type="dxa"/>
          </w:tcPr>
          <w:p w:rsidR="004F6DD0" w:rsidRDefault="004F6DD0">
            <w:pPr>
              <w:pStyle w:val="ConsPlusNormal"/>
              <w:jc w:val="center"/>
            </w:pPr>
            <w:r>
              <w:t>Номер распоряжения</w:t>
            </w:r>
          </w:p>
        </w:tc>
        <w:tc>
          <w:tcPr>
            <w:tcW w:w="996" w:type="dxa"/>
          </w:tcPr>
          <w:p w:rsidR="004F6DD0" w:rsidRDefault="004F6DD0">
            <w:pPr>
              <w:pStyle w:val="ConsPlusNormal"/>
              <w:jc w:val="center"/>
            </w:pPr>
            <w:r>
              <w:t>Номер наряда</w:t>
            </w:r>
          </w:p>
        </w:tc>
        <w:tc>
          <w:tcPr>
            <w:tcW w:w="1020" w:type="dxa"/>
          </w:tcPr>
          <w:p w:rsidR="004F6DD0" w:rsidRDefault="004F6DD0">
            <w:pPr>
              <w:pStyle w:val="ConsPlusNormal"/>
              <w:jc w:val="center"/>
            </w:pPr>
            <w:r>
              <w:t>Место и наименование работы</w:t>
            </w:r>
          </w:p>
        </w:tc>
        <w:tc>
          <w:tcPr>
            <w:tcW w:w="1531" w:type="dxa"/>
          </w:tcPr>
          <w:p w:rsidR="004F6DD0" w:rsidRDefault="004F6DD0">
            <w:pPr>
              <w:pStyle w:val="ConsPlusNormal"/>
              <w:jc w:val="center"/>
            </w:pPr>
            <w:r>
              <w:t>Производитель работы, наблюдающий (фамилия, инициалы, группа по электробезопасности)</w:t>
            </w:r>
          </w:p>
        </w:tc>
        <w:tc>
          <w:tcPr>
            <w:tcW w:w="1361" w:type="dxa"/>
          </w:tcPr>
          <w:p w:rsidR="004F6DD0" w:rsidRDefault="004F6DD0">
            <w:pPr>
              <w:pStyle w:val="ConsPlusNormal"/>
              <w:jc w:val="center"/>
            </w:pPr>
            <w:r>
              <w:t>Члены бригады (фамилия, инициалы, группа по электробезопасности)</w:t>
            </w:r>
          </w:p>
        </w:tc>
        <w:tc>
          <w:tcPr>
            <w:tcW w:w="1644" w:type="dxa"/>
          </w:tcPr>
          <w:p w:rsidR="004F6DD0" w:rsidRDefault="004F6DD0">
            <w:pPr>
              <w:pStyle w:val="ConsPlusNormal"/>
              <w:jc w:val="center"/>
            </w:pPr>
            <w:r>
              <w:t>Работник, отдавший распоряжение (фамилия, инициалы, группа по электробезопасности)</w:t>
            </w:r>
          </w:p>
        </w:tc>
        <w:tc>
          <w:tcPr>
            <w:tcW w:w="1896" w:type="dxa"/>
          </w:tcPr>
          <w:p w:rsidR="004F6DD0" w:rsidRDefault="004F6DD0">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4F6DD0" w:rsidRDefault="004F6DD0">
            <w:pPr>
              <w:pStyle w:val="ConsPlusNormal"/>
              <w:jc w:val="center"/>
            </w:pPr>
            <w:r>
              <w:t>Подписи работников, проводивших и получивших целевые инструктажи</w:t>
            </w:r>
          </w:p>
        </w:tc>
        <w:tc>
          <w:tcPr>
            <w:tcW w:w="1020" w:type="dxa"/>
          </w:tcPr>
          <w:p w:rsidR="004F6DD0" w:rsidRDefault="004F6DD0">
            <w:pPr>
              <w:pStyle w:val="ConsPlusNormal"/>
              <w:jc w:val="center"/>
            </w:pPr>
            <w:r>
              <w:t>К работе приступили (дата, время)</w:t>
            </w:r>
          </w:p>
        </w:tc>
        <w:tc>
          <w:tcPr>
            <w:tcW w:w="907" w:type="dxa"/>
          </w:tcPr>
          <w:p w:rsidR="004F6DD0" w:rsidRDefault="004F6DD0">
            <w:pPr>
              <w:pStyle w:val="ConsPlusNormal"/>
              <w:jc w:val="center"/>
            </w:pPr>
            <w:r>
              <w:t>Работа закончена (дата, время)</w:t>
            </w:r>
          </w:p>
        </w:tc>
      </w:tr>
      <w:tr w:rsidR="004F6DD0">
        <w:tc>
          <w:tcPr>
            <w:tcW w:w="1191" w:type="dxa"/>
          </w:tcPr>
          <w:p w:rsidR="004F6DD0" w:rsidRDefault="004F6DD0">
            <w:pPr>
              <w:pStyle w:val="ConsPlusNormal"/>
              <w:jc w:val="center"/>
            </w:pPr>
            <w:r>
              <w:t>1</w:t>
            </w:r>
          </w:p>
        </w:tc>
        <w:tc>
          <w:tcPr>
            <w:tcW w:w="996" w:type="dxa"/>
          </w:tcPr>
          <w:p w:rsidR="004F6DD0" w:rsidRDefault="004F6DD0">
            <w:pPr>
              <w:pStyle w:val="ConsPlusNormal"/>
              <w:jc w:val="center"/>
            </w:pPr>
            <w:r>
              <w:t>2</w:t>
            </w:r>
          </w:p>
        </w:tc>
        <w:tc>
          <w:tcPr>
            <w:tcW w:w="1020" w:type="dxa"/>
          </w:tcPr>
          <w:p w:rsidR="004F6DD0" w:rsidRDefault="004F6DD0">
            <w:pPr>
              <w:pStyle w:val="ConsPlusNormal"/>
              <w:jc w:val="center"/>
            </w:pPr>
            <w:r>
              <w:t>3</w:t>
            </w:r>
          </w:p>
        </w:tc>
        <w:tc>
          <w:tcPr>
            <w:tcW w:w="1531" w:type="dxa"/>
          </w:tcPr>
          <w:p w:rsidR="004F6DD0" w:rsidRDefault="004F6DD0">
            <w:pPr>
              <w:pStyle w:val="ConsPlusNormal"/>
              <w:jc w:val="center"/>
            </w:pPr>
            <w:r>
              <w:t>4</w:t>
            </w:r>
          </w:p>
        </w:tc>
        <w:tc>
          <w:tcPr>
            <w:tcW w:w="1361" w:type="dxa"/>
          </w:tcPr>
          <w:p w:rsidR="004F6DD0" w:rsidRDefault="004F6DD0">
            <w:pPr>
              <w:pStyle w:val="ConsPlusNormal"/>
              <w:jc w:val="center"/>
            </w:pPr>
            <w:r>
              <w:t>5</w:t>
            </w:r>
          </w:p>
        </w:tc>
        <w:tc>
          <w:tcPr>
            <w:tcW w:w="1644" w:type="dxa"/>
          </w:tcPr>
          <w:p w:rsidR="004F6DD0" w:rsidRDefault="004F6DD0">
            <w:pPr>
              <w:pStyle w:val="ConsPlusNormal"/>
              <w:jc w:val="center"/>
            </w:pPr>
            <w:r>
              <w:t>6</w:t>
            </w:r>
          </w:p>
        </w:tc>
        <w:tc>
          <w:tcPr>
            <w:tcW w:w="1896" w:type="dxa"/>
          </w:tcPr>
          <w:p w:rsidR="004F6DD0" w:rsidRDefault="004F6DD0">
            <w:pPr>
              <w:pStyle w:val="ConsPlusNormal"/>
              <w:jc w:val="center"/>
            </w:pPr>
            <w:bookmarkStart w:id="139" w:name="P2812"/>
            <w:bookmarkEnd w:id="139"/>
            <w:r>
              <w:t>7</w:t>
            </w:r>
          </w:p>
        </w:tc>
        <w:tc>
          <w:tcPr>
            <w:tcW w:w="1304" w:type="dxa"/>
          </w:tcPr>
          <w:p w:rsidR="004F6DD0" w:rsidRDefault="004F6DD0">
            <w:pPr>
              <w:pStyle w:val="ConsPlusNormal"/>
              <w:jc w:val="center"/>
            </w:pPr>
            <w:r>
              <w:t>8</w:t>
            </w:r>
          </w:p>
        </w:tc>
        <w:tc>
          <w:tcPr>
            <w:tcW w:w="1020" w:type="dxa"/>
          </w:tcPr>
          <w:p w:rsidR="004F6DD0" w:rsidRDefault="004F6DD0">
            <w:pPr>
              <w:pStyle w:val="ConsPlusNormal"/>
              <w:jc w:val="center"/>
            </w:pPr>
            <w:r>
              <w:t>9</w:t>
            </w:r>
          </w:p>
        </w:tc>
        <w:tc>
          <w:tcPr>
            <w:tcW w:w="907" w:type="dxa"/>
          </w:tcPr>
          <w:p w:rsidR="004F6DD0" w:rsidRDefault="004F6DD0">
            <w:pPr>
              <w:pStyle w:val="ConsPlusNormal"/>
              <w:jc w:val="center"/>
            </w:pPr>
            <w:r>
              <w:t>10</w:t>
            </w:r>
          </w:p>
        </w:tc>
      </w:tr>
      <w:tr w:rsidR="004F6DD0">
        <w:tc>
          <w:tcPr>
            <w:tcW w:w="1191" w:type="dxa"/>
          </w:tcPr>
          <w:p w:rsidR="004F6DD0" w:rsidRDefault="004F6DD0">
            <w:pPr>
              <w:pStyle w:val="ConsPlusNormal"/>
            </w:pPr>
          </w:p>
        </w:tc>
        <w:tc>
          <w:tcPr>
            <w:tcW w:w="996" w:type="dxa"/>
          </w:tcPr>
          <w:p w:rsidR="004F6DD0" w:rsidRDefault="004F6DD0">
            <w:pPr>
              <w:pStyle w:val="ConsPlusNormal"/>
            </w:pPr>
          </w:p>
        </w:tc>
        <w:tc>
          <w:tcPr>
            <w:tcW w:w="1020" w:type="dxa"/>
          </w:tcPr>
          <w:p w:rsidR="004F6DD0" w:rsidRDefault="004F6DD0">
            <w:pPr>
              <w:pStyle w:val="ConsPlusNormal"/>
            </w:pPr>
          </w:p>
        </w:tc>
        <w:tc>
          <w:tcPr>
            <w:tcW w:w="1531" w:type="dxa"/>
          </w:tcPr>
          <w:p w:rsidR="004F6DD0" w:rsidRDefault="004F6DD0">
            <w:pPr>
              <w:pStyle w:val="ConsPlusNormal"/>
            </w:pPr>
          </w:p>
        </w:tc>
        <w:tc>
          <w:tcPr>
            <w:tcW w:w="1361" w:type="dxa"/>
          </w:tcPr>
          <w:p w:rsidR="004F6DD0" w:rsidRDefault="004F6DD0">
            <w:pPr>
              <w:pStyle w:val="ConsPlusNormal"/>
            </w:pPr>
          </w:p>
        </w:tc>
        <w:tc>
          <w:tcPr>
            <w:tcW w:w="1644" w:type="dxa"/>
          </w:tcPr>
          <w:p w:rsidR="004F6DD0" w:rsidRDefault="004F6DD0">
            <w:pPr>
              <w:pStyle w:val="ConsPlusNormal"/>
            </w:pPr>
          </w:p>
        </w:tc>
        <w:tc>
          <w:tcPr>
            <w:tcW w:w="1896" w:type="dxa"/>
          </w:tcPr>
          <w:p w:rsidR="004F6DD0" w:rsidRDefault="004F6DD0">
            <w:pPr>
              <w:pStyle w:val="ConsPlusNormal"/>
            </w:pPr>
          </w:p>
        </w:tc>
        <w:tc>
          <w:tcPr>
            <w:tcW w:w="1304" w:type="dxa"/>
          </w:tcPr>
          <w:p w:rsidR="004F6DD0" w:rsidRDefault="004F6DD0">
            <w:pPr>
              <w:pStyle w:val="ConsPlusNormal"/>
            </w:pPr>
          </w:p>
        </w:tc>
        <w:tc>
          <w:tcPr>
            <w:tcW w:w="1020" w:type="dxa"/>
          </w:tcPr>
          <w:p w:rsidR="004F6DD0" w:rsidRDefault="004F6DD0">
            <w:pPr>
              <w:pStyle w:val="ConsPlusNormal"/>
            </w:pPr>
          </w:p>
        </w:tc>
        <w:tc>
          <w:tcPr>
            <w:tcW w:w="907" w:type="dxa"/>
          </w:tcPr>
          <w:p w:rsidR="004F6DD0" w:rsidRDefault="004F6DD0">
            <w:pPr>
              <w:pStyle w:val="ConsPlusNormal"/>
            </w:pPr>
          </w:p>
        </w:tc>
      </w:tr>
      <w:tr w:rsidR="004F6DD0">
        <w:tc>
          <w:tcPr>
            <w:tcW w:w="1191" w:type="dxa"/>
          </w:tcPr>
          <w:p w:rsidR="004F6DD0" w:rsidRDefault="004F6DD0">
            <w:pPr>
              <w:pStyle w:val="ConsPlusNormal"/>
            </w:pPr>
          </w:p>
        </w:tc>
        <w:tc>
          <w:tcPr>
            <w:tcW w:w="996" w:type="dxa"/>
          </w:tcPr>
          <w:p w:rsidR="004F6DD0" w:rsidRDefault="004F6DD0">
            <w:pPr>
              <w:pStyle w:val="ConsPlusNormal"/>
            </w:pPr>
          </w:p>
        </w:tc>
        <w:tc>
          <w:tcPr>
            <w:tcW w:w="1020" w:type="dxa"/>
          </w:tcPr>
          <w:p w:rsidR="004F6DD0" w:rsidRDefault="004F6DD0">
            <w:pPr>
              <w:pStyle w:val="ConsPlusNormal"/>
            </w:pPr>
          </w:p>
        </w:tc>
        <w:tc>
          <w:tcPr>
            <w:tcW w:w="1531" w:type="dxa"/>
          </w:tcPr>
          <w:p w:rsidR="004F6DD0" w:rsidRDefault="004F6DD0">
            <w:pPr>
              <w:pStyle w:val="ConsPlusNormal"/>
            </w:pPr>
          </w:p>
        </w:tc>
        <w:tc>
          <w:tcPr>
            <w:tcW w:w="1361" w:type="dxa"/>
          </w:tcPr>
          <w:p w:rsidR="004F6DD0" w:rsidRDefault="004F6DD0">
            <w:pPr>
              <w:pStyle w:val="ConsPlusNormal"/>
            </w:pPr>
          </w:p>
        </w:tc>
        <w:tc>
          <w:tcPr>
            <w:tcW w:w="1644" w:type="dxa"/>
          </w:tcPr>
          <w:p w:rsidR="004F6DD0" w:rsidRDefault="004F6DD0">
            <w:pPr>
              <w:pStyle w:val="ConsPlusNormal"/>
            </w:pPr>
          </w:p>
        </w:tc>
        <w:tc>
          <w:tcPr>
            <w:tcW w:w="1896" w:type="dxa"/>
          </w:tcPr>
          <w:p w:rsidR="004F6DD0" w:rsidRDefault="004F6DD0">
            <w:pPr>
              <w:pStyle w:val="ConsPlusNormal"/>
            </w:pPr>
          </w:p>
        </w:tc>
        <w:tc>
          <w:tcPr>
            <w:tcW w:w="1304" w:type="dxa"/>
          </w:tcPr>
          <w:p w:rsidR="004F6DD0" w:rsidRDefault="004F6DD0">
            <w:pPr>
              <w:pStyle w:val="ConsPlusNormal"/>
            </w:pPr>
          </w:p>
        </w:tc>
        <w:tc>
          <w:tcPr>
            <w:tcW w:w="1020" w:type="dxa"/>
          </w:tcPr>
          <w:p w:rsidR="004F6DD0" w:rsidRDefault="004F6DD0">
            <w:pPr>
              <w:pStyle w:val="ConsPlusNormal"/>
            </w:pPr>
          </w:p>
        </w:tc>
        <w:tc>
          <w:tcPr>
            <w:tcW w:w="907" w:type="dxa"/>
          </w:tcPr>
          <w:p w:rsidR="004F6DD0" w:rsidRDefault="004F6DD0">
            <w:pPr>
              <w:pStyle w:val="ConsPlusNormal"/>
            </w:pPr>
          </w:p>
        </w:tc>
      </w:tr>
    </w:tbl>
    <w:p w:rsidR="004F6DD0" w:rsidRDefault="004F6DD0">
      <w:pPr>
        <w:pStyle w:val="ConsPlusNormal"/>
        <w:ind w:firstLine="540"/>
        <w:jc w:val="both"/>
      </w:pPr>
    </w:p>
    <w:p w:rsidR="004F6DD0" w:rsidRDefault="004F6DD0">
      <w:pPr>
        <w:pStyle w:val="ConsPlusNormal"/>
        <w:ind w:firstLine="540"/>
        <w:jc w:val="both"/>
      </w:pPr>
    </w:p>
    <w:p w:rsidR="004F6DD0" w:rsidRDefault="004F6DD0">
      <w:pPr>
        <w:pStyle w:val="ConsPlusNormal"/>
        <w:pBdr>
          <w:bottom w:val="single" w:sz="6" w:space="0" w:color="auto"/>
        </w:pBdr>
        <w:spacing w:before="100" w:after="100"/>
        <w:jc w:val="both"/>
        <w:rPr>
          <w:sz w:val="2"/>
          <w:szCs w:val="2"/>
        </w:rPr>
      </w:pPr>
    </w:p>
    <w:p w:rsidR="0087232D" w:rsidRDefault="0087232D"/>
    <w:sectPr w:rsidR="0087232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D0"/>
    <w:rsid w:val="004F6DD0"/>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18EA-77D3-4717-8F16-B0F9ACB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D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6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D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6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6D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6D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6D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6D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8172&amp;dst=100033" TargetMode="External"/><Relationship Id="rId21" Type="http://schemas.openxmlformats.org/officeDocument/2006/relationships/hyperlink" Target="https://login.consultant.ru/link/?req=doc&amp;base=LAW&amp;n=418172&amp;dst=100022" TargetMode="External"/><Relationship Id="rId34" Type="http://schemas.openxmlformats.org/officeDocument/2006/relationships/hyperlink" Target="https://login.consultant.ru/link/?req=doc&amp;base=LAW&amp;n=39357" TargetMode="External"/><Relationship Id="rId42" Type="http://schemas.openxmlformats.org/officeDocument/2006/relationships/hyperlink" Target="https://login.consultant.ru/link/?req=doc&amp;base=LAW&amp;n=418172&amp;dst=100059" TargetMode="External"/><Relationship Id="rId47" Type="http://schemas.openxmlformats.org/officeDocument/2006/relationships/hyperlink" Target="https://login.consultant.ru/link/?req=doc&amp;base=LAW&amp;n=418172&amp;dst=100068" TargetMode="External"/><Relationship Id="rId50" Type="http://schemas.openxmlformats.org/officeDocument/2006/relationships/hyperlink" Target="https://login.consultant.ru/link/?req=doc&amp;base=LAW&amp;n=418172&amp;dst=100072" TargetMode="External"/><Relationship Id="rId55" Type="http://schemas.openxmlformats.org/officeDocument/2006/relationships/hyperlink" Target="https://login.consultant.ru/link/?req=doc&amp;base=LAW&amp;n=418172&amp;dst=100080" TargetMode="External"/><Relationship Id="rId63" Type="http://schemas.openxmlformats.org/officeDocument/2006/relationships/hyperlink" Target="https://login.consultant.ru/link/?req=doc&amp;base=LAW&amp;n=418172&amp;dst=100103" TargetMode="External"/><Relationship Id="rId68" Type="http://schemas.openxmlformats.org/officeDocument/2006/relationships/hyperlink" Target="https://login.consultant.ru/link/?req=doc&amp;base=LAW&amp;n=418172&amp;dst=100111" TargetMode="External"/><Relationship Id="rId76" Type="http://schemas.openxmlformats.org/officeDocument/2006/relationships/hyperlink" Target="https://login.consultant.ru/link/?req=doc&amp;base=LAW&amp;n=418172&amp;dst=100121" TargetMode="External"/><Relationship Id="rId84" Type="http://schemas.openxmlformats.org/officeDocument/2006/relationships/hyperlink" Target="https://login.consultant.ru/link/?req=doc&amp;base=LAW&amp;n=373204&amp;dst=100011" TargetMode="External"/><Relationship Id="rId89" Type="http://schemas.openxmlformats.org/officeDocument/2006/relationships/hyperlink" Target="https://login.consultant.ru/link/?req=doc&amp;base=OTN&amp;n=30381&amp;dst=100332" TargetMode="External"/><Relationship Id="rId97" Type="http://schemas.openxmlformats.org/officeDocument/2006/relationships/hyperlink" Target="https://login.consultant.ru/link/?req=doc&amp;base=LAW&amp;n=450826" TargetMode="External"/><Relationship Id="rId7" Type="http://schemas.openxmlformats.org/officeDocument/2006/relationships/hyperlink" Target="https://login.consultant.ru/link/?req=doc&amp;base=LAW&amp;n=470678&amp;dst=100046" TargetMode="External"/><Relationship Id="rId71" Type="http://schemas.openxmlformats.org/officeDocument/2006/relationships/hyperlink" Target="https://login.consultant.ru/link/?req=doc&amp;base=LAW&amp;n=418172&amp;dst=100115" TargetMode="External"/><Relationship Id="rId92" Type="http://schemas.openxmlformats.org/officeDocument/2006/relationships/hyperlink" Target="https://login.consultant.ru/link/?req=doc&amp;base=LAW&amp;n=418172&amp;dst=100133" TargetMode="External"/><Relationship Id="rId2" Type="http://schemas.openxmlformats.org/officeDocument/2006/relationships/settings" Target="settings.xml"/><Relationship Id="rId16" Type="http://schemas.openxmlformats.org/officeDocument/2006/relationships/hyperlink" Target="https://login.consultant.ru/link/?req=doc&amp;base=LAW&amp;n=433676&amp;dst=100013" TargetMode="External"/><Relationship Id="rId29" Type="http://schemas.openxmlformats.org/officeDocument/2006/relationships/hyperlink" Target="https://login.consultant.ru/link/?req=doc&amp;base=LAW&amp;n=418172&amp;dst=100038" TargetMode="External"/><Relationship Id="rId11" Type="http://schemas.openxmlformats.org/officeDocument/2006/relationships/hyperlink" Target="https://login.consultant.ru/link/?req=doc&amp;base=LAW&amp;n=418172&amp;dst=100006" TargetMode="External"/><Relationship Id="rId24" Type="http://schemas.openxmlformats.org/officeDocument/2006/relationships/hyperlink" Target="https://login.consultant.ru/link/?req=doc&amp;base=LAW&amp;n=418172&amp;dst=100029" TargetMode="External"/><Relationship Id="rId32" Type="http://schemas.openxmlformats.org/officeDocument/2006/relationships/hyperlink" Target="https://login.consultant.ru/link/?req=doc&amp;base=LAW&amp;n=418172&amp;dst=100041" TargetMode="External"/><Relationship Id="rId37" Type="http://schemas.openxmlformats.org/officeDocument/2006/relationships/hyperlink" Target="https://login.consultant.ru/link/?req=doc&amp;base=LAW&amp;n=418172&amp;dst=100051" TargetMode="External"/><Relationship Id="rId40" Type="http://schemas.openxmlformats.org/officeDocument/2006/relationships/hyperlink" Target="https://login.consultant.ru/link/?req=doc&amp;base=LAW&amp;n=418172&amp;dst=100056" TargetMode="External"/><Relationship Id="rId45" Type="http://schemas.openxmlformats.org/officeDocument/2006/relationships/hyperlink" Target="https://login.consultant.ru/link/?req=doc&amp;base=LAW&amp;n=418172&amp;dst=100063" TargetMode="External"/><Relationship Id="rId53" Type="http://schemas.openxmlformats.org/officeDocument/2006/relationships/hyperlink" Target="https://login.consultant.ru/link/?req=doc&amp;base=LAW&amp;n=418172&amp;dst=100077" TargetMode="External"/><Relationship Id="rId58" Type="http://schemas.openxmlformats.org/officeDocument/2006/relationships/hyperlink" Target="https://login.consultant.ru/link/?req=doc&amp;base=LAW&amp;n=418172&amp;dst=100084" TargetMode="External"/><Relationship Id="rId66" Type="http://schemas.openxmlformats.org/officeDocument/2006/relationships/hyperlink" Target="https://login.consultant.ru/link/?req=doc&amp;base=LAW&amp;n=418172&amp;dst=100109" TargetMode="External"/><Relationship Id="rId74" Type="http://schemas.openxmlformats.org/officeDocument/2006/relationships/hyperlink" Target="https://login.consultant.ru/link/?req=doc&amp;base=LAW&amp;n=418172&amp;dst=100119" TargetMode="External"/><Relationship Id="rId79" Type="http://schemas.openxmlformats.org/officeDocument/2006/relationships/hyperlink" Target="https://login.consultant.ru/link/?req=doc&amp;base=LAW&amp;n=418172&amp;dst=100123" TargetMode="External"/><Relationship Id="rId87" Type="http://schemas.openxmlformats.org/officeDocument/2006/relationships/hyperlink" Target="https://login.consultant.ru/link/?req=doc&amp;base=LAW&amp;n=277010" TargetMode="External"/><Relationship Id="rId102" Type="http://schemas.openxmlformats.org/officeDocument/2006/relationships/theme" Target="theme/theme1.xml"/><Relationship Id="rId5" Type="http://schemas.openxmlformats.org/officeDocument/2006/relationships/hyperlink" Target="https://login.consultant.ru/link/?req=doc&amp;base=LAW&amp;n=418172&amp;dst=100006" TargetMode="External"/><Relationship Id="rId61" Type="http://schemas.openxmlformats.org/officeDocument/2006/relationships/hyperlink" Target="https://login.consultant.ru/link/?req=doc&amp;base=LAW&amp;n=418172&amp;dst=100100" TargetMode="External"/><Relationship Id="rId82" Type="http://schemas.openxmlformats.org/officeDocument/2006/relationships/hyperlink" Target="https://login.consultant.ru/link/?req=doc&amp;base=LAW&amp;n=418172&amp;dst=100128" TargetMode="External"/><Relationship Id="rId90" Type="http://schemas.openxmlformats.org/officeDocument/2006/relationships/hyperlink" Target="https://login.consultant.ru/link/?req=doc&amp;base=OTN&amp;n=30381&amp;dst=100332" TargetMode="External"/><Relationship Id="rId95" Type="http://schemas.openxmlformats.org/officeDocument/2006/relationships/hyperlink" Target="https://login.consultant.ru/link/?req=doc&amp;base=LAW&amp;n=418172&amp;dst=100137" TargetMode="External"/><Relationship Id="rId19" Type="http://schemas.openxmlformats.org/officeDocument/2006/relationships/hyperlink" Target="https://login.consultant.ru/link/?req=doc&amp;base=LAW&amp;n=418172&amp;dst=100019" TargetMode="External"/><Relationship Id="rId14" Type="http://schemas.openxmlformats.org/officeDocument/2006/relationships/hyperlink" Target="https://login.consultant.ru/link/?req=doc&amp;base=LAW&amp;n=433676&amp;dst=100013" TargetMode="External"/><Relationship Id="rId22" Type="http://schemas.openxmlformats.org/officeDocument/2006/relationships/hyperlink" Target="https://login.consultant.ru/link/?req=doc&amp;base=LAW&amp;n=418172&amp;dst=100024" TargetMode="External"/><Relationship Id="rId27" Type="http://schemas.openxmlformats.org/officeDocument/2006/relationships/hyperlink" Target="https://login.consultant.ru/link/?req=doc&amp;base=LAW&amp;n=418172&amp;dst=100035" TargetMode="External"/><Relationship Id="rId30" Type="http://schemas.openxmlformats.org/officeDocument/2006/relationships/hyperlink" Target="https://login.consultant.ru/link/?req=doc&amp;base=LAW&amp;n=418172&amp;dst=100039" TargetMode="External"/><Relationship Id="rId35" Type="http://schemas.openxmlformats.org/officeDocument/2006/relationships/hyperlink" Target="https://login.consultant.ru/link/?req=doc&amp;base=LAW&amp;n=418172&amp;dst=100047" TargetMode="External"/><Relationship Id="rId43" Type="http://schemas.openxmlformats.org/officeDocument/2006/relationships/hyperlink" Target="https://login.consultant.ru/link/?req=doc&amp;base=LAW&amp;n=418172&amp;dst=100060" TargetMode="External"/><Relationship Id="rId48" Type="http://schemas.openxmlformats.org/officeDocument/2006/relationships/hyperlink" Target="https://login.consultant.ru/link/?req=doc&amp;base=LAW&amp;n=418172&amp;dst=100069" TargetMode="External"/><Relationship Id="rId56" Type="http://schemas.openxmlformats.org/officeDocument/2006/relationships/hyperlink" Target="https://login.consultant.ru/link/?req=doc&amp;base=LAW&amp;n=418172&amp;dst=100081" TargetMode="External"/><Relationship Id="rId64" Type="http://schemas.openxmlformats.org/officeDocument/2006/relationships/hyperlink" Target="https://login.consultant.ru/link/?req=doc&amp;base=LAW&amp;n=418172&amp;dst=100105" TargetMode="External"/><Relationship Id="rId69" Type="http://schemas.openxmlformats.org/officeDocument/2006/relationships/hyperlink" Target="https://login.consultant.ru/link/?req=doc&amp;base=LAW&amp;n=418172&amp;dst=100112" TargetMode="External"/><Relationship Id="rId77" Type="http://schemas.openxmlformats.org/officeDocument/2006/relationships/hyperlink" Target="https://login.consultant.ru/link/?req=doc&amp;base=LAW&amp;n=418172&amp;dst=100122" TargetMode="External"/><Relationship Id="rId100" Type="http://schemas.openxmlformats.org/officeDocument/2006/relationships/hyperlink" Target="https://login.consultant.ru/link/?req=doc&amp;base=LAW&amp;n=418172&amp;dst=100154" TargetMode="External"/><Relationship Id="rId8" Type="http://schemas.openxmlformats.org/officeDocument/2006/relationships/hyperlink" Target="https://login.consultant.ru/link/?req=doc&amp;base=LAW&amp;n=315980" TargetMode="External"/><Relationship Id="rId51" Type="http://schemas.openxmlformats.org/officeDocument/2006/relationships/hyperlink" Target="https://login.consultant.ru/link/?req=doc&amp;base=LAW&amp;n=418172&amp;dst=100074" TargetMode="External"/><Relationship Id="rId72" Type="http://schemas.openxmlformats.org/officeDocument/2006/relationships/hyperlink" Target="https://login.consultant.ru/link/?req=doc&amp;base=LAW&amp;n=418172&amp;dst=100117" TargetMode="External"/><Relationship Id="rId80" Type="http://schemas.openxmlformats.org/officeDocument/2006/relationships/hyperlink" Target="https://login.consultant.ru/link/?req=doc&amp;base=LAW&amp;n=418172&amp;dst=100126" TargetMode="External"/><Relationship Id="rId85" Type="http://schemas.openxmlformats.org/officeDocument/2006/relationships/hyperlink" Target="https://login.consultant.ru/link/?req=doc&amp;base=LAW&amp;n=418172&amp;dst=100131" TargetMode="External"/><Relationship Id="rId93" Type="http://schemas.openxmlformats.org/officeDocument/2006/relationships/hyperlink" Target="https://login.consultant.ru/link/?req=doc&amp;base=LAW&amp;n=418172&amp;dst=100135" TargetMode="External"/><Relationship Id="rId98" Type="http://schemas.openxmlformats.org/officeDocument/2006/relationships/hyperlink" Target="https://login.consultant.ru/link/?req=doc&amp;base=LAW&amp;n=418172&amp;dst=10014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8172&amp;dst=100012" TargetMode="External"/><Relationship Id="rId17" Type="http://schemas.openxmlformats.org/officeDocument/2006/relationships/hyperlink" Target="https://login.consultant.ru/link/?req=doc&amp;base=LAW&amp;n=418172&amp;dst=100018" TargetMode="External"/><Relationship Id="rId25" Type="http://schemas.openxmlformats.org/officeDocument/2006/relationships/hyperlink" Target="https://login.consultant.ru/link/?req=doc&amp;base=LAW&amp;n=418172&amp;dst=100032" TargetMode="External"/><Relationship Id="rId33" Type="http://schemas.openxmlformats.org/officeDocument/2006/relationships/hyperlink" Target="https://login.consultant.ru/link/?req=doc&amp;base=LAW&amp;n=418172&amp;dst=100043" TargetMode="External"/><Relationship Id="rId38" Type="http://schemas.openxmlformats.org/officeDocument/2006/relationships/hyperlink" Target="https://login.consultant.ru/link/?req=doc&amp;base=LAW&amp;n=418172&amp;dst=100052" TargetMode="External"/><Relationship Id="rId46" Type="http://schemas.openxmlformats.org/officeDocument/2006/relationships/hyperlink" Target="https://login.consultant.ru/link/?req=doc&amp;base=LAW&amp;n=418172&amp;dst=100067" TargetMode="External"/><Relationship Id="rId59" Type="http://schemas.openxmlformats.org/officeDocument/2006/relationships/hyperlink" Target="https://login.consultant.ru/link/?req=doc&amp;base=LAW&amp;n=418172&amp;dst=100094" TargetMode="External"/><Relationship Id="rId67" Type="http://schemas.openxmlformats.org/officeDocument/2006/relationships/hyperlink" Target="https://login.consultant.ru/link/?req=doc&amp;base=LAW&amp;n=418172&amp;dst=100110" TargetMode="External"/><Relationship Id="rId20" Type="http://schemas.openxmlformats.org/officeDocument/2006/relationships/hyperlink" Target="https://login.consultant.ru/link/?req=doc&amp;base=LAW&amp;n=418172&amp;dst=100020" TargetMode="External"/><Relationship Id="rId41" Type="http://schemas.openxmlformats.org/officeDocument/2006/relationships/hyperlink" Target="https://login.consultant.ru/link/?req=doc&amp;base=LAW&amp;n=418172&amp;dst=100058" TargetMode="External"/><Relationship Id="rId54" Type="http://schemas.openxmlformats.org/officeDocument/2006/relationships/hyperlink" Target="https://login.consultant.ru/link/?req=doc&amp;base=LAW&amp;n=418172&amp;dst=100078" TargetMode="External"/><Relationship Id="rId62" Type="http://schemas.openxmlformats.org/officeDocument/2006/relationships/hyperlink" Target="https://login.consultant.ru/link/?req=doc&amp;base=LAW&amp;n=418172&amp;dst=100102" TargetMode="External"/><Relationship Id="rId70" Type="http://schemas.openxmlformats.org/officeDocument/2006/relationships/hyperlink" Target="https://login.consultant.ru/link/?req=doc&amp;base=LAW&amp;n=418172&amp;dst=100113" TargetMode="External"/><Relationship Id="rId75" Type="http://schemas.openxmlformats.org/officeDocument/2006/relationships/hyperlink" Target="https://login.consultant.ru/link/?req=doc&amp;base=LAW&amp;n=418172&amp;dst=100120" TargetMode="External"/><Relationship Id="rId83" Type="http://schemas.openxmlformats.org/officeDocument/2006/relationships/hyperlink" Target="https://login.consultant.ru/link/?req=doc&amp;base=LAW&amp;n=418172&amp;dst=100129" TargetMode="External"/><Relationship Id="rId88" Type="http://schemas.openxmlformats.org/officeDocument/2006/relationships/hyperlink" Target="https://login.consultant.ru/link/?req=doc&amp;base=OTN&amp;n=30381&amp;dst=100332" TargetMode="External"/><Relationship Id="rId91" Type="http://schemas.openxmlformats.org/officeDocument/2006/relationships/hyperlink" Target="https://login.consultant.ru/link/?req=doc&amp;base=OTN&amp;n=30381&amp;dst=100332" TargetMode="External"/><Relationship Id="rId96" Type="http://schemas.openxmlformats.org/officeDocument/2006/relationships/hyperlink" Target="https://login.consultant.ru/link/?req=doc&amp;base=LAW&amp;n=450826&amp;dst=2672" TargetMode="External"/><Relationship Id="rId1" Type="http://schemas.openxmlformats.org/officeDocument/2006/relationships/styles" Target="styles.xml"/><Relationship Id="rId6" Type="http://schemas.openxmlformats.org/officeDocument/2006/relationships/hyperlink" Target="https://login.consultant.ru/link/?req=doc&amp;base=LAW&amp;n=469771&amp;dst=1579" TargetMode="External"/><Relationship Id="rId15" Type="http://schemas.openxmlformats.org/officeDocument/2006/relationships/hyperlink" Target="https://login.consultant.ru/link/?req=doc&amp;base=LAW&amp;n=418172&amp;dst=100016" TargetMode="External"/><Relationship Id="rId23" Type="http://schemas.openxmlformats.org/officeDocument/2006/relationships/hyperlink" Target="https://login.consultant.ru/link/?req=doc&amp;base=LAW&amp;n=418172&amp;dst=100026" TargetMode="External"/><Relationship Id="rId28" Type="http://schemas.openxmlformats.org/officeDocument/2006/relationships/hyperlink" Target="https://login.consultant.ru/link/?req=doc&amp;base=LAW&amp;n=418172&amp;dst=100036" TargetMode="External"/><Relationship Id="rId36" Type="http://schemas.openxmlformats.org/officeDocument/2006/relationships/hyperlink" Target="https://login.consultant.ru/link/?req=doc&amp;base=LAW&amp;n=418172&amp;dst=100049" TargetMode="External"/><Relationship Id="rId49" Type="http://schemas.openxmlformats.org/officeDocument/2006/relationships/hyperlink" Target="https://login.consultant.ru/link/?req=doc&amp;base=LAW&amp;n=418172&amp;dst=100071" TargetMode="External"/><Relationship Id="rId57" Type="http://schemas.openxmlformats.org/officeDocument/2006/relationships/hyperlink" Target="https://login.consultant.ru/link/?req=doc&amp;base=LAW&amp;n=418172&amp;dst=100083" TargetMode="External"/><Relationship Id="rId10" Type="http://schemas.openxmlformats.org/officeDocument/2006/relationships/hyperlink" Target="https://login.consultant.ru/link/?req=doc&amp;base=LAW&amp;n=315844" TargetMode="External"/><Relationship Id="rId31" Type="http://schemas.openxmlformats.org/officeDocument/2006/relationships/hyperlink" Target="https://login.consultant.ru/link/?req=doc&amp;base=LAW&amp;n=418172&amp;dst=100040" TargetMode="External"/><Relationship Id="rId44" Type="http://schemas.openxmlformats.org/officeDocument/2006/relationships/hyperlink" Target="https://login.consultant.ru/link/?req=doc&amp;base=LAW&amp;n=418172&amp;dst=100061" TargetMode="External"/><Relationship Id="rId52" Type="http://schemas.openxmlformats.org/officeDocument/2006/relationships/hyperlink" Target="https://login.consultant.ru/link/?req=doc&amp;base=LAW&amp;n=418172&amp;dst=100075" TargetMode="External"/><Relationship Id="rId60" Type="http://schemas.openxmlformats.org/officeDocument/2006/relationships/hyperlink" Target="https://login.consultant.ru/link/?req=doc&amp;base=LAW&amp;n=418172&amp;dst=100099" TargetMode="External"/><Relationship Id="rId65" Type="http://schemas.openxmlformats.org/officeDocument/2006/relationships/hyperlink" Target="https://login.consultant.ru/link/?req=doc&amp;base=LAW&amp;n=418172&amp;dst=100106" TargetMode="External"/><Relationship Id="rId73" Type="http://schemas.openxmlformats.org/officeDocument/2006/relationships/hyperlink" Target="https://login.consultant.ru/link/?req=doc&amp;base=LAW&amp;n=418172&amp;dst=100118" TargetMode="External"/><Relationship Id="rId78" Type="http://schemas.openxmlformats.org/officeDocument/2006/relationships/hyperlink" Target="https://login.consultant.ru/link/?req=doc&amp;base=LAW&amp;n=418172&amp;dst=100122" TargetMode="External"/><Relationship Id="rId81" Type="http://schemas.openxmlformats.org/officeDocument/2006/relationships/hyperlink" Target="https://login.consultant.ru/link/?req=doc&amp;base=LAW&amp;n=418172&amp;dst=100127" TargetMode="External"/><Relationship Id="rId86" Type="http://schemas.openxmlformats.org/officeDocument/2006/relationships/hyperlink" Target="https://login.consultant.ru/link/?req=doc&amp;base=OTN&amp;n=30381&amp;dst=100332" TargetMode="External"/><Relationship Id="rId94" Type="http://schemas.openxmlformats.org/officeDocument/2006/relationships/hyperlink" Target="https://login.consultant.ru/link/?req=doc&amp;base=LAW&amp;n=373321&amp;dst=100010" TargetMode="External"/><Relationship Id="rId99" Type="http://schemas.openxmlformats.org/officeDocument/2006/relationships/hyperlink" Target="https://login.consultant.ru/link/?req=doc&amp;base=LAW&amp;n=418172&amp;dst=100153"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96844" TargetMode="External"/><Relationship Id="rId13" Type="http://schemas.openxmlformats.org/officeDocument/2006/relationships/hyperlink" Target="https://login.consultant.ru/link/?req=doc&amp;base=LAW&amp;n=418172&amp;dst=100014" TargetMode="External"/><Relationship Id="rId18" Type="http://schemas.openxmlformats.org/officeDocument/2006/relationships/hyperlink" Target="https://login.consultant.ru/link/?req=doc&amp;base=LAW&amp;n=433676&amp;dst=100013" TargetMode="External"/><Relationship Id="rId39" Type="http://schemas.openxmlformats.org/officeDocument/2006/relationships/hyperlink" Target="https://login.consultant.ru/link/?req=doc&amp;base=LAW&amp;n=418172&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53091</Words>
  <Characters>302621</Characters>
  <Application>Microsoft Office Word</Application>
  <DocSecurity>0</DocSecurity>
  <Lines>2521</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2024-03-18T04:02:00Z</dcterms:created>
  <dcterms:modified xsi:type="dcterms:W3CDTF">2024-03-18T04:02:00Z</dcterms:modified>
</cp:coreProperties>
</file>