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6E2EBE">
        <w:rPr>
          <w:sz w:val="28"/>
          <w:szCs w:val="28"/>
        </w:rPr>
        <w:t>02.06.2020г.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6E2EBE">
        <w:rPr>
          <w:sz w:val="28"/>
          <w:szCs w:val="28"/>
        </w:rPr>
        <w:t xml:space="preserve"> 263-п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p w:rsidR="005F09BB" w:rsidRDefault="005F09BB" w:rsidP="002948DB">
      <w:pPr>
        <w:jc w:val="both"/>
        <w:rPr>
          <w:sz w:val="28"/>
          <w:szCs w:val="28"/>
        </w:rPr>
      </w:pPr>
    </w:p>
    <w:p w:rsidR="00CF2ACB" w:rsidRPr="00CF2ACB" w:rsidRDefault="006E2BB9" w:rsidP="00CF2ACB">
      <w:pPr>
        <w:jc w:val="both"/>
        <w:rPr>
          <w:b/>
          <w:sz w:val="28"/>
          <w:szCs w:val="28"/>
        </w:rPr>
      </w:pPr>
      <w:r w:rsidRPr="00CF2ACB">
        <w:rPr>
          <w:b/>
          <w:sz w:val="28"/>
          <w:szCs w:val="28"/>
        </w:rPr>
        <w:t>«</w:t>
      </w:r>
      <w:r w:rsidR="00CF2ACB" w:rsidRPr="00CF2ACB">
        <w:rPr>
          <w:b/>
          <w:sz w:val="28"/>
          <w:szCs w:val="28"/>
        </w:rPr>
        <w:t>Об утверждении Устава редакции</w:t>
      </w:r>
    </w:p>
    <w:p w:rsidR="005259E5" w:rsidRPr="00CF2ACB" w:rsidRDefault="00CF2ACB" w:rsidP="00CF2ACB">
      <w:pPr>
        <w:jc w:val="both"/>
        <w:rPr>
          <w:b/>
          <w:sz w:val="28"/>
          <w:szCs w:val="28"/>
        </w:rPr>
      </w:pPr>
      <w:r w:rsidRPr="00CF2ACB">
        <w:rPr>
          <w:b/>
          <w:sz w:val="28"/>
          <w:szCs w:val="28"/>
        </w:rPr>
        <w:t>средства массовой информации»</w:t>
      </w:r>
    </w:p>
    <w:p w:rsidR="00506D39" w:rsidRPr="00CF2ACB" w:rsidRDefault="00506D39" w:rsidP="002948DB">
      <w:pPr>
        <w:jc w:val="both"/>
        <w:rPr>
          <w:rFonts w:ascii="Arial" w:hAnsi="Arial" w:cs="Arial"/>
          <w:b/>
          <w:sz w:val="28"/>
          <w:szCs w:val="28"/>
        </w:rPr>
      </w:pPr>
    </w:p>
    <w:p w:rsidR="00506D39" w:rsidRPr="00CF2ACB" w:rsidRDefault="00506D39" w:rsidP="00CF2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2ACB">
        <w:rPr>
          <w:sz w:val="28"/>
          <w:szCs w:val="28"/>
        </w:rPr>
        <w:t>В соответствии с</w:t>
      </w:r>
      <w:r w:rsidR="00CF2ACB" w:rsidRPr="00CF2ACB">
        <w:rPr>
          <w:sz w:val="28"/>
          <w:szCs w:val="28"/>
        </w:rPr>
        <w:t>о ст. 20 Закона Закон РФ от 27.12.1991 N 2124-1 "О средствах массовой информации"</w:t>
      </w:r>
      <w:r w:rsidRPr="00CF2ACB">
        <w:rPr>
          <w:sz w:val="28"/>
          <w:szCs w:val="28"/>
        </w:rPr>
        <w:t>, руководствуясь</w:t>
      </w:r>
      <w:r w:rsidR="009178B6" w:rsidRPr="00CF2ACB">
        <w:rPr>
          <w:sz w:val="28"/>
          <w:szCs w:val="28"/>
        </w:rPr>
        <w:t xml:space="preserve"> ст. 48 Устава Усть-Кутского муниципального образования,</w:t>
      </w:r>
    </w:p>
    <w:p w:rsidR="001A3FDC" w:rsidRPr="00CF2ACB" w:rsidRDefault="001A3FDC" w:rsidP="001A3F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64D2" w:rsidRPr="00CF2ACB" w:rsidRDefault="006664D2" w:rsidP="006664D2">
      <w:pPr>
        <w:jc w:val="both"/>
        <w:rPr>
          <w:sz w:val="28"/>
          <w:szCs w:val="28"/>
        </w:rPr>
      </w:pPr>
    </w:p>
    <w:p w:rsidR="006664D2" w:rsidRPr="00CF2ACB" w:rsidRDefault="006664D2" w:rsidP="006664D2">
      <w:pPr>
        <w:rPr>
          <w:b/>
          <w:spacing w:val="40"/>
          <w:sz w:val="28"/>
          <w:szCs w:val="28"/>
        </w:rPr>
      </w:pPr>
      <w:r w:rsidRPr="00CF2ACB">
        <w:rPr>
          <w:b/>
          <w:spacing w:val="40"/>
          <w:sz w:val="28"/>
          <w:szCs w:val="28"/>
        </w:rPr>
        <w:t>ПОСТАНОВЛЯЮ:</w:t>
      </w:r>
    </w:p>
    <w:p w:rsidR="006664D2" w:rsidRPr="00CF2ACB" w:rsidRDefault="006664D2" w:rsidP="006664D2">
      <w:pPr>
        <w:rPr>
          <w:b/>
          <w:spacing w:val="40"/>
          <w:sz w:val="28"/>
          <w:szCs w:val="28"/>
        </w:rPr>
      </w:pPr>
    </w:p>
    <w:p w:rsidR="00CB423B" w:rsidRPr="00CF2ACB" w:rsidRDefault="00C173D3" w:rsidP="00CF2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2ACB">
        <w:rPr>
          <w:sz w:val="28"/>
          <w:szCs w:val="28"/>
        </w:rPr>
        <w:t xml:space="preserve">1. </w:t>
      </w:r>
      <w:r w:rsidR="00CF2ACB" w:rsidRPr="00CF2ACB">
        <w:rPr>
          <w:sz w:val="28"/>
          <w:szCs w:val="28"/>
        </w:rPr>
        <w:t>Утвердить Устав редакции средства массовой информации - общественно-политической газеты  «Ленские вести»</w:t>
      </w:r>
      <w:r w:rsidR="00CB423B" w:rsidRPr="00CF2ACB">
        <w:rPr>
          <w:sz w:val="28"/>
          <w:szCs w:val="28"/>
        </w:rPr>
        <w:t>.</w:t>
      </w:r>
    </w:p>
    <w:p w:rsidR="007505AB" w:rsidRPr="00CF2ACB" w:rsidRDefault="00CB423B" w:rsidP="00C173D3">
      <w:pPr>
        <w:ind w:firstLine="540"/>
        <w:jc w:val="both"/>
        <w:rPr>
          <w:sz w:val="28"/>
          <w:szCs w:val="28"/>
        </w:rPr>
      </w:pPr>
      <w:r w:rsidRPr="00CF2ACB">
        <w:rPr>
          <w:sz w:val="28"/>
          <w:szCs w:val="28"/>
        </w:rPr>
        <w:t>2</w:t>
      </w:r>
      <w:r w:rsidR="009F5CB5" w:rsidRPr="00CF2ACB">
        <w:rPr>
          <w:sz w:val="28"/>
          <w:szCs w:val="28"/>
        </w:rPr>
        <w:t xml:space="preserve">. </w:t>
      </w:r>
      <w:r w:rsidR="006664D2" w:rsidRPr="00CF2ACB">
        <w:rPr>
          <w:sz w:val="28"/>
          <w:szCs w:val="28"/>
        </w:rPr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CF2ACB">
        <w:rPr>
          <w:sz w:val="28"/>
          <w:szCs w:val="28"/>
        </w:rPr>
        <w:t xml:space="preserve">. </w:t>
      </w:r>
    </w:p>
    <w:p w:rsidR="006664D2" w:rsidRPr="00CF2ACB" w:rsidRDefault="006664D2" w:rsidP="006664D2">
      <w:pPr>
        <w:jc w:val="both"/>
        <w:rPr>
          <w:b/>
          <w:sz w:val="28"/>
          <w:szCs w:val="28"/>
        </w:rPr>
      </w:pPr>
    </w:p>
    <w:p w:rsidR="006664D2" w:rsidRPr="00CF2ACB" w:rsidRDefault="006664D2" w:rsidP="006664D2">
      <w:pPr>
        <w:jc w:val="both"/>
        <w:rPr>
          <w:b/>
          <w:sz w:val="28"/>
          <w:szCs w:val="28"/>
        </w:rPr>
      </w:pPr>
    </w:p>
    <w:p w:rsidR="006664D2" w:rsidRPr="00CF2ACB" w:rsidRDefault="007505AB" w:rsidP="006664D2">
      <w:pPr>
        <w:jc w:val="both"/>
        <w:rPr>
          <w:b/>
          <w:sz w:val="28"/>
          <w:szCs w:val="28"/>
        </w:rPr>
      </w:pPr>
      <w:r w:rsidRPr="00CF2ACB">
        <w:rPr>
          <w:b/>
          <w:sz w:val="28"/>
          <w:szCs w:val="28"/>
        </w:rPr>
        <w:t>Мэр</w:t>
      </w:r>
      <w:r w:rsidR="006664D2" w:rsidRPr="00CF2ACB">
        <w:rPr>
          <w:b/>
          <w:sz w:val="28"/>
          <w:szCs w:val="28"/>
        </w:rPr>
        <w:t xml:space="preserve"> Усть-Кутского</w:t>
      </w:r>
    </w:p>
    <w:p w:rsidR="006664D2" w:rsidRPr="00CF2ACB" w:rsidRDefault="006664D2" w:rsidP="006664D2">
      <w:pPr>
        <w:jc w:val="both"/>
        <w:rPr>
          <w:b/>
          <w:sz w:val="28"/>
          <w:szCs w:val="28"/>
        </w:rPr>
      </w:pPr>
      <w:r w:rsidRPr="00CF2ACB">
        <w:rPr>
          <w:b/>
          <w:sz w:val="28"/>
          <w:szCs w:val="28"/>
        </w:rPr>
        <w:t>муниципального образования</w:t>
      </w:r>
      <w:r w:rsidR="00606DE3" w:rsidRPr="00CF2ACB">
        <w:rPr>
          <w:b/>
          <w:sz w:val="28"/>
          <w:szCs w:val="28"/>
        </w:rPr>
        <w:tab/>
      </w:r>
      <w:r w:rsidR="00606DE3" w:rsidRPr="00CF2ACB">
        <w:rPr>
          <w:b/>
          <w:sz w:val="28"/>
          <w:szCs w:val="28"/>
        </w:rPr>
        <w:tab/>
        <w:t xml:space="preserve">                     </w:t>
      </w:r>
      <w:r w:rsidR="008B16D4" w:rsidRPr="00CF2ACB">
        <w:rPr>
          <w:b/>
          <w:sz w:val="28"/>
          <w:szCs w:val="28"/>
        </w:rPr>
        <w:t xml:space="preserve">   </w:t>
      </w:r>
      <w:r w:rsidR="00CF2ACB" w:rsidRPr="00CF2ACB">
        <w:rPr>
          <w:b/>
          <w:sz w:val="28"/>
          <w:szCs w:val="28"/>
        </w:rPr>
        <w:t xml:space="preserve">  </w:t>
      </w:r>
      <w:r w:rsidR="008B16D4" w:rsidRPr="00CF2ACB">
        <w:rPr>
          <w:b/>
          <w:sz w:val="28"/>
          <w:szCs w:val="28"/>
        </w:rPr>
        <w:t xml:space="preserve">         </w:t>
      </w:r>
      <w:r w:rsidR="007505AB" w:rsidRPr="00CF2ACB">
        <w:rPr>
          <w:b/>
          <w:sz w:val="28"/>
          <w:szCs w:val="28"/>
        </w:rPr>
        <w:t>Т.А. Климина</w:t>
      </w:r>
      <w:r w:rsidR="00606DE3" w:rsidRPr="00CF2ACB">
        <w:rPr>
          <w:b/>
          <w:sz w:val="28"/>
          <w:szCs w:val="28"/>
        </w:rPr>
        <w:t xml:space="preserve"> </w:t>
      </w:r>
    </w:p>
    <w:p w:rsidR="006664D2" w:rsidRPr="00CF2ACB" w:rsidRDefault="006664D2" w:rsidP="006664D2">
      <w:pPr>
        <w:ind w:left="4962"/>
        <w:rPr>
          <w:sz w:val="28"/>
          <w:szCs w:val="28"/>
        </w:rPr>
      </w:pPr>
    </w:p>
    <w:p w:rsidR="005F09BB" w:rsidRPr="00CF2ACB" w:rsidRDefault="005F09BB" w:rsidP="002948DB">
      <w:pPr>
        <w:jc w:val="both"/>
        <w:rPr>
          <w:rFonts w:ascii="Arial" w:hAnsi="Arial" w:cs="Arial"/>
          <w:b/>
          <w:sz w:val="28"/>
          <w:szCs w:val="28"/>
        </w:rPr>
      </w:pPr>
    </w:p>
    <w:p w:rsidR="00713B2E" w:rsidRDefault="005F09BB" w:rsidP="00606DE3">
      <w:pPr>
        <w:jc w:val="both"/>
        <w:rPr>
          <w:rFonts w:ascii="Arial" w:hAnsi="Arial" w:cs="Arial"/>
          <w:b/>
          <w:sz w:val="28"/>
          <w:szCs w:val="28"/>
        </w:rPr>
      </w:pPr>
      <w:r w:rsidRPr="00CF2ACB">
        <w:rPr>
          <w:rFonts w:ascii="Arial" w:hAnsi="Arial" w:cs="Arial"/>
          <w:b/>
          <w:sz w:val="28"/>
          <w:szCs w:val="28"/>
        </w:rPr>
        <w:tab/>
      </w: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C173CB" w:rsidRDefault="00C173CB" w:rsidP="00606DE3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C173CB" w:rsidRPr="00C173CB" w:rsidTr="00EC5E14">
        <w:tc>
          <w:tcPr>
            <w:tcW w:w="4785" w:type="dxa"/>
          </w:tcPr>
          <w:p w:rsidR="00C173CB" w:rsidRPr="00C173CB" w:rsidRDefault="00C173CB" w:rsidP="00C173CB"/>
          <w:p w:rsidR="00C173CB" w:rsidRPr="00C173CB" w:rsidRDefault="00C173CB" w:rsidP="00C173CB"/>
        </w:tc>
        <w:tc>
          <w:tcPr>
            <w:tcW w:w="4786" w:type="dxa"/>
          </w:tcPr>
          <w:p w:rsidR="00C173CB" w:rsidRPr="00C173CB" w:rsidRDefault="00C173CB" w:rsidP="00C173CB">
            <w:pPr>
              <w:jc w:val="right"/>
            </w:pPr>
            <w:r w:rsidRPr="00C173CB">
              <w:t>Принят на Общем собрании</w:t>
            </w:r>
          </w:p>
          <w:p w:rsidR="00C173CB" w:rsidRPr="00C173CB" w:rsidRDefault="00C173CB" w:rsidP="00C173CB">
            <w:pPr>
              <w:jc w:val="right"/>
            </w:pPr>
            <w:r w:rsidRPr="00C173CB">
              <w:t>коллектива журналистов -</w:t>
            </w:r>
          </w:p>
          <w:p w:rsidR="00C173CB" w:rsidRPr="00C173CB" w:rsidRDefault="00C173CB" w:rsidP="00C173CB">
            <w:pPr>
              <w:jc w:val="right"/>
            </w:pPr>
            <w:r w:rsidRPr="00C173CB">
              <w:t>штатных сотрудников редакции</w:t>
            </w:r>
          </w:p>
          <w:p w:rsidR="00C173CB" w:rsidRPr="00C173CB" w:rsidRDefault="00C173CB" w:rsidP="00C173CB">
            <w:pPr>
              <w:jc w:val="right"/>
            </w:pPr>
            <w:r w:rsidRPr="00C173CB">
              <w:t>Протокол №2 от «20» мая 2020 г.</w:t>
            </w:r>
          </w:p>
          <w:p w:rsidR="00C173CB" w:rsidRPr="00C173CB" w:rsidRDefault="00C173CB" w:rsidP="00C173CB">
            <w:pPr>
              <w:jc w:val="right"/>
            </w:pPr>
          </w:p>
          <w:p w:rsidR="00C173CB" w:rsidRPr="00C173CB" w:rsidRDefault="00C173CB" w:rsidP="00C173CB">
            <w:pPr>
              <w:jc w:val="right"/>
            </w:pPr>
            <w:r w:rsidRPr="00C173CB">
              <w:t>Утвержден:</w:t>
            </w:r>
          </w:p>
          <w:p w:rsidR="00C173CB" w:rsidRPr="00C173CB" w:rsidRDefault="00C173CB" w:rsidP="00C173CB">
            <w:pPr>
              <w:jc w:val="right"/>
            </w:pPr>
            <w:r w:rsidRPr="00C173CB">
              <w:t xml:space="preserve">Постановлением Администрации </w:t>
            </w:r>
          </w:p>
          <w:p w:rsidR="00C173CB" w:rsidRPr="00C173CB" w:rsidRDefault="00C173CB" w:rsidP="00C173CB">
            <w:pPr>
              <w:jc w:val="right"/>
            </w:pPr>
            <w:r w:rsidRPr="00C173CB">
              <w:t>Усть-Кутского муниципального образования (ИНН 3818009263)</w:t>
            </w:r>
          </w:p>
          <w:p w:rsidR="00C173CB" w:rsidRPr="00C173CB" w:rsidRDefault="00C173CB" w:rsidP="00C173CB">
            <w:pPr>
              <w:jc w:val="right"/>
            </w:pPr>
            <w:r w:rsidRPr="00C173CB">
              <w:t xml:space="preserve">№ </w:t>
            </w:r>
            <w:r>
              <w:t>263-п</w:t>
            </w:r>
            <w:r w:rsidRPr="00C173CB">
              <w:t xml:space="preserve"> от </w:t>
            </w:r>
            <w:r>
              <w:t>02.06.2020</w:t>
            </w:r>
            <w:r w:rsidRPr="00C173CB">
              <w:t xml:space="preserve"> г.</w:t>
            </w:r>
          </w:p>
          <w:p w:rsidR="00C173CB" w:rsidRPr="00C173CB" w:rsidRDefault="00C173CB" w:rsidP="00C173CB">
            <w:pPr>
              <w:jc w:val="center"/>
            </w:pPr>
          </w:p>
          <w:p w:rsidR="00C173CB" w:rsidRPr="00C173CB" w:rsidRDefault="00C173CB" w:rsidP="00C173CB">
            <w:pPr>
              <w:jc w:val="center"/>
              <w:rPr>
                <w:i/>
              </w:rPr>
            </w:pPr>
          </w:p>
        </w:tc>
      </w:tr>
      <w:tr w:rsidR="00C173CB" w:rsidRPr="00C173CB" w:rsidTr="00EC5E14">
        <w:tc>
          <w:tcPr>
            <w:tcW w:w="4785" w:type="dxa"/>
          </w:tcPr>
          <w:p w:rsidR="00C173CB" w:rsidRPr="00C173CB" w:rsidRDefault="00C173CB" w:rsidP="00C173CB"/>
        </w:tc>
        <w:tc>
          <w:tcPr>
            <w:tcW w:w="4786" w:type="dxa"/>
          </w:tcPr>
          <w:p w:rsidR="00C173CB" w:rsidRPr="00C173CB" w:rsidRDefault="00C173CB" w:rsidP="00C173CB">
            <w:pPr>
              <w:jc w:val="right"/>
              <w:rPr>
                <w:i/>
                <w:sz w:val="28"/>
                <w:szCs w:val="28"/>
              </w:rPr>
            </w:pPr>
          </w:p>
        </w:tc>
      </w:tr>
    </w:tbl>
    <w:p w:rsidR="00C173CB" w:rsidRPr="00C173CB" w:rsidRDefault="00C173CB" w:rsidP="00C173CB">
      <w:pPr>
        <w:rPr>
          <w:rFonts w:eastAsiaTheme="minorEastAsia"/>
          <w:b/>
          <w:sz w:val="28"/>
          <w:szCs w:val="28"/>
        </w:rPr>
      </w:pPr>
    </w:p>
    <w:p w:rsidR="00C173CB" w:rsidRPr="00C173CB" w:rsidRDefault="00C173CB" w:rsidP="00C173CB">
      <w:pPr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 xml:space="preserve">Устав редакции </w:t>
      </w:r>
    </w:p>
    <w:p w:rsidR="00C173CB" w:rsidRPr="00C173CB" w:rsidRDefault="00C173CB" w:rsidP="00C173CB">
      <w:pPr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средства массовой информации</w:t>
      </w:r>
    </w:p>
    <w:p w:rsidR="00C173CB" w:rsidRPr="00C173CB" w:rsidRDefault="00C173CB" w:rsidP="00C173CB">
      <w:pPr>
        <w:spacing w:line="276" w:lineRule="auto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C173CB" w:rsidRPr="00C173CB" w:rsidRDefault="00C173CB" w:rsidP="00C173CB">
      <w:pPr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1. Общие положения</w:t>
      </w:r>
    </w:p>
    <w:p w:rsidR="00C173CB" w:rsidRPr="00C173CB" w:rsidRDefault="00C173CB" w:rsidP="00C173CB">
      <w:pPr>
        <w:jc w:val="center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1.1. Редакция общественно-политической газеты  «Ленские вести» (в дальнейшем именуемая «Редакция») осуществляет производство и выпуск средства массовой информации – периодического печатного издания общественно-политической газеты «Ленские вести» (в дальнейшем именуемого «СМИ»).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1.2.  Учредителем СМИ является Администрация Усть-Кутского муниципального образования (далее – Учредитель).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1.3. Редакция средства массовой информации зарегистрирована 29.01.2009, номер свидетельства ПИ №ТУ 38-00103  (далее – Редакция СМИ) осуществляет производство и выпуск средства массовой информации на основе профессиональной самостоятельности и в соответствии с Законом Российской Федерации от 27 декабря 1991 года 2124-1 «О средствах массовой информации» (далее - Закон о СМИ).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1.4. Управление редакцией СМИ осуществляется в соответствии с законодательством Российской Федерации, настоящим Уставом, Уставом Муниципального предприятия «Редакция общественно-политической газеты «Ленские вести» Усть-Кутского муниципального образования (далее – Устав муниципального предприятия) и локальными нормативными актами Учредителя. 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1.5. Редакция СМИ  является юридическим лицом.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Организационно-правовая форма редакции - унитарное предприятие, основанное на праве хозяйственного ведения.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lastRenderedPageBreak/>
        <w:t>Полное фирменное наименование  Редакции СМИ: Муниципальное предприятие «Редакция общественно-политической газеты «Ленские вести» Усть-Кутского муниципального образования.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Сокращенное фирменное наименование Редакции СМИ: МП  РОПГ «Ленские вести» УКМО (ОГРН 1033802082115</w:t>
      </w:r>
      <w:r w:rsidRPr="00C173CB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Pr="00C173CB">
        <w:rPr>
          <w:rFonts w:eastAsiaTheme="minorEastAsia"/>
          <w:sz w:val="28"/>
          <w:szCs w:val="28"/>
        </w:rPr>
        <w:t xml:space="preserve"> ИНН 3818001810).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1.6. Редакция приобретает и осуществляет от своего имени имущественные и личные неимущественные права, несет обязанности, несет ответственность, установленную законодательством Российской Федерации, выступает истцом и ответчиком в суде.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1.7. Адрес (местонахождение) Учредителя: Российская Федерации, 666793, Иркутская область, г. Усть-Кут, ул. Халтурина, 52.</w:t>
      </w:r>
    </w:p>
    <w:p w:rsidR="00C173CB" w:rsidRPr="00C173CB" w:rsidRDefault="00C173CB" w:rsidP="00C173CB">
      <w:pPr>
        <w:spacing w:after="200"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1.8. Адрес (местонахождение) Редакции СМИ: Российская Федерация, 666784, Иркутская область, г.Усть-Кут, ул.Кирова, 39.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2. Права и обязанности учредителя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2.1. Учредитель имеет право: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утверждать Устав Редакции;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принимать изменения и дополнения к Уставу Редакции;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прекратить или приостановить деятельность СМИ в случаях и в порядке, установленных настоящим Уставом;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помещать бесплатно и в указанный им срок сообщения и материалы от своего имени (заявление Учредителя). Максимальный объем заявления Учредителя не может превышать одной полосы</w:t>
      </w:r>
      <w:r w:rsidRPr="00C173C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C173CB">
        <w:rPr>
          <w:rFonts w:eastAsiaTheme="minorEastAsia"/>
          <w:sz w:val="28"/>
          <w:szCs w:val="28"/>
        </w:rPr>
        <w:t xml:space="preserve"> страницы СМИ;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осуществлять контроль за соответствием деятельности Редакции положениям законодательства, настоящего Устава и иных документов Учредителя, за соответствием тематики и специализации, языка, периодичности и объема СМИ;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выступать в качестве собственника имущества Редакции.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2.2. Учредитель обязан: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соблюдать положения настоящего Устава;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не вмешиваться в профессиональную деятельность Редакции, за исключением случаев, предусмотренных законодательством, настоящим Уставом.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lastRenderedPageBreak/>
        <w:t>2.3. Учредитель может передать свои права и обязанности третьим лицам с согласия Редакции.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3. Права и обязанности Редакции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3.1. Редакция вправе самостоятельно: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планировать свою деятельность в рамках утвержденной Учредителем тематики, специализации и направленности СМИ, решать вопросы его содержания и художественного оформления;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осуществлять в установленном порядке договорные отношения с авторами;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привлекать творческих и технических работников, не состоящих в штате Редакции, для выполнения отдельных заданий;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- самостоятельно подписывать номер СМИ в набор, в печать и на выход в свет;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выступать в качестве издателя и  распространителя СМИ.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Редакция обязана: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обеспечить высокий содержательный, научный, художественный и профессиональный уровень публикаций;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осуществлять оформление материалов для печати в соответствии с требованиями стандартов, технических условий, других нормативных документов и договоров с полиграфическим предприятием, органами распространения печати и другими организациями;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обеспечить соблюдение утвержденных графиков производства;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публиковать заявления Учредителя полностью и в указанные им сроки.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 xml:space="preserve">4. Имущественные и финансовые отношения 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Учредителя и Редакции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4.1. Имущество Редакции находится в муниципальной собственности, предоставлено Редакции на праве хозяйственного ведения и отражается на ее самостоятельном балансе. Право хозяйственного ведения в отношении муниципального имущества, закрепленного за Редакцией, возникает у Редакции с момента передачи имущества, если иное не предусмотрено федеральным законом или не установлено решением собственника о передаче имущества Редакции.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4.2. Денежные средства, необходимые для производства и выпуска СМИ, выделяются Редакцией в соответствии со сметой расходов.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4.3. Порядок производства, размещения и распространения рекламы в СМИ определяется документами Редакции. Объем рекламы в отдельном </w:t>
      </w:r>
      <w:r w:rsidRPr="00C173CB">
        <w:rPr>
          <w:rFonts w:eastAsiaTheme="minorEastAsia"/>
          <w:sz w:val="28"/>
          <w:szCs w:val="28"/>
        </w:rPr>
        <w:lastRenderedPageBreak/>
        <w:t>номере СМИ определяется органами управления Редакции в соответствии с их компетенцией и требованиями действующего законодательства.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4.4. Прибыль, получаемая в результате деятельности Редакции, используется Редакцией в соответствии с Уставом муниципального предприятия.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5. Управление редакцией</w:t>
      </w:r>
    </w:p>
    <w:p w:rsidR="00C173CB" w:rsidRPr="00C173CB" w:rsidRDefault="00C173CB" w:rsidP="00C173CB">
      <w:pPr>
        <w:tabs>
          <w:tab w:val="left" w:pos="720"/>
          <w:tab w:val="left" w:pos="900"/>
        </w:tabs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5.1. Редакцией руководит главный редактор, который осуществляет свои полномочия на основе действующего законодательства и настоящего Устава.</w:t>
      </w:r>
    </w:p>
    <w:p w:rsidR="00C173CB" w:rsidRPr="00C173CB" w:rsidRDefault="00C173CB" w:rsidP="00C173CB">
      <w:pPr>
        <w:tabs>
          <w:tab w:val="left" w:pos="720"/>
          <w:tab w:val="left" w:pos="900"/>
        </w:tabs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5.2. Назначение главного редактора на должность производится Учредителем на срок не более пяти лет. Освобождение от должности главного редактора производится Учредителем. Все вопросы относительно приема, увольнения и иные вопросы, касающиеся трудовых отношений главного редактора, регулируются действующим трудовым законодательством Российской Федерации, положениями настоящего Устава, распоряжениями Учредителя.   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 xml:space="preserve">    </w:t>
      </w:r>
      <w:r w:rsidRPr="00C173CB">
        <w:rPr>
          <w:rFonts w:eastAsiaTheme="minorEastAsia"/>
          <w:sz w:val="28"/>
          <w:szCs w:val="28"/>
        </w:rPr>
        <w:t xml:space="preserve">5.3. Главный редактор: 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- принимает окончательные решения по вопросам производства и выпуска газеты, дает разрешение на выход в свет;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- распоряжается имуществом Редакции, включая денежные средства, выдает доверенности, открывает в банках расчетные и другие счета;</w:t>
      </w:r>
      <w:r w:rsidRPr="00C173CB">
        <w:rPr>
          <w:rFonts w:eastAsiaTheme="minorEastAsia"/>
          <w:sz w:val="28"/>
          <w:szCs w:val="28"/>
        </w:rPr>
        <w:br/>
        <w:t xml:space="preserve">     - заключает от имени Редакции договоры, соглашения, обеспечивает их выполнение;</w:t>
      </w:r>
      <w:r w:rsidRPr="00C173CB">
        <w:rPr>
          <w:rFonts w:eastAsiaTheme="minorEastAsia"/>
          <w:sz w:val="28"/>
          <w:szCs w:val="28"/>
        </w:rPr>
        <w:br/>
        <w:t xml:space="preserve">     - издает приказы и другие акты, обязательные для исполнения работниками Редакции; </w:t>
      </w:r>
      <w:r w:rsidRPr="00C173CB">
        <w:rPr>
          <w:rFonts w:eastAsiaTheme="minorEastAsia"/>
          <w:sz w:val="28"/>
          <w:szCs w:val="28"/>
        </w:rPr>
        <w:br/>
        <w:t xml:space="preserve">     - назначает и освобождает в установленном законом порядке руководителей структурных подразделений, филиалов, представительств, других работников Редакции, применяет к ним меры дисциплинарного взыскания и поощрения;</w:t>
      </w:r>
      <w:r w:rsidRPr="00C173CB">
        <w:rPr>
          <w:rFonts w:eastAsiaTheme="minorEastAsia"/>
          <w:sz w:val="28"/>
          <w:szCs w:val="28"/>
        </w:rPr>
        <w:br/>
        <w:t xml:space="preserve">     - утверждает структуру Редакции, фонд зарплаты, штатное расписание, определяет функции отделов Редакции; 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- осуществляет подбор журналистов и иных авторов для работы в СМИ;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- руководствуясь нормами действующего законодательства, решает вопросы оплаты труда, режима работы, социального обеспечения и социального страхования членов трудового коллектива, определяет их служебные обязанности, условия их найма;</w:t>
      </w:r>
      <w:r w:rsidRPr="00C173CB">
        <w:rPr>
          <w:rFonts w:eastAsiaTheme="minorEastAsia"/>
          <w:sz w:val="28"/>
          <w:szCs w:val="28"/>
        </w:rPr>
        <w:br/>
        <w:t xml:space="preserve">     - без доверенности представляет Редакцию в отношениях с гражданами, объединениями граждан, предприятиями, организациями, учреждениями, </w:t>
      </w:r>
      <w:r w:rsidRPr="00C173CB">
        <w:rPr>
          <w:rFonts w:eastAsiaTheme="minorEastAsia"/>
          <w:sz w:val="28"/>
          <w:szCs w:val="28"/>
        </w:rPr>
        <w:lastRenderedPageBreak/>
        <w:t xml:space="preserve">государственными органами и органами местного самоуправления, другими юридическими и физическими лицами, а также в суде; 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- определяет порядок распределения прибыли и покрытия убытков в соответствии с требованиями действующего законодательства и Устава муниципального предприятия;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решает иные вопросы, отнесенные к его компетенции настоящим Уставом, а также Уставом муниципального предприятия или иными документами Учредителя.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Главный редактор пользуется правами и исполняет обязанности в соответствии с Должностной инструкцией, утверждаемой Учредителем.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5.4. Главный редактор вправе сформировать редакционную коллегию  СМИ, утвердив положение о ней. Решения коллегии носят рекомендательный характер.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   5.5. Члены редакционной коллегии назначаются на должность и освобождаются от должности решением главного редактора. Главный редактор входит в состав редакционной коллегии по должности. Редакционная коллегия созывается главным редактором по мере необходимости для обсуждения вопросов, связанных с производством и выпуском СМИ. На заседаниях редакционной коллегии председательствует главный редактор.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  5.6. Повестка дня определяется главным редактором. Члены редакционной коллегии вправе требовать включения в повестку дня дополнительных вопросов. Данное требование может поступить как до, так и на заседании редакционной коллегии.</w:t>
      </w:r>
    </w:p>
    <w:p w:rsidR="00C173CB" w:rsidRPr="00C173CB" w:rsidRDefault="00C173CB" w:rsidP="00C173CB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       5.7.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Редакционная коллегия не вправе обсуждать и принимать решения по вопросам, отнесенным в настоящем Уставе к ведению органов управления Учредителя.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6. Полномочия коллектива журналистов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6.1. Коллектив журналистов составляют лица, которые на основе трудового договора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6.2. Журналистский коллектив принимает участие в разработке и подготовке редакционных планов, участвует в мероприятиях Редакции, </w:t>
      </w:r>
      <w:r w:rsidRPr="00C173CB">
        <w:rPr>
          <w:rFonts w:eastAsiaTheme="minorEastAsia"/>
          <w:sz w:val="28"/>
          <w:szCs w:val="28"/>
        </w:rPr>
        <w:lastRenderedPageBreak/>
        <w:t>вносит главному редактору предложения по улучшению редакционно-издательского процесса.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Коллектив журналистов принимает Устав Редакции, который подлежит утверждению Учредителем.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6.3. Коллектив журналистов осуществляет свои права на собрании коллектива журналистов.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Собрание</w:t>
      </w:r>
      <w:r w:rsidRPr="00C173C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C173CB">
        <w:rPr>
          <w:rFonts w:eastAsiaTheme="minorEastAsia"/>
          <w:sz w:val="28"/>
          <w:szCs w:val="28"/>
        </w:rPr>
        <w:t>коллектива журналистов правомочно, если на нем присутствуют не менее двух третей членов коллектива журналистов.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Решения принимаются простым большинством голосов присутствующих на собрании членов коллектива журналистов.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6.4. Собрание коллектива журналистов избирает из своего состава председательствующего, который ведет собрание, и секретаря, который составляет протокол собрания.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Протокол ведется на каждом собрании коллектива журналистов. В протокол заносятся все решения собрания коллектива журналистов. Протокол подписывается председательствующим и секретарем.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6.5. Собрание коллектива журналистов не вправе обсуждать и принимать решения по вопросам, не относящимся к его компетенции согласно настоящему Уставу.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7. Основания и порядок прекращения и приостановления деятельности СМИ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7.1. Учредитель вправе прекратить или приостановить деятельность СМИ в случае, если: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Редакция нарушила требования законодательства о средствах массовой информации, норм журналистской этики или настоящего Устава повторно после получения предупреждения Учредителя;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издание СМИ является убыточным;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- производство и выпуск СМИ признаны Учредителем нецелесообразными по иным основаниям.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7.2. Принятие Учредителем решения о прекращении деятельности СМИ влечет недействительность настоящего Устава. Редакция в этом случае подлежит ликвидации.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8. Передача и (или) сохранение права на наименование (название), иные последствия смены учредителя, изменение состава соучредителей, прекращения деятельности средства массовой информации, ликвидации или реорганизации редакции, изменения ее организационно-правовой формы.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lastRenderedPageBreak/>
        <w:t>8.1.  Право на наименование средства массовой информации принадлежит  Учредителю.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8.2. В случае смены Учредителя средство массовой информации продолжает свою деятельность после внесения изменений в запись о регистрации средства массовой информации в установленном порядке.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 xml:space="preserve">8.3. Учредитель может передать свои права и обязанности третьему лицу с согласия Редакции. В случае ликвидации или реорганизации Учредителя - его права и обязанности в полном объеме переходят к органам местного самоуправления Усть-Кутского муниципального образования. 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8.4. В случае ликвидации редакции в качестве юридического лица, деятельность средства массовой информации прекращается в установленном законом порядке, в случае реорганизации редакции, изменении её организационно-правовой формы, права и обязанности редакции в полном объеме переходят к правопреемнику.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9. Порядок утверждения и изменения Устава Редакции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9.1. Устав Редакции принимается на общем собрании коллектива журналистов Редакции и утверждается Учредителем.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9.2. Изменения и дополнения в Устав Редакции вносятся Учредителем и принимаются в том же порядке, что и Устав.</w:t>
      </w: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center"/>
        <w:rPr>
          <w:rFonts w:eastAsiaTheme="minorEastAsia"/>
          <w:b/>
          <w:sz w:val="28"/>
          <w:szCs w:val="28"/>
        </w:rPr>
      </w:pPr>
      <w:r w:rsidRPr="00C173CB">
        <w:rPr>
          <w:rFonts w:eastAsiaTheme="minorEastAsia"/>
          <w:b/>
          <w:sz w:val="28"/>
          <w:szCs w:val="28"/>
        </w:rPr>
        <w:t>10. Заключительные положения.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10.1. Устав вступает в силу с момента утверждения Учредителем.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10.2. На правоотношения, не регулируемые настоящим Уставом, распространяется действие законодательства Российской Федерации.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10.3.  При возникновении разногласий межу Учредителем и Редакцией сторонами принимаются все меры к их досудебному  урегулированию.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C173CB">
        <w:rPr>
          <w:rFonts w:eastAsiaTheme="minorEastAsia"/>
          <w:sz w:val="28"/>
          <w:szCs w:val="28"/>
        </w:rPr>
        <w:t>10.4. При невозможности досудебного урегулирования, такие разногласия разрешаются в порядке, предусмотренном законодательством Российской Федерации.</w:t>
      </w: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173CB" w:rsidRPr="00C173CB" w:rsidRDefault="00C173CB" w:rsidP="00C173CB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</w:p>
    <w:p w:rsidR="00CA2CBF" w:rsidRPr="00CF2ACB" w:rsidRDefault="00CA2CBF" w:rsidP="00606DE3">
      <w:pPr>
        <w:jc w:val="both"/>
        <w:rPr>
          <w:rFonts w:ascii="Arial" w:hAnsi="Arial" w:cs="Arial"/>
          <w:b/>
          <w:sz w:val="28"/>
          <w:szCs w:val="28"/>
        </w:rPr>
      </w:pPr>
    </w:p>
    <w:sectPr w:rsidR="00CA2CBF" w:rsidRPr="00CF2ACB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44" w:rsidRDefault="00EC0444" w:rsidP="00102947">
      <w:r>
        <w:separator/>
      </w:r>
    </w:p>
  </w:endnote>
  <w:endnote w:type="continuationSeparator" w:id="0">
    <w:p w:rsidR="00EC0444" w:rsidRDefault="00EC0444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44" w:rsidRDefault="00EC0444" w:rsidP="00102947">
      <w:r>
        <w:separator/>
      </w:r>
    </w:p>
  </w:footnote>
  <w:footnote w:type="continuationSeparator" w:id="0">
    <w:p w:rsidR="00EC0444" w:rsidRDefault="00EC0444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508A9"/>
    <w:rsid w:val="00353449"/>
    <w:rsid w:val="00386401"/>
    <w:rsid w:val="003B3FA2"/>
    <w:rsid w:val="003D5CE6"/>
    <w:rsid w:val="004314FE"/>
    <w:rsid w:val="00506D39"/>
    <w:rsid w:val="005259E5"/>
    <w:rsid w:val="00536E3B"/>
    <w:rsid w:val="00552716"/>
    <w:rsid w:val="005562A8"/>
    <w:rsid w:val="005C49D8"/>
    <w:rsid w:val="005F09BB"/>
    <w:rsid w:val="00606DE3"/>
    <w:rsid w:val="006664D2"/>
    <w:rsid w:val="006B5AA2"/>
    <w:rsid w:val="006C1DD8"/>
    <w:rsid w:val="006E2BB9"/>
    <w:rsid w:val="006E2EBE"/>
    <w:rsid w:val="006F0C9F"/>
    <w:rsid w:val="00713B2E"/>
    <w:rsid w:val="00732877"/>
    <w:rsid w:val="00741549"/>
    <w:rsid w:val="007505AB"/>
    <w:rsid w:val="008516FA"/>
    <w:rsid w:val="008B16D4"/>
    <w:rsid w:val="008C100A"/>
    <w:rsid w:val="008E225B"/>
    <w:rsid w:val="009178B6"/>
    <w:rsid w:val="00934046"/>
    <w:rsid w:val="00965CFF"/>
    <w:rsid w:val="00971944"/>
    <w:rsid w:val="00974FC3"/>
    <w:rsid w:val="0097709B"/>
    <w:rsid w:val="009E219C"/>
    <w:rsid w:val="009E3970"/>
    <w:rsid w:val="009F5CB5"/>
    <w:rsid w:val="00AC715E"/>
    <w:rsid w:val="00AF2D4E"/>
    <w:rsid w:val="00B075C9"/>
    <w:rsid w:val="00B162B9"/>
    <w:rsid w:val="00C173CB"/>
    <w:rsid w:val="00C173D3"/>
    <w:rsid w:val="00C26961"/>
    <w:rsid w:val="00C447FB"/>
    <w:rsid w:val="00C472EE"/>
    <w:rsid w:val="00C55A45"/>
    <w:rsid w:val="00C96307"/>
    <w:rsid w:val="00CA2CBF"/>
    <w:rsid w:val="00CA378A"/>
    <w:rsid w:val="00CB423B"/>
    <w:rsid w:val="00CF2ACB"/>
    <w:rsid w:val="00D14C57"/>
    <w:rsid w:val="00D365DC"/>
    <w:rsid w:val="00D46C9B"/>
    <w:rsid w:val="00D47C29"/>
    <w:rsid w:val="00E5538A"/>
    <w:rsid w:val="00E91A24"/>
    <w:rsid w:val="00E934CF"/>
    <w:rsid w:val="00EB5D9C"/>
    <w:rsid w:val="00EC0444"/>
    <w:rsid w:val="00EE320A"/>
    <w:rsid w:val="00EE7557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20B4C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C173C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2D9B-962D-4C48-8DC1-FB33DA9F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4</cp:revision>
  <cp:lastPrinted>2019-12-25T03:57:00Z</cp:lastPrinted>
  <dcterms:created xsi:type="dcterms:W3CDTF">2020-06-03T03:29:00Z</dcterms:created>
  <dcterms:modified xsi:type="dcterms:W3CDTF">2020-06-03T04:32:00Z</dcterms:modified>
</cp:coreProperties>
</file>