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08" w:rsidRPr="00DC2DC8" w:rsidRDefault="00203F1E" w:rsidP="00DC2DC8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  <w:r w:rsidRPr="00DC2DC8">
        <w:rPr>
          <w:rFonts w:ascii="Arial" w:hAnsi="Arial" w:cs="Arial"/>
          <w:b/>
          <w:noProof/>
          <w:sz w:val="32"/>
          <w:szCs w:val="32"/>
          <w:lang w:eastAsia="ru-RU"/>
        </w:rPr>
        <w:t>ОТ 06.02.2019Г. №64-П</w:t>
      </w:r>
    </w:p>
    <w:p w:rsidR="00203F1E" w:rsidRPr="00DC2DC8" w:rsidRDefault="00203F1E" w:rsidP="00DC2DC8">
      <w:pPr>
        <w:spacing w:after="0" w:line="240" w:lineRule="auto"/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  <w:r w:rsidRPr="00DC2DC8">
        <w:rPr>
          <w:rFonts w:ascii="Arial" w:hAnsi="Arial" w:cs="Arial"/>
          <w:b/>
          <w:noProof/>
          <w:sz w:val="32"/>
          <w:szCs w:val="32"/>
          <w:lang w:eastAsia="ru-RU"/>
        </w:rPr>
        <w:t>РОССИЙСКАЯ ФЕДЕРАЦИЯ</w:t>
      </w:r>
    </w:p>
    <w:p w:rsidR="00203F1E" w:rsidRPr="00DC2DC8" w:rsidRDefault="00203F1E" w:rsidP="00DC2DC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2DC8">
        <w:rPr>
          <w:rFonts w:ascii="Arial" w:hAnsi="Arial" w:cs="Arial"/>
          <w:b/>
          <w:noProof/>
          <w:sz w:val="32"/>
          <w:szCs w:val="32"/>
          <w:lang w:eastAsia="ru-RU"/>
        </w:rPr>
        <w:t>ИРКУТСКАЯ ОБЛАСТЬ</w:t>
      </w:r>
    </w:p>
    <w:p w:rsidR="00940408" w:rsidRPr="00DC2DC8" w:rsidRDefault="00203F1E" w:rsidP="00DC2DC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2DC8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C21E46" w:rsidRPr="00DC2DC8" w:rsidRDefault="00203F1E" w:rsidP="00DC2DC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2DC8">
        <w:rPr>
          <w:rFonts w:ascii="Arial" w:hAnsi="Arial" w:cs="Arial"/>
          <w:b/>
          <w:sz w:val="32"/>
          <w:szCs w:val="32"/>
        </w:rPr>
        <w:t>АДМИНИСТРАЦИЯ</w:t>
      </w:r>
    </w:p>
    <w:p w:rsidR="005621AA" w:rsidRPr="00DC2DC8" w:rsidRDefault="005621AA" w:rsidP="00DC2DC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2DC8">
        <w:rPr>
          <w:rFonts w:ascii="Arial" w:hAnsi="Arial" w:cs="Arial"/>
          <w:b/>
          <w:sz w:val="32"/>
          <w:szCs w:val="32"/>
        </w:rPr>
        <w:t>ПОСТАНОВЛЕНИЕ</w:t>
      </w:r>
    </w:p>
    <w:p w:rsidR="005621AA" w:rsidRPr="00DC2DC8" w:rsidRDefault="005621AA" w:rsidP="00DC2DC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C2DC8" w:rsidRDefault="00DC2DC8" w:rsidP="00DC2DC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C2DC8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УСТЬ-КУТСКОГО МУНИЦИПАЛЬНОГО ОБРАЗОВАНИЯ ОТ 19.05.2016Г. №360-П «ОБ УТВЕРЖДЕНИИ ПОРЯДКА ФОРМИРОВАНИЯ, УТВЕРЖДЕНИЯ И ВЕДЕНИЯ ПЛАНОВ-ГРАФИКОВ ЗАКУПОК ТОВАРОВ, РАБОТ, УСЛУГ ДЛЯ ОБЕСПЕЧЕНИЯ НУЖД УСТЬ-КУТСКОГО МУНИЦИПАЛЬНОГО ОБРАЗОВАНИЯ»</w:t>
      </w:r>
    </w:p>
    <w:p w:rsidR="00DC2DC8" w:rsidRPr="00DC2DC8" w:rsidRDefault="00DC2DC8" w:rsidP="00DC2DC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621AA" w:rsidRPr="00DC2DC8" w:rsidRDefault="00CB0BDE" w:rsidP="00DC2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ст.ст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15, 54 Федерального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она от 06.10.2003г. №131-ФЗ 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общих принципах организации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местного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самоуправления в Российской 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Федерации», с </w:t>
      </w:r>
      <w:r w:rsidR="005621AA" w:rsidRPr="00DC2DC8">
        <w:rPr>
          <w:rFonts w:ascii="Arial" w:eastAsiaTheme="minorHAnsi" w:hAnsi="Arial" w:cs="Arial"/>
          <w:sz w:val="24"/>
          <w:szCs w:val="24"/>
        </w:rPr>
        <w:t>Постановлением Правительства РФ от 16.08.2018г. N952 «О внесении изменений в некоторые акты Правительства Российской Федерации"</w:t>
      </w:r>
      <w:r>
        <w:rPr>
          <w:rFonts w:ascii="Arial" w:eastAsia="Times New Roman" w:hAnsi="Arial" w:cs="Arial"/>
          <w:sz w:val="24"/>
          <w:szCs w:val="24"/>
          <w:lang w:eastAsia="ru-RU"/>
        </w:rPr>
        <w:t>, руководствуясь ст.48 Устава Усть-Кутского</w:t>
      </w:r>
      <w:r w:rsidR="005621AA" w:rsidRPr="00DC2D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образования, </w:t>
      </w:r>
    </w:p>
    <w:p w:rsidR="005621AA" w:rsidRPr="00DC2DC8" w:rsidRDefault="005621AA" w:rsidP="00DC2DC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621AA" w:rsidRDefault="005621AA" w:rsidP="00CB0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CB0BDE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ПОСТАНОВЛЯЮ:</w:t>
      </w:r>
    </w:p>
    <w:p w:rsidR="00CB0BDE" w:rsidRPr="00CB0BDE" w:rsidRDefault="00CB0BDE" w:rsidP="00CB0B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</w:p>
    <w:p w:rsidR="005621AA" w:rsidRPr="00DC2DC8" w:rsidRDefault="00CB0BDE" w:rsidP="00DC2DC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Внести в постановлен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ие Администрации Усть-Кутского 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 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19.05.2016г. №360-п «Об утверждении Порядка формирования, утверждения и ведения планов-графиков закупок товаров, работ, услуг для обеспечения нужд Усть-Кутского муниципального образования» следующие изменения:</w:t>
      </w:r>
    </w:p>
    <w:p w:rsidR="005621AA" w:rsidRPr="00DC2DC8" w:rsidRDefault="00CB0BDE" w:rsidP="00DC2DC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1.1. в приложении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№1 к постановлен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 Администрации Усть-Кутского муниципального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 от 19.05.2016г. №360-п:</w:t>
      </w:r>
    </w:p>
    <w:p w:rsidR="005621AA" w:rsidRPr="00DC2DC8" w:rsidRDefault="00CB0BDE" w:rsidP="00DC2DC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 изложить в новой редакции:</w:t>
      </w:r>
    </w:p>
    <w:p w:rsidR="005621AA" w:rsidRPr="00CB0BDE" w:rsidRDefault="005621AA" w:rsidP="00DC2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DC2DC8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«5. </w:t>
      </w:r>
      <w:r w:rsidRPr="00DC2DC8">
        <w:rPr>
          <w:rFonts w:ascii="Arial" w:eastAsiaTheme="minorHAnsi" w:hAnsi="Arial" w:cs="Arial"/>
          <w:sz w:val="24"/>
          <w:szCs w:val="24"/>
        </w:rPr>
        <w:t xml:space="preserve">В план-график закупок включается перечень товаров, работ, услуг, закупка которых осуществляется путем применения способов определения поставщика (подрядчика, исполнителя), установленных </w:t>
      </w:r>
      <w:hyperlink r:id="rId6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2 статьи 24</w:t>
        </w:r>
      </w:hyperlink>
      <w:r w:rsidRPr="00CB0BDE">
        <w:rPr>
          <w:rFonts w:ascii="Arial" w:eastAsiaTheme="minorHAnsi" w:hAnsi="Arial" w:cs="Arial"/>
          <w:sz w:val="24"/>
          <w:szCs w:val="24"/>
        </w:rPr>
        <w:t xml:space="preserve"> Федерального закона №44-ФЗ,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</w:t>
      </w:r>
      <w:hyperlink r:id="rId7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статьей 111</w:t>
        </w:r>
      </w:hyperlink>
      <w:r w:rsidRPr="00CB0BDE">
        <w:rPr>
          <w:rFonts w:ascii="Arial" w:eastAsiaTheme="minorHAnsi" w:hAnsi="Arial" w:cs="Arial"/>
          <w:sz w:val="24"/>
          <w:szCs w:val="24"/>
        </w:rPr>
        <w:t xml:space="preserve"> Федерального закона №44-ФЗ.»;</w:t>
      </w:r>
    </w:p>
    <w:p w:rsidR="005621AA" w:rsidRPr="00CB0BDE" w:rsidRDefault="00CB0BDE" w:rsidP="00DC2DC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5621AA"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11 и 12 изложить в новой редакции:</w:t>
      </w:r>
    </w:p>
    <w:p w:rsidR="005621AA" w:rsidRPr="00CB0BDE" w:rsidRDefault="005621AA" w:rsidP="00DC2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B0BDE">
        <w:rPr>
          <w:rFonts w:ascii="Arial" w:eastAsiaTheme="minorHAnsi" w:hAnsi="Arial" w:cs="Arial"/>
          <w:sz w:val="24"/>
          <w:szCs w:val="24"/>
        </w:rPr>
        <w:t xml:space="preserve">«11. Внесение изменений в план-график закупок по каждому объекту закупки может осуществляться не позднее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</w:t>
      </w:r>
      <w:hyperlink r:id="rId8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пунктах 12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- </w:t>
      </w:r>
      <w:hyperlink r:id="rId9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12(2)</w:t>
        </w:r>
      </w:hyperlink>
      <w:r w:rsidRPr="00CB0BDE">
        <w:rPr>
          <w:rFonts w:ascii="Arial" w:eastAsiaTheme="minorHAnsi" w:hAnsi="Arial" w:cs="Arial"/>
          <w:sz w:val="24"/>
          <w:szCs w:val="24"/>
        </w:rPr>
        <w:t xml:space="preserve"> настоящего Порядка, но не </w:t>
      </w:r>
      <w:r w:rsidRPr="00CB0BDE">
        <w:rPr>
          <w:rFonts w:ascii="Arial" w:eastAsiaTheme="minorHAnsi" w:hAnsi="Arial" w:cs="Arial"/>
          <w:sz w:val="24"/>
          <w:szCs w:val="24"/>
        </w:rPr>
        <w:lastRenderedPageBreak/>
        <w:t xml:space="preserve">ранее размещения внесенных изменений в единой информационной системе в сфере закупок в соответствии с </w:t>
      </w:r>
      <w:hyperlink r:id="rId10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15 статьи 21</w:t>
        </w:r>
      </w:hyperlink>
      <w:r w:rsidRPr="00CB0BDE">
        <w:rPr>
          <w:rFonts w:ascii="Arial" w:eastAsiaTheme="minorHAnsi" w:hAnsi="Arial" w:cs="Arial"/>
          <w:sz w:val="24"/>
          <w:szCs w:val="24"/>
        </w:rPr>
        <w:t xml:space="preserve"> Федерального закона №44-ФЗ.</w:t>
      </w:r>
    </w:p>
    <w:p w:rsidR="005621AA" w:rsidRPr="00CB0BDE" w:rsidRDefault="00CB0BDE" w:rsidP="00DC2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5621AA" w:rsidRPr="00DC2DC8">
        <w:rPr>
          <w:rFonts w:ascii="Arial" w:eastAsiaTheme="minorHAnsi" w:hAnsi="Arial" w:cs="Arial"/>
          <w:sz w:val="24"/>
          <w:szCs w:val="24"/>
        </w:rPr>
        <w:t xml:space="preserve">12.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</w:t>
      </w:r>
      <w:r w:rsidR="005621AA" w:rsidRPr="00CB0BDE">
        <w:rPr>
          <w:rFonts w:ascii="Arial" w:eastAsiaTheme="minorHAnsi" w:hAnsi="Arial" w:cs="Arial"/>
          <w:sz w:val="24"/>
          <w:szCs w:val="24"/>
        </w:rPr>
        <w:t xml:space="preserve">со </w:t>
      </w:r>
      <w:hyperlink r:id="rId11" w:history="1">
        <w:r w:rsidR="005621AA"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статьей 82</w:t>
        </w:r>
      </w:hyperlink>
      <w:r w:rsidR="005621AA" w:rsidRPr="00DC2DC8">
        <w:rPr>
          <w:rFonts w:ascii="Arial" w:eastAsiaTheme="minorHAnsi" w:hAnsi="Arial" w:cs="Arial"/>
          <w:sz w:val="24"/>
          <w:szCs w:val="24"/>
        </w:rPr>
        <w:t xml:space="preserve"> Федерального закона №44-ФЗ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2" w:history="1">
        <w:r w:rsidR="005621AA"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пунктом 9 части 1 статьи 93</w:t>
        </w:r>
      </w:hyperlink>
      <w:r w:rsidR="005621AA" w:rsidRPr="00CB0BDE">
        <w:rPr>
          <w:rFonts w:ascii="Arial" w:eastAsiaTheme="minorHAnsi" w:hAnsi="Arial" w:cs="Arial"/>
          <w:sz w:val="24"/>
          <w:szCs w:val="24"/>
        </w:rPr>
        <w:t xml:space="preserve"> Федерального закона №44-ФЗ - в день заключения контракта.»;</w:t>
      </w:r>
    </w:p>
    <w:p w:rsidR="005621AA" w:rsidRPr="00CB0BDE" w:rsidRDefault="00CB0BDE" w:rsidP="00DC2DC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5621AA"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12 дополнить пунктами 12(1) и 12(2) следующего содержания:</w:t>
      </w:r>
    </w:p>
    <w:p w:rsidR="005621AA" w:rsidRPr="00DC2DC8" w:rsidRDefault="005621AA" w:rsidP="00DC2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B0BDE">
        <w:rPr>
          <w:rFonts w:ascii="Arial" w:eastAsiaTheme="minorHAnsi" w:hAnsi="Arial" w:cs="Arial"/>
          <w:sz w:val="24"/>
          <w:szCs w:val="24"/>
        </w:rPr>
        <w:t xml:space="preserve">«12(1). В случае осуществления закупок в соответствии с </w:t>
      </w:r>
      <w:hyperlink r:id="rId13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частями 2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hyperlink r:id="rId14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4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- </w:t>
      </w:r>
      <w:hyperlink r:id="rId15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6 статьи 55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hyperlink r:id="rId16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4 статьи 55.1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hyperlink r:id="rId17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4 статьи 71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hyperlink r:id="rId18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4 статьи 79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hyperlink r:id="rId19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2 статьи 82.6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hyperlink r:id="rId20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19 статьи 83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, </w:t>
      </w:r>
      <w:hyperlink r:id="rId21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27 статьи 83.1</w:t>
        </w:r>
      </w:hyperlink>
      <w:r w:rsidRPr="00CB0BDE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и </w:t>
      </w:r>
      <w:hyperlink r:id="rId22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частью 1 статьи 93</w:t>
        </w:r>
      </w:hyperlink>
      <w:r w:rsidRPr="00CB0BDE">
        <w:rPr>
          <w:rFonts w:ascii="Arial" w:eastAsiaTheme="minorHAnsi" w:hAnsi="Arial" w:cs="Arial"/>
          <w:sz w:val="24"/>
          <w:szCs w:val="24"/>
        </w:rPr>
        <w:t xml:space="preserve"> Федерального закона №44-ФЗ, за исключением случая, указанного в </w:t>
      </w:r>
      <w:hyperlink r:id="rId23" w:history="1">
        <w:r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пункте 12</w:t>
        </w:r>
      </w:hyperlink>
      <w:r w:rsidRPr="00DC2DC8">
        <w:rPr>
          <w:rFonts w:ascii="Arial" w:eastAsiaTheme="minorHAnsi" w:hAnsi="Arial" w:cs="Arial"/>
          <w:sz w:val="24"/>
          <w:szCs w:val="24"/>
        </w:rPr>
        <w:t xml:space="preserve"> настоящего Порядка, внесение изменений в план-график закупок по каждому такому объекту закупки может осуществляться не позднее чем за 1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5621AA" w:rsidRPr="00DC2DC8" w:rsidRDefault="00CB0BDE" w:rsidP="00DC2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5621AA" w:rsidRPr="00DC2DC8">
        <w:rPr>
          <w:rFonts w:ascii="Arial" w:eastAsiaTheme="minorHAnsi" w:hAnsi="Arial" w:cs="Arial"/>
          <w:sz w:val="24"/>
          <w:szCs w:val="24"/>
        </w:rPr>
        <w:t>12(2). В случае если в соответствии с Федеральным</w:t>
      </w:r>
      <w:r w:rsidR="005621AA" w:rsidRPr="00CB0BDE">
        <w:rPr>
          <w:rFonts w:ascii="Arial" w:eastAsiaTheme="minorHAnsi" w:hAnsi="Arial" w:cs="Arial"/>
          <w:sz w:val="24"/>
          <w:szCs w:val="24"/>
        </w:rPr>
        <w:t xml:space="preserve"> </w:t>
      </w:r>
      <w:hyperlink r:id="rId24" w:history="1">
        <w:r w:rsidR="005621AA" w:rsidRPr="00CB0BDE">
          <w:rPr>
            <w:rStyle w:val="a6"/>
            <w:rFonts w:ascii="Arial" w:eastAsiaTheme="minorHAnsi" w:hAnsi="Arial" w:cs="Arial"/>
            <w:color w:val="000000" w:themeColor="text1"/>
            <w:sz w:val="24"/>
            <w:szCs w:val="24"/>
            <w:u w:val="none"/>
          </w:rPr>
          <w:t>законом</w:t>
        </w:r>
      </w:hyperlink>
      <w:r w:rsidR="005621AA" w:rsidRPr="00DC2DC8">
        <w:rPr>
          <w:rFonts w:ascii="Arial" w:eastAsiaTheme="minorHAnsi" w:hAnsi="Arial" w:cs="Arial"/>
          <w:sz w:val="24"/>
          <w:szCs w:val="24"/>
        </w:rPr>
        <w:t xml:space="preserve"> №44-ФЗ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позднее чем за 1 день до дня заключения контракта.».</w:t>
      </w:r>
    </w:p>
    <w:p w:rsidR="005621AA" w:rsidRPr="00DC2DC8" w:rsidRDefault="00CB0BDE" w:rsidP="00DC2DC8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</w:t>
      </w:r>
      <w:r w:rsidR="005621AA" w:rsidRPr="00DC2DC8">
        <w:rPr>
          <w:rFonts w:ascii="Arial" w:eastAsiaTheme="minorHAnsi" w:hAnsi="Arial" w:cs="Arial"/>
          <w:sz w:val="24"/>
          <w:szCs w:val="24"/>
        </w:rPr>
        <w:t xml:space="preserve"> течение 3 дней со дня его подписания подлежит размещению в единой информационной системе в сфере закупок, а также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Администрации 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Усть-Кутск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муниципального образования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www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ukmo</w:t>
      </w:r>
      <w:proofErr w:type="spellEnd"/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сети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«Интернет».</w:t>
      </w:r>
    </w:p>
    <w:p w:rsidR="005621AA" w:rsidRPr="00DC2DC8" w:rsidRDefault="00CB0BDE" w:rsidP="00DC2DC8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за исполнением настоящ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его постановления возложить на 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местителя мэра Усть-Кутского </w:t>
      </w:r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униципального образования по экономическим вопросам </w:t>
      </w:r>
      <w:proofErr w:type="spellStart"/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Ф.И.Даникёрову</w:t>
      </w:r>
      <w:proofErr w:type="spellEnd"/>
      <w:r w:rsidR="005621AA" w:rsidRPr="00DC2D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621AA" w:rsidRPr="00DC2DC8" w:rsidRDefault="005621AA" w:rsidP="00DC2DC8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621AA" w:rsidRPr="00DC2DC8" w:rsidRDefault="005621AA" w:rsidP="00DC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621AA" w:rsidRPr="00CB0BDE" w:rsidRDefault="00CB0BDE" w:rsidP="00DC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Мэр </w:t>
      </w:r>
      <w:r w:rsidR="005621AA"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Усть-Кутского</w:t>
      </w:r>
    </w:p>
    <w:p w:rsidR="00CB0BDE" w:rsidRDefault="005621AA" w:rsidP="00DC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5621AA" w:rsidRPr="00CB0BDE" w:rsidRDefault="005621AA" w:rsidP="00CB0B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Т.А. </w:t>
      </w:r>
      <w:proofErr w:type="spellStart"/>
      <w:r w:rsidRPr="00CB0B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Климина</w:t>
      </w:r>
      <w:bookmarkStart w:id="0" w:name="_GoBack"/>
      <w:bookmarkEnd w:id="0"/>
      <w:proofErr w:type="spellEnd"/>
    </w:p>
    <w:sectPr w:rsidR="005621AA" w:rsidRPr="00CB0BDE" w:rsidSect="00DC2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2F7A"/>
    <w:multiLevelType w:val="hybridMultilevel"/>
    <w:tmpl w:val="BE181A0C"/>
    <w:lvl w:ilvl="0" w:tplc="49607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527AA"/>
    <w:multiLevelType w:val="hybridMultilevel"/>
    <w:tmpl w:val="77DA5C82"/>
    <w:lvl w:ilvl="0" w:tplc="3F68D2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AE"/>
    <w:rsid w:val="00020CE6"/>
    <w:rsid w:val="00026D33"/>
    <w:rsid w:val="0004040D"/>
    <w:rsid w:val="0005143C"/>
    <w:rsid w:val="0006374C"/>
    <w:rsid w:val="00072FF2"/>
    <w:rsid w:val="000758C7"/>
    <w:rsid w:val="00081D5C"/>
    <w:rsid w:val="000B2D2A"/>
    <w:rsid w:val="000C04AE"/>
    <w:rsid w:val="000D32AD"/>
    <w:rsid w:val="000E1E7C"/>
    <w:rsid w:val="00162A02"/>
    <w:rsid w:val="00171065"/>
    <w:rsid w:val="00177C98"/>
    <w:rsid w:val="0018501E"/>
    <w:rsid w:val="001C3580"/>
    <w:rsid w:val="001E49D0"/>
    <w:rsid w:val="00203F1E"/>
    <w:rsid w:val="00210899"/>
    <w:rsid w:val="0021251E"/>
    <w:rsid w:val="002233EA"/>
    <w:rsid w:val="00225989"/>
    <w:rsid w:val="002351C9"/>
    <w:rsid w:val="00240075"/>
    <w:rsid w:val="002467C6"/>
    <w:rsid w:val="00267FD8"/>
    <w:rsid w:val="0027009C"/>
    <w:rsid w:val="00271D19"/>
    <w:rsid w:val="002B0387"/>
    <w:rsid w:val="002D7DD9"/>
    <w:rsid w:val="002E790C"/>
    <w:rsid w:val="002F4462"/>
    <w:rsid w:val="002F4ED7"/>
    <w:rsid w:val="00312824"/>
    <w:rsid w:val="0031295F"/>
    <w:rsid w:val="0033643E"/>
    <w:rsid w:val="0034646C"/>
    <w:rsid w:val="00356959"/>
    <w:rsid w:val="00364D32"/>
    <w:rsid w:val="003673CF"/>
    <w:rsid w:val="00391542"/>
    <w:rsid w:val="003D6AA0"/>
    <w:rsid w:val="003D766E"/>
    <w:rsid w:val="003E0FCB"/>
    <w:rsid w:val="003E64F1"/>
    <w:rsid w:val="00427F74"/>
    <w:rsid w:val="00445B76"/>
    <w:rsid w:val="00445FFE"/>
    <w:rsid w:val="00446EF7"/>
    <w:rsid w:val="00455037"/>
    <w:rsid w:val="00476E56"/>
    <w:rsid w:val="00482364"/>
    <w:rsid w:val="004B5E3C"/>
    <w:rsid w:val="004C4615"/>
    <w:rsid w:val="004E6BEA"/>
    <w:rsid w:val="004F7ED9"/>
    <w:rsid w:val="00541B9F"/>
    <w:rsid w:val="005464C1"/>
    <w:rsid w:val="005557F6"/>
    <w:rsid w:val="005621AA"/>
    <w:rsid w:val="005631C2"/>
    <w:rsid w:val="005D5A45"/>
    <w:rsid w:val="005F37B7"/>
    <w:rsid w:val="00602F0D"/>
    <w:rsid w:val="00615BF9"/>
    <w:rsid w:val="006202A6"/>
    <w:rsid w:val="00675684"/>
    <w:rsid w:val="00677500"/>
    <w:rsid w:val="006957DA"/>
    <w:rsid w:val="006973D2"/>
    <w:rsid w:val="00697C02"/>
    <w:rsid w:val="006A50EA"/>
    <w:rsid w:val="006B616E"/>
    <w:rsid w:val="006C3F6E"/>
    <w:rsid w:val="006D01FF"/>
    <w:rsid w:val="006D65CF"/>
    <w:rsid w:val="006F436B"/>
    <w:rsid w:val="006F70DC"/>
    <w:rsid w:val="00701352"/>
    <w:rsid w:val="007362FF"/>
    <w:rsid w:val="007662F6"/>
    <w:rsid w:val="00767D5D"/>
    <w:rsid w:val="00784EC9"/>
    <w:rsid w:val="007B43C3"/>
    <w:rsid w:val="007B5D67"/>
    <w:rsid w:val="008171AE"/>
    <w:rsid w:val="008277C0"/>
    <w:rsid w:val="0083309D"/>
    <w:rsid w:val="008811F2"/>
    <w:rsid w:val="00882FB7"/>
    <w:rsid w:val="008A0F9E"/>
    <w:rsid w:val="008A2AFE"/>
    <w:rsid w:val="008A62C2"/>
    <w:rsid w:val="008A6CA5"/>
    <w:rsid w:val="008B1C3C"/>
    <w:rsid w:val="008B59EF"/>
    <w:rsid w:val="008D0D4D"/>
    <w:rsid w:val="008D4BF6"/>
    <w:rsid w:val="0090247D"/>
    <w:rsid w:val="00916E61"/>
    <w:rsid w:val="00921F77"/>
    <w:rsid w:val="00923253"/>
    <w:rsid w:val="00925DC1"/>
    <w:rsid w:val="00940408"/>
    <w:rsid w:val="00954D6C"/>
    <w:rsid w:val="00963AF9"/>
    <w:rsid w:val="00967C96"/>
    <w:rsid w:val="00977B3A"/>
    <w:rsid w:val="009F5AB4"/>
    <w:rsid w:val="00A06822"/>
    <w:rsid w:val="00A07649"/>
    <w:rsid w:val="00A2712E"/>
    <w:rsid w:val="00A47CB0"/>
    <w:rsid w:val="00A67EA1"/>
    <w:rsid w:val="00A70F94"/>
    <w:rsid w:val="00A72D84"/>
    <w:rsid w:val="00A7477A"/>
    <w:rsid w:val="00A93B91"/>
    <w:rsid w:val="00AB4985"/>
    <w:rsid w:val="00AC31DF"/>
    <w:rsid w:val="00AC5EE0"/>
    <w:rsid w:val="00AD499B"/>
    <w:rsid w:val="00B23432"/>
    <w:rsid w:val="00B40E12"/>
    <w:rsid w:val="00B60613"/>
    <w:rsid w:val="00B7428F"/>
    <w:rsid w:val="00B74405"/>
    <w:rsid w:val="00B87F3B"/>
    <w:rsid w:val="00BA4120"/>
    <w:rsid w:val="00BE53F1"/>
    <w:rsid w:val="00BE6BA0"/>
    <w:rsid w:val="00C069A9"/>
    <w:rsid w:val="00C12505"/>
    <w:rsid w:val="00C21E46"/>
    <w:rsid w:val="00C24397"/>
    <w:rsid w:val="00C4322E"/>
    <w:rsid w:val="00C44D8B"/>
    <w:rsid w:val="00C62B67"/>
    <w:rsid w:val="00C71E6F"/>
    <w:rsid w:val="00C733BA"/>
    <w:rsid w:val="00C748E1"/>
    <w:rsid w:val="00C768DF"/>
    <w:rsid w:val="00C90CA9"/>
    <w:rsid w:val="00C92308"/>
    <w:rsid w:val="00CA450E"/>
    <w:rsid w:val="00CB0BDE"/>
    <w:rsid w:val="00CC6FDF"/>
    <w:rsid w:val="00CD74DB"/>
    <w:rsid w:val="00CE097D"/>
    <w:rsid w:val="00CF1812"/>
    <w:rsid w:val="00CF184A"/>
    <w:rsid w:val="00CF7A9F"/>
    <w:rsid w:val="00D22375"/>
    <w:rsid w:val="00D45EC5"/>
    <w:rsid w:val="00D562F4"/>
    <w:rsid w:val="00D748B0"/>
    <w:rsid w:val="00D95FF7"/>
    <w:rsid w:val="00DA1462"/>
    <w:rsid w:val="00DA6ADE"/>
    <w:rsid w:val="00DB512F"/>
    <w:rsid w:val="00DC2DC8"/>
    <w:rsid w:val="00DE4E86"/>
    <w:rsid w:val="00DF46B7"/>
    <w:rsid w:val="00E004FC"/>
    <w:rsid w:val="00E34526"/>
    <w:rsid w:val="00E35FBE"/>
    <w:rsid w:val="00E51210"/>
    <w:rsid w:val="00E54499"/>
    <w:rsid w:val="00E9092F"/>
    <w:rsid w:val="00EA1727"/>
    <w:rsid w:val="00EA1E42"/>
    <w:rsid w:val="00EB0FF4"/>
    <w:rsid w:val="00EB5108"/>
    <w:rsid w:val="00EB7684"/>
    <w:rsid w:val="00EF7959"/>
    <w:rsid w:val="00F004F2"/>
    <w:rsid w:val="00F11096"/>
    <w:rsid w:val="00F11EA5"/>
    <w:rsid w:val="00F12075"/>
    <w:rsid w:val="00F14938"/>
    <w:rsid w:val="00F1701C"/>
    <w:rsid w:val="00F601E5"/>
    <w:rsid w:val="00F61912"/>
    <w:rsid w:val="00F84FBC"/>
    <w:rsid w:val="00FC3D86"/>
    <w:rsid w:val="00FD07BB"/>
    <w:rsid w:val="00FD4D3B"/>
    <w:rsid w:val="00FD5819"/>
    <w:rsid w:val="00FE67BC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7ED31-B360-448D-A00D-FE24EDEC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0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4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404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5C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544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4615"/>
    <w:pPr>
      <w:ind w:left="720"/>
      <w:contextualSpacing/>
    </w:pPr>
  </w:style>
  <w:style w:type="paragraph" w:customStyle="1" w:styleId="ConsPlusNormal">
    <w:name w:val="ConsPlusNormal"/>
    <w:rsid w:val="00E00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44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26A32A9DD1393AF1938EA50D3230A045B1D6F3F3BDFC7AABD0C7CA3705B06E30C16519865CE3030D118E0D7DF61C7553CCAFo9t7H" TargetMode="External"/><Relationship Id="rId13" Type="http://schemas.openxmlformats.org/officeDocument/2006/relationships/hyperlink" Target="consultantplus://offline/ref=CF74A277C82DBA73D870BA06666B2FB3BA706F09B2702B45DA9F9E7EEEF48979C1D9B33F57A5E92818B91442CD7C231877174A9F9BEEE1DBt525H" TargetMode="External"/><Relationship Id="rId18" Type="http://schemas.openxmlformats.org/officeDocument/2006/relationships/hyperlink" Target="consultantplus://offline/ref=CF74A277C82DBA73D870BA06666B2FB3BA706F09B2702B45DA9F9E7EEEF48979C1D9B33F57A4EE2C19B91442CD7C231877174A9F9BEEE1DBt525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F74A277C82DBA73D870BA06666B2FB3BA706F09B2702B45DA9F9E7EEEF48979C1D9B33752A0E57C4DF6151E8A29301B7617489E84tE25H" TargetMode="External"/><Relationship Id="rId7" Type="http://schemas.openxmlformats.org/officeDocument/2006/relationships/hyperlink" Target="consultantplus://offline/ref=FFEEC7C97BFA78FE04E5C8F82F9B759146E7AC9B48A67E72253969FEAFE43911A2E0598E924060A74F62EE05990E1687A211F4AF9BE49FD5bCqAH" TargetMode="External"/><Relationship Id="rId12" Type="http://schemas.openxmlformats.org/officeDocument/2006/relationships/hyperlink" Target="consultantplus://offline/ref=82AD50305FFB5688587CE2CCED5EF41BD6E8FEC36EF7263E31B1152592B98F31FC76254CC112C6ECC37A62C7B9C67A76F226B291C2fB09H" TargetMode="External"/><Relationship Id="rId17" Type="http://schemas.openxmlformats.org/officeDocument/2006/relationships/hyperlink" Target="consultantplus://offline/ref=CF74A277C82DBA73D870BA06666B2FB3BA706F09B2702B45DA9F9E7EEEF48979C1D9B3395FA1E57C4DF6151E8A29301B7617489E84tE25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F74A277C82DBA73D870BA06666B2FB3BA706F09B2702B45DA9F9E7EEEF48979C1D9B3385EA5E57C4DF6151E8A29301B7617489E84tE25H" TargetMode="External"/><Relationship Id="rId20" Type="http://schemas.openxmlformats.org/officeDocument/2006/relationships/hyperlink" Target="consultantplus://offline/ref=CF74A277C82DBA73D870BA06666B2FB3BA706F09B2702B45DA9F9E7EEEF48979C1D9B3365EA7E57C4DF6151E8A29301B7617489E84tE2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EEC7C97BFA78FE04E5C8F82F9B759146E7AC9B48A67E72253969FEAFE43911A2E0598C95466DF3182DEF59DE5B0584A311F6AE84bEqFH" TargetMode="External"/><Relationship Id="rId11" Type="http://schemas.openxmlformats.org/officeDocument/2006/relationships/hyperlink" Target="consultantplus://offline/ref=82AD50305FFB5688587CE2CCED5EF41BD6E8FEC36EF7263E31B1152592B98F31FC762544C815CDBF9635639BFE936975F326B090DDB2DFDFfA0CH" TargetMode="External"/><Relationship Id="rId24" Type="http://schemas.openxmlformats.org/officeDocument/2006/relationships/hyperlink" Target="consultantplus://offline/ref=CF74A277C82DBA73D870BA06666B2FB3BA706F09B2702B45DA9F9E7EEEF48979D3D9EB3354A5F0281DAC421388t22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74A277C82DBA73D870BA06666B2FB3BA706F09B2702B45DA9F9E7EEEF48979C1D9B33F57A5E9291DB91442CD7C231877174A9F9BEEE1DBt525H" TargetMode="External"/><Relationship Id="rId23" Type="http://schemas.openxmlformats.org/officeDocument/2006/relationships/hyperlink" Target="consultantplus://offline/ref=CF74A277C82DBA73D870BA06666B2FB3BA716F0AB77A2B45DA9F9E7EEEF48979C1D9B33A5CF1BF6C49BF431397292F0575094Bt927H" TargetMode="External"/><Relationship Id="rId10" Type="http://schemas.openxmlformats.org/officeDocument/2006/relationships/hyperlink" Target="consultantplus://offline/ref=3D26A32A9DD1393AF1938EA50D3230A045B0D6F0F6B7FC7AABD0C7CA3705B06E30C1651C8D08B0465F17D95C27A3106851D2AE9F43258E26o4tEH" TargetMode="External"/><Relationship Id="rId19" Type="http://schemas.openxmlformats.org/officeDocument/2006/relationships/hyperlink" Target="consultantplus://offline/ref=CF74A277C82DBA73D870BA06666B2FB3BA706F09B2702B45DA9F9E7EEEF48979C1D9B33650A3E57C4DF6151E8A29301B7617489E84tE2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26A32A9DD1393AF1938EA50D3230A045B1D6F3F3BDFC7AABD0C7CA3705B06E30C1651B865CE3030D118E0D7DF61C7553CCAFo9t7H" TargetMode="External"/><Relationship Id="rId14" Type="http://schemas.openxmlformats.org/officeDocument/2006/relationships/hyperlink" Target="consultantplus://offline/ref=CF74A277C82DBA73D870BA06666B2FB3BA706F09B2702B45DA9F9E7EEEF48979C1D9B33F57A5E92815B91442CD7C231877174A9F9BEEE1DBt525H" TargetMode="External"/><Relationship Id="rId22" Type="http://schemas.openxmlformats.org/officeDocument/2006/relationships/hyperlink" Target="consultantplus://offline/ref=CF74A277C82DBA73D870BA06666B2FB3BA706F09B2702B45DA9F9E7EEEF48979C1D9B33F57A4EC2D1BB91442CD7C231877174A9F9BEEE1DBt52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D966-CFE3-431B-9C37-4FE650E9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Петрова</dc:creator>
  <cp:lastModifiedBy>Кравчук Т.Ю.</cp:lastModifiedBy>
  <cp:revision>90</cp:revision>
  <cp:lastPrinted>2016-05-19T06:40:00Z</cp:lastPrinted>
  <dcterms:created xsi:type="dcterms:W3CDTF">2014-12-24T06:11:00Z</dcterms:created>
  <dcterms:modified xsi:type="dcterms:W3CDTF">2019-03-11T03:30:00Z</dcterms:modified>
</cp:coreProperties>
</file>