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F1" w:rsidRDefault="00850EF1" w:rsidP="00850EF1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УТВЕРЖДАЮ:</w:t>
      </w:r>
    </w:p>
    <w:p w:rsidR="00850EF1" w:rsidRDefault="00850EF1" w:rsidP="00850EF1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Заместитель председателя Комитета по управлению муниципальным имуществом </w:t>
      </w:r>
    </w:p>
    <w:p w:rsidR="00850EF1" w:rsidRDefault="00850EF1" w:rsidP="00850EF1">
      <w:pPr>
        <w:tabs>
          <w:tab w:val="left" w:pos="567"/>
        </w:tabs>
        <w:jc w:val="right"/>
      </w:pPr>
      <w:r>
        <w:t>Усть-Кутского муниципального образования</w:t>
      </w:r>
    </w:p>
    <w:p w:rsidR="00850EF1" w:rsidRDefault="00850EF1" w:rsidP="00850EF1">
      <w:pPr>
        <w:tabs>
          <w:tab w:val="left" w:pos="567"/>
        </w:tabs>
        <w:jc w:val="right"/>
      </w:pPr>
    </w:p>
    <w:p w:rsidR="00850EF1" w:rsidRDefault="00850EF1" w:rsidP="00850EF1">
      <w:pPr>
        <w:jc w:val="right"/>
      </w:pPr>
    </w:p>
    <w:p w:rsidR="00850EF1" w:rsidRDefault="00850EF1" w:rsidP="00850EF1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r>
        <w:t>Мохов А.И.</w:t>
      </w:r>
      <w:r>
        <w:t xml:space="preserve"> </w:t>
      </w:r>
    </w:p>
    <w:p w:rsidR="00850EF1" w:rsidRDefault="00850EF1" w:rsidP="00850EF1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0EF1" w:rsidRDefault="00850EF1" w:rsidP="00850EF1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iCs/>
        </w:rPr>
        <w:t>20</w:t>
      </w:r>
      <w:r>
        <w:rPr>
          <w:iCs/>
        </w:rPr>
        <w:t xml:space="preserve">» </w:t>
      </w:r>
      <w:r>
        <w:rPr>
          <w:iCs/>
        </w:rPr>
        <w:t>мая 2025</w:t>
      </w:r>
      <w:r>
        <w:rPr>
          <w:iCs/>
        </w:rPr>
        <w:t xml:space="preserve">  г.</w:t>
      </w:r>
    </w:p>
    <w:p w:rsidR="00850EF1" w:rsidRDefault="00850EF1" w:rsidP="00850EF1">
      <w:pPr>
        <w:jc w:val="center"/>
        <w:rPr>
          <w:bCs/>
        </w:rPr>
      </w:pPr>
    </w:p>
    <w:p w:rsidR="00850EF1" w:rsidRDefault="00850EF1" w:rsidP="00850EF1">
      <w:pPr>
        <w:ind w:left="5280"/>
        <w:jc w:val="right"/>
      </w:pPr>
    </w:p>
    <w:p w:rsidR="00850EF1" w:rsidRDefault="00850EF1" w:rsidP="00850EF1">
      <w:pPr>
        <w:pStyle w:val="1"/>
        <w:spacing w:before="120" w:line="240" w:lineRule="auto"/>
        <w:ind w:left="0"/>
        <w:jc w:val="center"/>
      </w:pPr>
      <w:r>
        <w:t xml:space="preserve">ПРОТОКОЛ № </w:t>
      </w:r>
      <w:r>
        <w:rPr>
          <w:rFonts w:cs="Arial"/>
        </w:rPr>
        <w:t>U21000016870000000187-1</w:t>
      </w:r>
    </w:p>
    <w:p w:rsidR="00850EF1" w:rsidRDefault="00850EF1" w:rsidP="00850EF1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о признании претендентов участниками торгов</w:t>
      </w:r>
    </w:p>
    <w:p w:rsidR="00850EF1" w:rsidRDefault="00850EF1" w:rsidP="00850EF1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:rsidR="00850EF1" w:rsidRDefault="00850EF1" w:rsidP="00850EF1">
      <w:pPr>
        <w:jc w:val="center"/>
        <w:rPr>
          <w:b/>
        </w:rPr>
      </w:pPr>
    </w:p>
    <w:p w:rsidR="00850EF1" w:rsidRDefault="00850EF1" w:rsidP="00850EF1">
      <w:pPr>
        <w:jc w:val="right"/>
        <w:rPr>
          <w:iCs/>
        </w:rPr>
      </w:pPr>
      <w:r>
        <w:t>20.05.2025 07:03:11</w:t>
      </w:r>
    </w:p>
    <w:p w:rsidR="00850EF1" w:rsidRPr="00850EF1" w:rsidRDefault="00850EF1" w:rsidP="00850EF1">
      <w:pPr>
        <w:ind w:firstLine="708"/>
        <w:jc w:val="both"/>
        <w:rPr>
          <w:iCs/>
        </w:rPr>
      </w:pPr>
      <w:r w:rsidRPr="00850EF1">
        <w:rPr>
          <w:iCs/>
        </w:rPr>
        <w:t>Публичное предложение 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:rsidR="00850EF1" w:rsidRDefault="00850EF1" w:rsidP="00850EF1">
      <w:pPr>
        <w:jc w:val="center"/>
        <w:rPr>
          <w:i/>
          <w:iCs/>
        </w:rPr>
      </w:pPr>
    </w:p>
    <w:p w:rsidR="00850EF1" w:rsidRDefault="00850EF1" w:rsidP="00850EF1">
      <w:pPr>
        <w:jc w:val="both"/>
      </w:pPr>
      <w:r>
        <w:rPr>
          <w:b/>
          <w:spacing w:val="-2"/>
        </w:rPr>
        <w:t>1. Предмет публичного предложения в электронной форме: продажа муниципального имущества</w:t>
      </w:r>
    </w:p>
    <w:p w:rsidR="00850EF1" w:rsidRDefault="00850EF1" w:rsidP="00850EF1">
      <w:pPr>
        <w:jc w:val="both"/>
        <w:rPr>
          <w:b/>
          <w:spacing w:val="-2"/>
        </w:rPr>
      </w:pPr>
    </w:p>
    <w:p w:rsidR="00850EF1" w:rsidRDefault="00850EF1" w:rsidP="00850EF1">
      <w:pPr>
        <w:jc w:val="both"/>
        <w:rPr>
          <w:i/>
        </w:rPr>
      </w:pPr>
      <w:r>
        <w:rPr>
          <w:b/>
          <w:spacing w:val="-2"/>
        </w:rPr>
        <w:t>2. Продавец:</w:t>
      </w:r>
      <w:r>
        <w:t xml:space="preserve"> Комитет по управлению муниципальным имуществом Усть-Кутское муниципальное образование</w:t>
      </w:r>
    </w:p>
    <w:p w:rsidR="00850EF1" w:rsidRDefault="00850EF1" w:rsidP="00850EF1">
      <w:pPr>
        <w:jc w:val="both"/>
        <w:rPr>
          <w:b/>
          <w:spacing w:val="-2"/>
        </w:rPr>
      </w:pPr>
    </w:p>
    <w:p w:rsidR="00850EF1" w:rsidRDefault="00850EF1" w:rsidP="00850EF1">
      <w:pPr>
        <w:jc w:val="both"/>
        <w:rPr>
          <w:i/>
        </w:rPr>
      </w:pPr>
      <w:r>
        <w:rPr>
          <w:b/>
          <w:spacing w:val="-2"/>
        </w:rPr>
        <w:t>3. Организатор:</w:t>
      </w:r>
      <w:r>
        <w:t xml:space="preserve"> КУМИ </w:t>
      </w:r>
      <w:proofErr w:type="spellStart"/>
      <w:r>
        <w:t>УКМО</w:t>
      </w:r>
      <w:proofErr w:type="gramStart"/>
      <w:r>
        <w:rPr>
          <w:i/>
        </w:rPr>
        <w:t>,Ю</w:t>
      </w:r>
      <w:proofErr w:type="gramEnd"/>
      <w:r>
        <w:rPr>
          <w:i/>
        </w:rPr>
        <w:t>ридический</w:t>
      </w:r>
      <w:proofErr w:type="spellEnd"/>
      <w:r>
        <w:rPr>
          <w:i/>
        </w:rPr>
        <w:t xml:space="preserve"> адрес: 666793, Россия, Иркутская, Усть-Кут, Халтурина, 48а, Почтовый адрес: 666793, Российская Федерация, Иркутская обл., г. Усть-Кут, ул. Халтурина, 48А</w:t>
      </w:r>
    </w:p>
    <w:p w:rsidR="00850EF1" w:rsidRDefault="00850EF1" w:rsidP="00850EF1">
      <w:pPr>
        <w:jc w:val="both"/>
      </w:pPr>
    </w:p>
    <w:p w:rsidR="00850EF1" w:rsidRDefault="00850EF1" w:rsidP="00850EF1">
      <w:pPr>
        <w:jc w:val="both"/>
        <w:rPr>
          <w:bCs/>
        </w:rPr>
      </w:pPr>
      <w:r>
        <w:t>4. Извещение о проведении публичного предложения  в электронной форме и документация по проведению публичного предложения в электронной форме размещены  на электронной торговой площадке i.rts-tender.ru процедура  №  21000016870000000187.</w:t>
      </w:r>
    </w:p>
    <w:p w:rsidR="00850EF1" w:rsidRDefault="00850EF1" w:rsidP="00850EF1">
      <w:pPr>
        <w:jc w:val="both"/>
      </w:pPr>
    </w:p>
    <w:p w:rsidR="00850EF1" w:rsidRDefault="00850EF1" w:rsidP="00850EF1">
      <w:pPr>
        <w:jc w:val="both"/>
      </w:pPr>
      <w:r>
        <w:t>5. Состав комиссии:</w:t>
      </w:r>
    </w:p>
    <w:p w:rsidR="00850EF1" w:rsidRDefault="00850EF1" w:rsidP="00850EF1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850EF1" w:rsidTr="00850EF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850EF1" w:rsidTr="00850EF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lang w:val="en-US"/>
              </w:rPr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850EF1" w:rsidTr="00850EF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850EF1" w:rsidTr="00850EF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850EF1" w:rsidTr="00850EF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850EF1" w:rsidRDefault="00850EF1" w:rsidP="00850EF1">
      <w:pPr>
        <w:jc w:val="both"/>
      </w:pPr>
    </w:p>
    <w:p w:rsidR="00850EF1" w:rsidRDefault="00850EF1" w:rsidP="00850EF1">
      <w:pPr>
        <w:jc w:val="both"/>
        <w:rPr>
          <w:bCs/>
        </w:rPr>
      </w:pPr>
      <w:r>
        <w:t>5.1. На заседании комиссии присутствуют</w:t>
      </w:r>
      <w:r>
        <w:rPr>
          <w:bCs/>
        </w:rPr>
        <w:t>:</w:t>
      </w:r>
    </w:p>
    <w:p w:rsidR="00850EF1" w:rsidRDefault="00850EF1" w:rsidP="00850EF1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850EF1" w:rsidTr="00850EF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850EF1" w:rsidTr="00850EF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iCs/>
                <w:lang w:val="en-US"/>
              </w:rPr>
            </w:pPr>
            <w:r>
              <w:t>Шевцова Маргарита Викторовна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sz w:val="16"/>
                <w:szCs w:val="16"/>
              </w:rPr>
            </w:pPr>
            <w: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850EF1" w:rsidTr="00850EF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850EF1" w:rsidTr="00850EF1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</w:t>
            </w:r>
            <w:proofErr w:type="spellStart"/>
            <w:r>
              <w:t>Миайловна</w:t>
            </w:r>
            <w:proofErr w:type="spellEnd"/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EF1" w:rsidRDefault="00850EF1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850EF1" w:rsidRDefault="00850EF1" w:rsidP="00850EF1">
      <w:pPr>
        <w:jc w:val="both"/>
        <w:rPr>
          <w:bCs/>
        </w:rPr>
      </w:pPr>
    </w:p>
    <w:p w:rsidR="00850EF1" w:rsidRDefault="00850EF1" w:rsidP="00850EF1">
      <w:pPr>
        <w:jc w:val="both"/>
      </w:pPr>
      <w:r>
        <w:rPr>
          <w:bCs/>
        </w:rPr>
        <w:t xml:space="preserve">6. Аукционный торг проводится через систему электронной торговой площадки по адресу </w:t>
      </w:r>
      <w:r>
        <w:t>i.rts-tender.ru</w:t>
      </w:r>
    </w:p>
    <w:p w:rsidR="00850EF1" w:rsidRDefault="00850EF1" w:rsidP="00850EF1">
      <w:pPr>
        <w:jc w:val="both"/>
        <w:rPr>
          <w:spacing w:val="-2"/>
        </w:rPr>
      </w:pPr>
    </w:p>
    <w:p w:rsidR="00850EF1" w:rsidRDefault="00850EF1" w:rsidP="00850EF1">
      <w:pPr>
        <w:jc w:val="both"/>
        <w:rPr>
          <w:spacing w:val="-2"/>
        </w:rPr>
      </w:pPr>
      <w:r>
        <w:rPr>
          <w:spacing w:val="-2"/>
        </w:rPr>
        <w:t xml:space="preserve">7. На момент окончания срока подачи заявок на участие в </w:t>
      </w:r>
      <w:r>
        <w:rPr>
          <w:color w:val="000000"/>
          <w:spacing w:val="-2"/>
        </w:rPr>
        <w:t>1 этапе</w:t>
      </w:r>
      <w:r>
        <w:t xml:space="preserve"> </w:t>
      </w:r>
      <w:r>
        <w:rPr>
          <w:spacing w:val="-2"/>
        </w:rPr>
        <w:t xml:space="preserve">публичного предложения в электронной форме </w:t>
      </w:r>
      <w:r>
        <w:t>18.05.2025 05:00:00 не подана ни одна заявка</w:t>
      </w:r>
      <w:r>
        <w:rPr>
          <w:spacing w:val="-2"/>
        </w:rPr>
        <w:t>.</w:t>
      </w:r>
    </w:p>
    <w:p w:rsidR="00850EF1" w:rsidRDefault="00850EF1" w:rsidP="00850EF1">
      <w:pPr>
        <w:shd w:val="clear" w:color="auto" w:fill="FFFFFF"/>
        <w:tabs>
          <w:tab w:val="left" w:pos="6795"/>
        </w:tabs>
        <w:jc w:val="both"/>
      </w:pPr>
    </w:p>
    <w:p w:rsidR="00850EF1" w:rsidRDefault="00850EF1" w:rsidP="00850EF1">
      <w:pPr>
        <w:shd w:val="clear" w:color="auto" w:fill="FFFFFF"/>
        <w:tabs>
          <w:tab w:val="left" w:pos="6795"/>
        </w:tabs>
        <w:jc w:val="both"/>
      </w:pPr>
      <w:r>
        <w:t>8. В связи с тем, что до окончания срока подачи заявок не была подана ни одна заявка на участие в публичном предложении в электронной форме, публичное предложение  в электронной форме признается несостоявшимся</w:t>
      </w:r>
      <w:proofErr w:type="gramStart"/>
      <w:r>
        <w:t xml:space="preserve"> </w:t>
      </w:r>
      <w:r>
        <w:t>.</w:t>
      </w:r>
      <w:bookmarkStart w:id="0" w:name="_GoBack"/>
      <w:bookmarkEnd w:id="0"/>
      <w:proofErr w:type="gramEnd"/>
    </w:p>
    <w:p w:rsidR="00850EF1" w:rsidRDefault="00850EF1" w:rsidP="00850EF1">
      <w:pPr>
        <w:shd w:val="clear" w:color="auto" w:fill="FFFFFF"/>
        <w:tabs>
          <w:tab w:val="left" w:pos="6795"/>
        </w:tabs>
        <w:jc w:val="both"/>
      </w:pPr>
    </w:p>
    <w:p w:rsidR="00850EF1" w:rsidRDefault="00850EF1" w:rsidP="00850EF1">
      <w:pPr>
        <w:shd w:val="clear" w:color="auto" w:fill="FFFFFF"/>
        <w:tabs>
          <w:tab w:val="left" w:pos="6795"/>
        </w:tabs>
        <w:jc w:val="both"/>
      </w:pPr>
      <w:r>
        <w:t>9. Лоты, выделенные в отдельные процедуры:</w:t>
      </w:r>
    </w:p>
    <w:p w:rsidR="00850EF1" w:rsidRDefault="00850EF1" w:rsidP="00850EF1">
      <w:pPr>
        <w:shd w:val="clear" w:color="auto" w:fill="FFFFFF"/>
        <w:tabs>
          <w:tab w:val="left" w:pos="6795"/>
        </w:tabs>
        <w:jc w:val="both"/>
      </w:pPr>
    </w:p>
    <w:p w:rsidR="00850EF1" w:rsidRDefault="00850EF1" w:rsidP="00850EF1">
      <w:pPr>
        <w:jc w:val="both"/>
        <w:rPr>
          <w:color w:val="000000"/>
        </w:rPr>
      </w:pPr>
    </w:p>
    <w:p w:rsidR="00850EF1" w:rsidRDefault="00850EF1" w:rsidP="00850EF1">
      <w:pPr>
        <w:jc w:val="both"/>
        <w:rPr>
          <w:color w:val="000000"/>
        </w:rPr>
      </w:pPr>
      <w:bookmarkStart w:id="1" w:name="_Hlk510627668"/>
      <w:r>
        <w:rPr>
          <w:color w:val="000000"/>
        </w:rPr>
        <w:t>Подписи членов комиссии:</w:t>
      </w:r>
    </w:p>
    <w:p w:rsidR="00850EF1" w:rsidRDefault="00850EF1" w:rsidP="00850EF1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850EF1" w:rsidTr="00850EF1">
        <w:trPr>
          <w:trHeight w:val="567"/>
        </w:trPr>
        <w:tc>
          <w:tcPr>
            <w:tcW w:w="3632" w:type="dxa"/>
            <w:hideMark/>
          </w:tcPr>
          <w:p w:rsidR="00850EF1" w:rsidRDefault="00850EF1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850EF1" w:rsidRDefault="00850EF1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850EF1" w:rsidRDefault="00850EF1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850EF1" w:rsidRDefault="00850EF1">
            <w:r>
              <w:t>Мохов А.И.</w:t>
            </w:r>
          </w:p>
        </w:tc>
      </w:tr>
      <w:tr w:rsidR="00850EF1" w:rsidTr="00850EF1">
        <w:trPr>
          <w:trHeight w:val="567"/>
        </w:trPr>
        <w:tc>
          <w:tcPr>
            <w:tcW w:w="3632" w:type="dxa"/>
            <w:hideMark/>
          </w:tcPr>
          <w:p w:rsidR="00850EF1" w:rsidRDefault="00850EF1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850EF1" w:rsidRDefault="00850EF1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850EF1" w:rsidRDefault="00850EF1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850EF1" w:rsidRDefault="00850EF1">
            <w:r>
              <w:t>Шевцова М.В.</w:t>
            </w:r>
          </w:p>
        </w:tc>
      </w:tr>
      <w:tr w:rsidR="00850EF1" w:rsidTr="00850EF1">
        <w:trPr>
          <w:trHeight w:val="567"/>
        </w:trPr>
        <w:tc>
          <w:tcPr>
            <w:tcW w:w="3632" w:type="dxa"/>
            <w:hideMark/>
          </w:tcPr>
          <w:p w:rsidR="00850EF1" w:rsidRDefault="00850EF1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850EF1" w:rsidRDefault="00850EF1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850EF1" w:rsidRDefault="00850EF1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850EF1" w:rsidRDefault="00850EF1">
            <w:r>
              <w:t>Лапшина К.Н.</w:t>
            </w:r>
          </w:p>
        </w:tc>
      </w:tr>
      <w:tr w:rsidR="00850EF1" w:rsidTr="00850EF1">
        <w:trPr>
          <w:trHeight w:val="567"/>
        </w:trPr>
        <w:tc>
          <w:tcPr>
            <w:tcW w:w="3632" w:type="dxa"/>
            <w:hideMark/>
          </w:tcPr>
          <w:p w:rsidR="00850EF1" w:rsidRDefault="00850EF1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850EF1" w:rsidRDefault="00850EF1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850EF1" w:rsidRDefault="00850EF1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850EF1" w:rsidRDefault="00850EF1">
            <w:r>
              <w:t>Рудых Л.М.</w:t>
            </w:r>
          </w:p>
        </w:tc>
      </w:tr>
      <w:bookmarkEnd w:id="1"/>
    </w:tbl>
    <w:p w:rsidR="00850EF1" w:rsidRDefault="00850EF1" w:rsidP="00850EF1">
      <w:pPr>
        <w:shd w:val="clear" w:color="auto" w:fill="FFFFFF"/>
        <w:tabs>
          <w:tab w:val="left" w:pos="6795"/>
        </w:tabs>
        <w:jc w:val="both"/>
        <w:rPr>
          <w:i/>
        </w:rPr>
      </w:pPr>
    </w:p>
    <w:p w:rsidR="00EA26C2" w:rsidRDefault="00EA26C2"/>
    <w:sectPr w:rsidR="00EA2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436"/>
    <w:rsid w:val="00850EF1"/>
    <w:rsid w:val="00E40436"/>
    <w:rsid w:val="00EA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0EF1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EF1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0EF1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EF1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</cp:revision>
  <cp:lastPrinted>2025-05-20T04:06:00Z</cp:lastPrinted>
  <dcterms:created xsi:type="dcterms:W3CDTF">2025-05-20T04:03:00Z</dcterms:created>
  <dcterms:modified xsi:type="dcterms:W3CDTF">2025-05-20T04:06:00Z</dcterms:modified>
</cp:coreProperties>
</file>