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B3" w:rsidRDefault="00604DB3" w:rsidP="00604DB3">
      <w:pPr>
        <w:jc w:val="center"/>
        <w:rPr>
          <w:sz w:val="26"/>
          <w:szCs w:val="26"/>
        </w:rPr>
      </w:pPr>
      <w:r>
        <w:rPr>
          <w:sz w:val="26"/>
          <w:szCs w:val="26"/>
        </w:rPr>
        <w:t>Информационное сообщение об итогах аукциона в электронной форме по продаже имущества,</w:t>
      </w:r>
    </w:p>
    <w:p w:rsidR="00604DB3" w:rsidRDefault="00302758" w:rsidP="00604DB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находящегося в муниципальной собственности Усть-Кутского муниципального образования, </w:t>
      </w:r>
      <w:r w:rsidR="009F746E">
        <w:rPr>
          <w:sz w:val="26"/>
          <w:szCs w:val="26"/>
        </w:rPr>
        <w:t xml:space="preserve"> проведенного </w:t>
      </w:r>
      <w:r w:rsidR="003869C4">
        <w:rPr>
          <w:sz w:val="26"/>
          <w:szCs w:val="26"/>
        </w:rPr>
        <w:t>1</w:t>
      </w:r>
      <w:r w:rsidR="009F08DC">
        <w:rPr>
          <w:sz w:val="26"/>
          <w:szCs w:val="26"/>
        </w:rPr>
        <w:t>4</w:t>
      </w:r>
      <w:r>
        <w:rPr>
          <w:sz w:val="26"/>
          <w:szCs w:val="26"/>
        </w:rPr>
        <w:t>.0</w:t>
      </w:r>
      <w:r w:rsidR="003869C4">
        <w:rPr>
          <w:sz w:val="26"/>
          <w:szCs w:val="26"/>
        </w:rPr>
        <w:t>1.</w:t>
      </w:r>
      <w:r>
        <w:rPr>
          <w:sz w:val="26"/>
          <w:szCs w:val="26"/>
        </w:rPr>
        <w:t>2022</w:t>
      </w:r>
      <w:r w:rsidR="00604DB3">
        <w:rPr>
          <w:sz w:val="26"/>
          <w:szCs w:val="26"/>
        </w:rPr>
        <w:t xml:space="preserve"> года</w:t>
      </w:r>
    </w:p>
    <w:p w:rsidR="00604DB3" w:rsidRDefault="00604DB3" w:rsidP="00604DB3">
      <w:pPr>
        <w:jc w:val="center"/>
        <w:rPr>
          <w:sz w:val="27"/>
          <w:szCs w:val="27"/>
        </w:rPr>
      </w:pPr>
    </w:p>
    <w:p w:rsidR="00604DB3" w:rsidRDefault="00FF19F1" w:rsidP="00604DB3">
      <w:pPr>
        <w:pStyle w:val="a4"/>
        <w:suppressAutoHyphens/>
        <w:ind w:firstLine="709"/>
        <w:jc w:val="both"/>
        <w:rPr>
          <w:sz w:val="14"/>
          <w:szCs w:val="26"/>
        </w:rPr>
      </w:pPr>
      <w:r>
        <w:rPr>
          <w:sz w:val="14"/>
          <w:szCs w:val="26"/>
        </w:rPr>
        <w:tab/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4395"/>
        <w:gridCol w:w="993"/>
        <w:gridCol w:w="2549"/>
        <w:gridCol w:w="1842"/>
        <w:gridCol w:w="1418"/>
        <w:gridCol w:w="1701"/>
        <w:gridCol w:w="2410"/>
      </w:tblGrid>
      <w:tr w:rsidR="00604DB3" w:rsidTr="00302758">
        <w:trPr>
          <w:trHeight w:val="111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04DB3" w:rsidRDefault="00604DB3">
            <w:pPr>
              <w:ind w:left="-108" w:right="-108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ind w:right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и местонахождение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поданных заявок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Лица, признанные</w:t>
            </w:r>
          </w:p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проведения торгов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Начальная цена, </w:t>
            </w:r>
          </w:p>
          <w:p w:rsidR="00604DB3" w:rsidRDefault="00630AB2" w:rsidP="00630A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 учета</w:t>
            </w:r>
            <w:r w:rsidR="00604DB3">
              <w:rPr>
                <w:sz w:val="26"/>
                <w:szCs w:val="26"/>
              </w:rPr>
              <w:t xml:space="preserve"> НДС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Цена сделки приватизации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Покупатель</w:t>
            </w:r>
          </w:p>
        </w:tc>
      </w:tr>
      <w:tr w:rsidR="00630AB2" w:rsidTr="00302758">
        <w:trPr>
          <w:trHeight w:val="224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630A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B2" w:rsidRDefault="00630AB2" w:rsidP="00302758">
            <w:pPr>
              <w:jc w:val="both"/>
            </w:pPr>
            <w:r>
              <w:t xml:space="preserve"> </w:t>
            </w:r>
          </w:p>
          <w:p w:rsidR="00302758" w:rsidRDefault="009F08DC" w:rsidP="009F08DC">
            <w:pPr>
              <w:jc w:val="both"/>
            </w:pPr>
            <w:r>
              <w:rPr>
                <w:color w:val="000000"/>
              </w:rPr>
              <w:t xml:space="preserve">Сооружения, назначение: линии электропередачи, расположенные:  Иркутская обл., Усть-Кутский район, </w:t>
            </w:r>
            <w:proofErr w:type="spellStart"/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ерхнемарково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9F08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630AB2">
            <w:pPr>
              <w:rPr>
                <w:szCs w:val="24"/>
              </w:rPr>
            </w:pPr>
          </w:p>
          <w:p w:rsidR="00302758" w:rsidRDefault="00302758">
            <w:pPr>
              <w:rPr>
                <w:szCs w:val="24"/>
              </w:rPr>
            </w:pPr>
          </w:p>
          <w:p w:rsidR="009F08DC" w:rsidRDefault="009F08DC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bCs/>
                <w:szCs w:val="24"/>
              </w:rPr>
            </w:pPr>
          </w:p>
          <w:p w:rsidR="00AD6EE1" w:rsidRDefault="00AD6EE1">
            <w:pPr>
              <w:jc w:val="center"/>
              <w:rPr>
                <w:rStyle w:val="a3"/>
                <w:szCs w:val="24"/>
              </w:rPr>
            </w:pPr>
          </w:p>
          <w:p w:rsidR="00630AB2" w:rsidRDefault="00AD6EE1">
            <w:pPr>
              <w:jc w:val="center"/>
              <w:rPr>
                <w:rStyle w:val="a3"/>
                <w:szCs w:val="24"/>
              </w:rPr>
            </w:pPr>
            <w:r>
              <w:rPr>
                <w:bCs/>
                <w:szCs w:val="24"/>
              </w:rPr>
              <w:t>Электронная торговая площадка РТС-тендер</w:t>
            </w:r>
          </w:p>
          <w:p w:rsidR="00630AB2" w:rsidRDefault="00630AB2">
            <w:pPr>
              <w:jc w:val="center"/>
              <w:rPr>
                <w:rStyle w:val="a3"/>
                <w:szCs w:val="24"/>
              </w:rPr>
            </w:pPr>
          </w:p>
          <w:p w:rsidR="00630AB2" w:rsidRDefault="00630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9F08DC"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830 400,0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9F08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szCs w:val="24"/>
              </w:rPr>
            </w:pPr>
          </w:p>
          <w:p w:rsidR="00630AB2" w:rsidRDefault="009F08DC" w:rsidP="00630AB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несостоявшийся</w:t>
            </w:r>
          </w:p>
        </w:tc>
      </w:tr>
    </w:tbl>
    <w:p w:rsidR="00604DB3" w:rsidRDefault="00604DB3" w:rsidP="00604DB3">
      <w:pPr>
        <w:rPr>
          <w:color w:val="FF0000"/>
          <w:sz w:val="20"/>
          <w:szCs w:val="22"/>
        </w:rPr>
      </w:pPr>
      <w:bookmarkStart w:id="0" w:name="_GoBack"/>
      <w:bookmarkEnd w:id="0"/>
    </w:p>
    <w:p w:rsidR="004017CE" w:rsidRDefault="004017CE"/>
    <w:sectPr w:rsidR="004017CE" w:rsidSect="00604DB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54"/>
    <w:rsid w:val="002922D4"/>
    <w:rsid w:val="00302758"/>
    <w:rsid w:val="003869C4"/>
    <w:rsid w:val="004017CE"/>
    <w:rsid w:val="005F70A2"/>
    <w:rsid w:val="00604DB3"/>
    <w:rsid w:val="00630AB2"/>
    <w:rsid w:val="009A6AE2"/>
    <w:rsid w:val="009F08DC"/>
    <w:rsid w:val="009F746E"/>
    <w:rsid w:val="00AD6EE1"/>
    <w:rsid w:val="00C10A4F"/>
    <w:rsid w:val="00CC4154"/>
    <w:rsid w:val="00FF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4DB3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1"/>
    <w:uiPriority w:val="99"/>
    <w:qFormat/>
    <w:rsid w:val="00604DB3"/>
    <w:pPr>
      <w:jc w:val="center"/>
    </w:pPr>
    <w:rPr>
      <w:bCs/>
    </w:rPr>
  </w:style>
  <w:style w:type="character" w:customStyle="1" w:styleId="a5">
    <w:name w:val="Название Знак"/>
    <w:basedOn w:val="a0"/>
    <w:uiPriority w:val="10"/>
    <w:rsid w:val="00604D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"/>
    <w:link w:val="20"/>
    <w:unhideWhenUsed/>
    <w:rsid w:val="00604D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04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азвание Знак1"/>
    <w:basedOn w:val="a0"/>
    <w:link w:val="a4"/>
    <w:uiPriority w:val="99"/>
    <w:locked/>
    <w:rsid w:val="00604DB3"/>
    <w:rPr>
      <w:rFonts w:ascii="Times New Roman" w:eastAsia="Times New Roman" w:hAnsi="Times New Roman" w:cs="Times New Roman"/>
      <w:b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4DB3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1"/>
    <w:uiPriority w:val="99"/>
    <w:qFormat/>
    <w:rsid w:val="00604DB3"/>
    <w:pPr>
      <w:jc w:val="center"/>
    </w:pPr>
    <w:rPr>
      <w:bCs/>
    </w:rPr>
  </w:style>
  <w:style w:type="character" w:customStyle="1" w:styleId="a5">
    <w:name w:val="Название Знак"/>
    <w:basedOn w:val="a0"/>
    <w:uiPriority w:val="10"/>
    <w:rsid w:val="00604D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"/>
    <w:link w:val="20"/>
    <w:unhideWhenUsed/>
    <w:rsid w:val="00604D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04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азвание Знак1"/>
    <w:basedOn w:val="a0"/>
    <w:link w:val="a4"/>
    <w:uiPriority w:val="99"/>
    <w:locked/>
    <w:rsid w:val="00604DB3"/>
    <w:rPr>
      <w:rFonts w:ascii="Times New Roman" w:eastAsia="Times New Roman" w:hAnsi="Times New Roman" w:cs="Times New Roman"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3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15</cp:revision>
  <cp:lastPrinted>2022-01-17T01:29:00Z</cp:lastPrinted>
  <dcterms:created xsi:type="dcterms:W3CDTF">2021-12-21T06:22:00Z</dcterms:created>
  <dcterms:modified xsi:type="dcterms:W3CDTF">2022-01-17T01:44:00Z</dcterms:modified>
</cp:coreProperties>
</file>