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6A1" w:rsidRPr="00163B78" w:rsidRDefault="00E276A1" w:rsidP="00E276A1">
      <w:pPr>
        <w:pStyle w:val="ConsPlusNormal"/>
        <w:spacing w:line="24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163B78">
        <w:rPr>
          <w:rFonts w:ascii="Arial" w:hAnsi="Arial" w:cs="Arial"/>
          <w:sz w:val="24"/>
          <w:szCs w:val="24"/>
        </w:rPr>
        <w:t>Приложение № 1</w:t>
      </w:r>
    </w:p>
    <w:p w:rsidR="00E276A1" w:rsidRPr="00163B78" w:rsidRDefault="00E276A1" w:rsidP="00E276A1">
      <w:pPr>
        <w:pStyle w:val="ConsPlusNormal"/>
        <w:spacing w:line="24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E276A1" w:rsidRPr="00163B78" w:rsidRDefault="00E276A1" w:rsidP="00E276A1">
      <w:pPr>
        <w:pStyle w:val="ConsPlusNormal"/>
        <w:spacing w:line="24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163B78">
        <w:rPr>
          <w:rFonts w:ascii="Arial" w:hAnsi="Arial" w:cs="Arial"/>
          <w:sz w:val="24"/>
          <w:szCs w:val="24"/>
        </w:rPr>
        <w:t xml:space="preserve">УТВЕРЖДЕНО </w:t>
      </w:r>
    </w:p>
    <w:p w:rsidR="00E276A1" w:rsidRPr="00163B78" w:rsidRDefault="00E276A1" w:rsidP="00E276A1">
      <w:pPr>
        <w:pStyle w:val="ConsPlusNormal"/>
        <w:spacing w:line="24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163B78">
        <w:rPr>
          <w:rFonts w:ascii="Arial" w:hAnsi="Arial" w:cs="Arial"/>
          <w:sz w:val="24"/>
          <w:szCs w:val="24"/>
        </w:rPr>
        <w:t>постановлением Администрации УКМО</w:t>
      </w:r>
    </w:p>
    <w:p w:rsidR="00E276A1" w:rsidRPr="00163B78" w:rsidRDefault="00E276A1" w:rsidP="00E276A1">
      <w:pPr>
        <w:pStyle w:val="ConsPlusNormal"/>
        <w:spacing w:line="240" w:lineRule="atLeast"/>
        <w:jc w:val="right"/>
        <w:outlineLvl w:val="0"/>
        <w:rPr>
          <w:rFonts w:ascii="Arial" w:hAnsi="Arial" w:cs="Arial"/>
          <w:sz w:val="24"/>
          <w:szCs w:val="24"/>
        </w:rPr>
      </w:pPr>
      <w:r w:rsidRPr="00163B78">
        <w:rPr>
          <w:rFonts w:ascii="Arial" w:hAnsi="Arial" w:cs="Arial"/>
          <w:sz w:val="24"/>
          <w:szCs w:val="24"/>
        </w:rPr>
        <w:t xml:space="preserve">от </w:t>
      </w:r>
      <w:r w:rsidR="00EF77E5">
        <w:rPr>
          <w:rFonts w:ascii="Arial" w:hAnsi="Arial" w:cs="Arial"/>
          <w:sz w:val="24"/>
          <w:szCs w:val="24"/>
        </w:rPr>
        <w:t>29.12.2020</w:t>
      </w:r>
      <w:r w:rsidRPr="00163B78">
        <w:rPr>
          <w:rFonts w:ascii="Arial" w:hAnsi="Arial" w:cs="Arial"/>
          <w:sz w:val="24"/>
          <w:szCs w:val="24"/>
        </w:rPr>
        <w:t>_ № _</w:t>
      </w:r>
      <w:r w:rsidR="00EF77E5">
        <w:rPr>
          <w:rFonts w:ascii="Arial" w:hAnsi="Arial" w:cs="Arial"/>
          <w:sz w:val="24"/>
          <w:szCs w:val="24"/>
        </w:rPr>
        <w:t>539-п</w:t>
      </w:r>
      <w:bookmarkStart w:id="0" w:name="_GoBack"/>
      <w:bookmarkEnd w:id="0"/>
      <w:r w:rsidRPr="00163B78">
        <w:rPr>
          <w:rFonts w:ascii="Arial" w:hAnsi="Arial" w:cs="Arial"/>
          <w:sz w:val="24"/>
          <w:szCs w:val="24"/>
        </w:rPr>
        <w:t>_</w:t>
      </w:r>
    </w:p>
    <w:p w:rsidR="00E276A1" w:rsidRPr="00163B78" w:rsidRDefault="00E276A1" w:rsidP="00E276A1">
      <w:pPr>
        <w:pStyle w:val="ConsPlusNormal"/>
        <w:spacing w:line="240" w:lineRule="atLeast"/>
        <w:jc w:val="right"/>
        <w:outlineLvl w:val="0"/>
        <w:rPr>
          <w:rFonts w:ascii="Arial" w:hAnsi="Arial" w:cs="Arial"/>
          <w:sz w:val="24"/>
          <w:szCs w:val="24"/>
        </w:rPr>
      </w:pPr>
    </w:p>
    <w:p w:rsidR="00E276A1" w:rsidRPr="00163B78" w:rsidRDefault="00E276A1" w:rsidP="00D333E7">
      <w:pPr>
        <w:pStyle w:val="ConsPlusNormal"/>
        <w:spacing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276A1" w:rsidRPr="00163B78" w:rsidRDefault="00E276A1" w:rsidP="00D333E7">
      <w:pPr>
        <w:pStyle w:val="ConsPlusNormal"/>
        <w:spacing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333E7" w:rsidRPr="00163B78" w:rsidRDefault="00E276A1" w:rsidP="00D333E7">
      <w:pPr>
        <w:pStyle w:val="ConsPlusNormal"/>
        <w:spacing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3B78">
        <w:rPr>
          <w:rFonts w:ascii="Arial" w:hAnsi="Arial" w:cs="Arial"/>
          <w:b/>
          <w:sz w:val="24"/>
          <w:szCs w:val="24"/>
        </w:rPr>
        <w:t>П</w:t>
      </w:r>
      <w:r w:rsidR="00661C52" w:rsidRPr="00163B78">
        <w:rPr>
          <w:rFonts w:ascii="Arial" w:hAnsi="Arial" w:cs="Arial"/>
          <w:b/>
          <w:sz w:val="24"/>
          <w:szCs w:val="24"/>
        </w:rPr>
        <w:t xml:space="preserve">лан мероприятий по предупреждению коррупции </w:t>
      </w:r>
    </w:p>
    <w:p w:rsidR="00D333E7" w:rsidRPr="00163B78" w:rsidRDefault="00661C52" w:rsidP="00D333E7">
      <w:pPr>
        <w:pStyle w:val="ConsPlusNormal"/>
        <w:spacing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3B78">
        <w:rPr>
          <w:rFonts w:ascii="Arial" w:hAnsi="Arial" w:cs="Arial"/>
          <w:b/>
          <w:sz w:val="24"/>
          <w:szCs w:val="24"/>
        </w:rPr>
        <w:t xml:space="preserve">в </w:t>
      </w:r>
      <w:r w:rsidR="00E276A1" w:rsidRPr="00163B78">
        <w:rPr>
          <w:rFonts w:ascii="Arial" w:hAnsi="Arial" w:cs="Arial"/>
          <w:b/>
          <w:sz w:val="24"/>
          <w:szCs w:val="24"/>
        </w:rPr>
        <w:t xml:space="preserve">муниципальных организациях </w:t>
      </w:r>
      <w:r w:rsidRPr="00163B78">
        <w:rPr>
          <w:rFonts w:ascii="Arial" w:hAnsi="Arial" w:cs="Arial"/>
          <w:b/>
          <w:sz w:val="24"/>
          <w:szCs w:val="24"/>
        </w:rPr>
        <w:t>подведомственн</w:t>
      </w:r>
      <w:r w:rsidR="00D333E7" w:rsidRPr="00163B78">
        <w:rPr>
          <w:rFonts w:ascii="Arial" w:hAnsi="Arial" w:cs="Arial"/>
          <w:b/>
          <w:sz w:val="24"/>
          <w:szCs w:val="24"/>
        </w:rPr>
        <w:t>ых</w:t>
      </w:r>
      <w:r w:rsidR="00147A20" w:rsidRPr="00163B78">
        <w:rPr>
          <w:rFonts w:ascii="Arial" w:hAnsi="Arial" w:cs="Arial"/>
          <w:b/>
          <w:sz w:val="24"/>
          <w:szCs w:val="24"/>
        </w:rPr>
        <w:t xml:space="preserve"> </w:t>
      </w:r>
      <w:r w:rsidR="00525D14" w:rsidRPr="00163B78">
        <w:rPr>
          <w:rFonts w:ascii="Arial" w:hAnsi="Arial" w:cs="Arial"/>
          <w:b/>
          <w:sz w:val="24"/>
          <w:szCs w:val="24"/>
        </w:rPr>
        <w:br/>
        <w:t xml:space="preserve">органам местного самоуправления муниципальных образований </w:t>
      </w:r>
      <w:r w:rsidR="00E276A1" w:rsidRPr="00163B78">
        <w:rPr>
          <w:rFonts w:ascii="Arial" w:hAnsi="Arial" w:cs="Arial"/>
          <w:b/>
          <w:sz w:val="24"/>
          <w:szCs w:val="24"/>
        </w:rPr>
        <w:t>Усть-Кутского муниципального образования</w:t>
      </w:r>
      <w:r w:rsidR="00413144" w:rsidRPr="00163B78">
        <w:rPr>
          <w:rFonts w:ascii="Arial" w:hAnsi="Arial" w:cs="Arial"/>
          <w:b/>
          <w:sz w:val="24"/>
          <w:szCs w:val="24"/>
        </w:rPr>
        <w:t>,</w:t>
      </w:r>
    </w:p>
    <w:p w:rsidR="005A4BF0" w:rsidRPr="00163B78" w:rsidRDefault="00147A20" w:rsidP="00D333E7">
      <w:pPr>
        <w:pStyle w:val="ConsPlusNormal"/>
        <w:spacing w:line="24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63B78">
        <w:rPr>
          <w:rFonts w:ascii="Arial" w:hAnsi="Arial" w:cs="Arial"/>
          <w:b/>
          <w:sz w:val="24"/>
          <w:szCs w:val="24"/>
        </w:rPr>
        <w:t xml:space="preserve">на </w:t>
      </w:r>
      <w:r w:rsidR="00D333E7" w:rsidRPr="00163B78">
        <w:rPr>
          <w:rFonts w:ascii="Arial" w:hAnsi="Arial" w:cs="Arial"/>
          <w:b/>
          <w:sz w:val="24"/>
          <w:szCs w:val="24"/>
        </w:rPr>
        <w:t>2021</w:t>
      </w:r>
      <w:r w:rsidR="0049770E" w:rsidRPr="00163B78">
        <w:rPr>
          <w:rFonts w:ascii="Arial" w:hAnsi="Arial" w:cs="Arial"/>
          <w:b/>
          <w:sz w:val="24"/>
          <w:szCs w:val="24"/>
        </w:rPr>
        <w:t>-202</w:t>
      </w:r>
      <w:r w:rsidR="00E15DCA" w:rsidRPr="00163B78">
        <w:rPr>
          <w:rFonts w:ascii="Arial" w:hAnsi="Arial" w:cs="Arial"/>
          <w:b/>
          <w:sz w:val="24"/>
          <w:szCs w:val="24"/>
        </w:rPr>
        <w:t>3</w:t>
      </w:r>
      <w:r w:rsidR="00D333E7" w:rsidRPr="00163B78">
        <w:rPr>
          <w:rFonts w:ascii="Arial" w:hAnsi="Arial" w:cs="Arial"/>
          <w:b/>
          <w:sz w:val="24"/>
          <w:szCs w:val="24"/>
        </w:rPr>
        <w:t xml:space="preserve"> год</w:t>
      </w:r>
    </w:p>
    <w:p w:rsidR="00661C52" w:rsidRPr="00163B78" w:rsidRDefault="00661C52" w:rsidP="000D5E62">
      <w:pPr>
        <w:pStyle w:val="ConsPlusNormal"/>
        <w:spacing w:line="240" w:lineRule="atLeast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948"/>
        <w:gridCol w:w="2268"/>
        <w:gridCol w:w="2694"/>
      </w:tblGrid>
      <w:tr w:rsidR="00123D02" w:rsidRPr="00163B78" w:rsidTr="0028221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63B78" w:rsidRDefault="00123D02" w:rsidP="001728D0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B78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  <w:p w:rsidR="00123D02" w:rsidRPr="00163B78" w:rsidRDefault="00123D02" w:rsidP="001728D0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B78">
              <w:rPr>
                <w:rFonts w:ascii="Arial" w:hAnsi="Arial" w:cs="Arial"/>
                <w:b/>
                <w:sz w:val="24"/>
                <w:szCs w:val="24"/>
              </w:rPr>
              <w:t>п/п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63B78" w:rsidRDefault="00123D02" w:rsidP="001728D0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B78">
              <w:rPr>
                <w:rFonts w:ascii="Arial" w:hAnsi="Arial" w:cs="Arial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63B78" w:rsidRDefault="00123D02" w:rsidP="001728D0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B78">
              <w:rPr>
                <w:rFonts w:ascii="Arial" w:hAnsi="Arial" w:cs="Arial"/>
                <w:b/>
                <w:sz w:val="24"/>
                <w:szCs w:val="24"/>
              </w:rPr>
              <w:t>Срок выполнения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D02" w:rsidRPr="00163B78" w:rsidRDefault="00123D02" w:rsidP="001728D0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63B78">
              <w:rPr>
                <w:rFonts w:ascii="Arial" w:hAnsi="Arial" w:cs="Arial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7B44E6" w:rsidRPr="00163B78" w:rsidTr="005A14F5">
        <w:trPr>
          <w:trHeight w:val="183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63B78" w:rsidRDefault="007B44E6" w:rsidP="001728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63B78" w:rsidRDefault="007B44E6" w:rsidP="00172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Осуществление контроля за исполнение</w:t>
            </w:r>
            <w:r w:rsidR="00065090" w:rsidRPr="00163B78">
              <w:rPr>
                <w:rFonts w:ascii="Arial" w:hAnsi="Arial" w:cs="Arial"/>
                <w:sz w:val="24"/>
                <w:szCs w:val="24"/>
              </w:rPr>
              <w:t>м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4C1" w:rsidRPr="00163B78" w:rsidRDefault="001154C1" w:rsidP="001728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В течение </w:t>
            </w:r>
          </w:p>
          <w:p w:rsidR="007B44E6" w:rsidRPr="00163B78" w:rsidRDefault="001154C1" w:rsidP="001728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2021-2023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63B78" w:rsidRDefault="00163B78" w:rsidP="001728D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Аппарат Администрации УКМО</w:t>
            </w:r>
          </w:p>
        </w:tc>
      </w:tr>
      <w:tr w:rsidR="007B44E6" w:rsidRPr="00163B78" w:rsidTr="00282212">
        <w:trPr>
          <w:trHeight w:val="260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63B78" w:rsidRDefault="00065090" w:rsidP="001728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63B78" w:rsidRDefault="007B44E6" w:rsidP="001728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Разработка и утверждение </w:t>
            </w:r>
            <w:r w:rsidR="007C576A" w:rsidRPr="00163B78">
              <w:rPr>
                <w:rFonts w:ascii="Arial" w:hAnsi="Arial" w:cs="Arial"/>
                <w:sz w:val="24"/>
                <w:szCs w:val="24"/>
              </w:rPr>
              <w:t>(</w:t>
            </w:r>
            <w:r w:rsidR="00E950A2" w:rsidRPr="00163B78">
              <w:rPr>
                <w:rFonts w:ascii="Arial" w:hAnsi="Arial" w:cs="Arial"/>
                <w:sz w:val="24"/>
                <w:szCs w:val="24"/>
              </w:rPr>
              <w:t>при отсутствии</w:t>
            </w:r>
            <w:r w:rsidR="007C576A" w:rsidRPr="00163B78">
              <w:rPr>
                <w:rFonts w:ascii="Arial" w:hAnsi="Arial" w:cs="Arial"/>
                <w:sz w:val="24"/>
                <w:szCs w:val="24"/>
              </w:rPr>
              <w:t>)</w:t>
            </w:r>
            <w:r w:rsidR="00E950A2"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1CB8" w:rsidRPr="00163B78">
              <w:rPr>
                <w:rFonts w:ascii="Arial" w:hAnsi="Arial" w:cs="Arial"/>
                <w:sz w:val="24"/>
                <w:szCs w:val="24"/>
              </w:rPr>
              <w:t xml:space="preserve">следующих </w:t>
            </w: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локальных </w:t>
            </w:r>
            <w:r w:rsidR="00467959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нормативных </w:t>
            </w: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актов, регулирующих вопросы предупреждения коррупции </w:t>
            </w:r>
            <w:r w:rsidR="00E276A1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в муниципальных организациях подведомственных </w:t>
            </w:r>
            <w:r w:rsidR="00E276A1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br/>
              <w:t>органам местного самоуправления муниципальных образований Усть-Кутского муниципального образования</w:t>
            </w:r>
            <w:r w:rsidR="00E276A1"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3B78">
              <w:rPr>
                <w:rFonts w:ascii="Arial" w:hAnsi="Arial" w:cs="Arial"/>
                <w:sz w:val="24"/>
                <w:szCs w:val="24"/>
              </w:rPr>
              <w:t xml:space="preserve">(далее – </w:t>
            </w:r>
            <w:r w:rsidR="00E276A1" w:rsidRPr="00163B78">
              <w:rPr>
                <w:rFonts w:ascii="Arial" w:hAnsi="Arial" w:cs="Arial"/>
                <w:sz w:val="24"/>
                <w:szCs w:val="24"/>
              </w:rPr>
              <w:t>муниципальных организациях</w:t>
            </w:r>
            <w:r w:rsidRPr="00163B78">
              <w:rPr>
                <w:rFonts w:ascii="Arial" w:hAnsi="Arial" w:cs="Arial"/>
                <w:sz w:val="24"/>
                <w:szCs w:val="24"/>
              </w:rPr>
              <w:t>)</w:t>
            </w:r>
            <w:r w:rsidR="005A14F5" w:rsidRPr="00163B7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D7403" w:rsidRPr="00163B78" w:rsidRDefault="00E276A1" w:rsidP="001728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D7403" w:rsidRPr="00163B78">
              <w:rPr>
                <w:rFonts w:ascii="Arial" w:hAnsi="Arial" w:cs="Arial"/>
                <w:sz w:val="24"/>
                <w:szCs w:val="24"/>
              </w:rPr>
              <w:t xml:space="preserve">антикоррупционная политика </w:t>
            </w:r>
            <w:r w:rsidR="00E17DAD"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</w:t>
            </w:r>
            <w:r w:rsidRPr="00163B7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E17DAD" w:rsidRPr="00163B78">
              <w:rPr>
                <w:rFonts w:ascii="Arial" w:hAnsi="Arial" w:cs="Arial"/>
                <w:sz w:val="24"/>
                <w:szCs w:val="24"/>
              </w:rPr>
              <w:t>план для муниципальной организации/</w:t>
            </w:r>
            <w:r w:rsidRPr="00163B78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  <w:r w:rsidR="00E17DAD" w:rsidRPr="00163B78">
              <w:rPr>
                <w:rFonts w:ascii="Arial" w:hAnsi="Arial" w:cs="Arial"/>
                <w:sz w:val="24"/>
                <w:szCs w:val="24"/>
              </w:rPr>
              <w:t xml:space="preserve"> для муниципального образования)</w:t>
            </w:r>
            <w:r w:rsidR="001D7403" w:rsidRPr="00163B78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548BD" w:rsidRPr="00163B78" w:rsidRDefault="00E276A1" w:rsidP="001728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-</w:t>
            </w:r>
            <w:r w:rsidR="00491F68" w:rsidRPr="00163B78">
              <w:rPr>
                <w:rFonts w:ascii="Arial" w:hAnsi="Arial" w:cs="Arial"/>
                <w:sz w:val="24"/>
                <w:szCs w:val="24"/>
              </w:rPr>
              <w:t>п</w:t>
            </w:r>
            <w:r w:rsidR="002055C1" w:rsidRPr="00163B78">
              <w:rPr>
                <w:rFonts w:ascii="Arial" w:hAnsi="Arial" w:cs="Arial"/>
                <w:sz w:val="24"/>
                <w:szCs w:val="24"/>
              </w:rPr>
              <w:t>оложение о регулировании конфликта интересов</w:t>
            </w:r>
            <w:r w:rsidR="00515609" w:rsidRPr="00163B78">
              <w:rPr>
                <w:rFonts w:ascii="Arial" w:hAnsi="Arial" w:cs="Arial"/>
                <w:sz w:val="24"/>
                <w:szCs w:val="24"/>
              </w:rPr>
              <w:t>, предусматривающ</w:t>
            </w:r>
            <w:r w:rsidR="002055C1" w:rsidRPr="00163B78">
              <w:rPr>
                <w:rFonts w:ascii="Arial" w:hAnsi="Arial" w:cs="Arial"/>
                <w:sz w:val="24"/>
                <w:szCs w:val="24"/>
              </w:rPr>
              <w:t>ее</w:t>
            </w:r>
            <w:r w:rsidR="00515609" w:rsidRPr="00163B78">
              <w:rPr>
                <w:rFonts w:ascii="Arial" w:hAnsi="Arial" w:cs="Arial"/>
                <w:sz w:val="24"/>
                <w:szCs w:val="24"/>
              </w:rPr>
              <w:t xml:space="preserve"> в том числе принципы раскрытия и урегулирования конфликта интересов, действия работников </w:t>
            </w:r>
            <w:r w:rsidR="00E17DAD"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</w:t>
            </w:r>
            <w:r w:rsidR="00515609" w:rsidRPr="00163B78">
              <w:rPr>
                <w:rFonts w:ascii="Arial" w:hAnsi="Arial" w:cs="Arial"/>
                <w:sz w:val="24"/>
                <w:szCs w:val="24"/>
              </w:rPr>
              <w:t xml:space="preserve"> в связи с предупреждением, раскрытием и урегулированием конфликта интересов и порядок их осуществления, порядок раскрытия конфликта </w:t>
            </w:r>
            <w:r w:rsidR="00515609" w:rsidRPr="00163B78">
              <w:rPr>
                <w:rFonts w:ascii="Arial" w:hAnsi="Arial" w:cs="Arial"/>
                <w:sz w:val="24"/>
                <w:szCs w:val="24"/>
              </w:rPr>
              <w:lastRenderedPageBreak/>
              <w:t>интересов (декларирования), порядок рассмотрения деклараций и урегулирования конфликта интересов, а также меры ответственности;</w:t>
            </w:r>
          </w:p>
          <w:p w:rsidR="00C548BD" w:rsidRPr="00163B78" w:rsidRDefault="00E17DAD" w:rsidP="001728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548BD" w:rsidRPr="00163B78">
              <w:rPr>
                <w:rFonts w:ascii="Arial" w:hAnsi="Arial" w:cs="Arial"/>
                <w:sz w:val="24"/>
                <w:szCs w:val="24"/>
              </w:rPr>
              <w:t xml:space="preserve">кодекс этики и служебного поведения работников </w:t>
            </w:r>
            <w:r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</w:t>
            </w:r>
            <w:r w:rsidR="00C548BD" w:rsidRPr="00163B78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91CB8" w:rsidRPr="00163B78" w:rsidRDefault="00E17DAD" w:rsidP="001728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473F9" w:rsidRPr="00163B78">
              <w:rPr>
                <w:rFonts w:ascii="Arial" w:hAnsi="Arial" w:cs="Arial"/>
                <w:sz w:val="24"/>
                <w:szCs w:val="24"/>
              </w:rPr>
              <w:t xml:space="preserve">правила обмена деловыми подарками и знаками делового гостеприимства, в соответствии с которыми для сотрудников </w:t>
            </w:r>
            <w:r w:rsidR="00E052CB" w:rsidRPr="00163B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устанавливается</w:t>
            </w:r>
            <w:r w:rsidR="001473F9" w:rsidRPr="00163B7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запрет на получение подарков, оплаты их расходов, когда подобные действия могут повлиять или создать впечатление об их влиянии на исход сделки, принимаемые решения и т.п.;</w:t>
            </w:r>
          </w:p>
          <w:p w:rsidR="00C548BD" w:rsidRPr="00163B78" w:rsidRDefault="00E17DAD" w:rsidP="001728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548BD" w:rsidRPr="00163B78">
              <w:rPr>
                <w:rFonts w:ascii="Arial" w:hAnsi="Arial" w:cs="Arial"/>
                <w:sz w:val="24"/>
                <w:szCs w:val="24"/>
              </w:rPr>
              <w:t>порядок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порядок рассмотрения таких обращений;</w:t>
            </w:r>
          </w:p>
          <w:p w:rsidR="00791CB8" w:rsidRPr="00163B78" w:rsidRDefault="00E17DAD" w:rsidP="001728D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C548BD" w:rsidRPr="00163B78">
              <w:rPr>
                <w:rFonts w:ascii="Arial" w:hAnsi="Arial" w:cs="Arial"/>
                <w:sz w:val="24"/>
                <w:szCs w:val="24"/>
              </w:rPr>
              <w:t xml:space="preserve">порядок информирования работниками работодателя </w:t>
            </w:r>
            <w:r w:rsidR="00791CB8" w:rsidRPr="00163B78">
              <w:rPr>
                <w:rFonts w:ascii="Arial" w:hAnsi="Arial" w:cs="Arial"/>
                <w:sz w:val="24"/>
                <w:szCs w:val="24"/>
              </w:rPr>
              <w:t>о случаях склонения их к совершению коррупционных нарушений и порядка рассмотрения таких сообщений</w:t>
            </w:r>
            <w:r w:rsidR="00E052CB" w:rsidRPr="00163B7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91" w:rsidRPr="00163B78" w:rsidRDefault="00E70191" w:rsidP="001728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B44E6" w:rsidRPr="00163B78" w:rsidRDefault="001154C1" w:rsidP="00E17DA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Д</w:t>
            </w:r>
            <w:r w:rsidR="007B44E6" w:rsidRPr="00163B78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E17DAD" w:rsidRPr="00163B78">
              <w:rPr>
                <w:rFonts w:ascii="Arial" w:hAnsi="Arial" w:cs="Arial"/>
                <w:sz w:val="24"/>
                <w:szCs w:val="24"/>
              </w:rPr>
              <w:t>25</w:t>
            </w:r>
            <w:r w:rsidR="008B4D23"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7DAD" w:rsidRPr="00163B78">
              <w:rPr>
                <w:rFonts w:ascii="Arial" w:hAnsi="Arial" w:cs="Arial"/>
                <w:sz w:val="24"/>
                <w:szCs w:val="24"/>
              </w:rPr>
              <w:t>января</w:t>
            </w:r>
            <w:r w:rsidR="007B44E6"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</w:r>
            <w:r w:rsidR="007B44E6" w:rsidRPr="00163B78">
              <w:rPr>
                <w:rFonts w:ascii="Arial" w:hAnsi="Arial" w:cs="Arial"/>
                <w:sz w:val="24"/>
                <w:szCs w:val="24"/>
              </w:rPr>
              <w:t>202</w:t>
            </w:r>
            <w:r w:rsidR="003F4188" w:rsidRPr="00163B78">
              <w:rPr>
                <w:rFonts w:ascii="Arial" w:hAnsi="Arial" w:cs="Arial"/>
                <w:sz w:val="24"/>
                <w:szCs w:val="24"/>
              </w:rPr>
              <w:t>1</w:t>
            </w:r>
            <w:r w:rsidR="007B44E6" w:rsidRPr="00163B78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6" w:rsidRPr="00163B78" w:rsidRDefault="00163B78" w:rsidP="001728D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Городские и сельские поселения, муниципальные организации</w:t>
            </w:r>
          </w:p>
        </w:tc>
      </w:tr>
      <w:tr w:rsidR="00802E43" w:rsidRPr="00163B78" w:rsidTr="00802E43">
        <w:trPr>
          <w:trHeight w:val="60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Pr="00163B78" w:rsidRDefault="00802E43" w:rsidP="001728D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Pr="00163B78" w:rsidRDefault="00802E43" w:rsidP="00E17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Мониторинг действующих локальных</w:t>
            </w:r>
            <w:r w:rsidR="00467959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нормативных</w:t>
            </w: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актов, регулирующих вопросы предупреждения коррупции в</w:t>
            </w:r>
            <w:r w:rsidR="00E15DCA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17DAD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муниципальной организации</w:t>
            </w:r>
            <w:r w:rsidR="000470D3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, на предмет актуальности</w:t>
            </w:r>
            <w:r w:rsidR="005A14F5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E15DCA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и их </w:t>
            </w:r>
            <w:r w:rsidR="000470D3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корректировка</w:t>
            </w:r>
            <w:r w:rsidR="00E15DCA"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при необходимости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D3" w:rsidRPr="00163B78" w:rsidRDefault="000470D3" w:rsidP="008B4D2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02E43" w:rsidRPr="00163B78" w:rsidRDefault="00E17DAD" w:rsidP="00E17DAD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До 25</w:t>
            </w:r>
            <w:r w:rsidR="001154C1"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63B78">
              <w:rPr>
                <w:rFonts w:ascii="Arial" w:hAnsi="Arial" w:cs="Arial"/>
                <w:sz w:val="24"/>
                <w:szCs w:val="24"/>
              </w:rPr>
              <w:t>января</w:t>
            </w:r>
            <w:r w:rsidR="001154C1"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4C1" w:rsidRPr="00163B78">
              <w:rPr>
                <w:rFonts w:ascii="Arial" w:hAnsi="Arial" w:cs="Arial"/>
                <w:sz w:val="24"/>
                <w:szCs w:val="24"/>
              </w:rPr>
              <w:br/>
              <w:t>202</w:t>
            </w:r>
            <w:r w:rsidR="003F4188" w:rsidRPr="00163B78">
              <w:rPr>
                <w:rFonts w:ascii="Arial" w:hAnsi="Arial" w:cs="Arial"/>
                <w:sz w:val="24"/>
                <w:szCs w:val="24"/>
              </w:rPr>
              <w:t>1</w:t>
            </w:r>
            <w:r w:rsidR="001154C1" w:rsidRPr="00163B78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E43" w:rsidRPr="00163B78" w:rsidRDefault="00163B78" w:rsidP="001728D0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2B3565">
        <w:trPr>
          <w:trHeight w:val="8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Обеспечение распространения действия положений локальных нормативных актов на всех работников муниципальной организации независимо от занимаемой должности, в том числе руководителя муниципальной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До 30 апреля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  <w:t>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28221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Анализ трудовых договоров работников муниципальной организации, в том числе </w:t>
            </w:r>
            <w:proofErr w:type="gramStart"/>
            <w:r w:rsidRPr="00163B78">
              <w:rPr>
                <w:rFonts w:ascii="Arial" w:hAnsi="Arial" w:cs="Arial"/>
                <w:sz w:val="24"/>
                <w:szCs w:val="24"/>
              </w:rPr>
              <w:t>руководителя  муниципальной</w:t>
            </w:r>
            <w:proofErr w:type="gramEnd"/>
            <w:r w:rsidRPr="00163B78">
              <w:rPr>
                <w:rFonts w:ascii="Arial" w:hAnsi="Arial" w:cs="Arial"/>
                <w:sz w:val="24"/>
                <w:szCs w:val="24"/>
              </w:rPr>
              <w:t xml:space="preserve"> организации, на предмет закрепления в них </w:t>
            </w: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обязанностей работника, связанных с предупреждением коррупции в муниципальной организации, при отсутствии – внесение соответствующих изменений</w:t>
            </w:r>
            <w:r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До 31 мая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  <w:t>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282212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Внедрение системы стимулирования (материального и (или) нематериального характера), направленной на соблюдение работниками </w:t>
            </w:r>
            <w:r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</w:t>
            </w:r>
            <w:r w:rsidRPr="00163B78">
              <w:rPr>
                <w:rStyle w:val="a7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антикоррупционных стандартов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До 30 июня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  <w:t>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282212">
        <w:trPr>
          <w:trHeight w:val="3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Повышение эффективности деятельности муниципальной организации по контролю за исполнением работниками трудовых обязанностей, при выполнении которых может возникнуть конфликт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В течение</w:t>
            </w: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2021-2023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282212">
        <w:trPr>
          <w:trHeight w:val="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Проведение обучающих семинаров для работников муниципальной организации, в том числе лиц, ответственных за профилактику коррупционных и иных правонарушений, по вопросам предупреждения коррупции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Не реже 1 раза в 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Аппарат Администрации УКМО</w:t>
            </w:r>
          </w:p>
        </w:tc>
      </w:tr>
      <w:tr w:rsidR="00163B78" w:rsidRPr="00163B78" w:rsidTr="00282212">
        <w:trPr>
          <w:trHeight w:val="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Style w:val="a7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Создание на официальном сайте </w:t>
            </w:r>
            <w:r w:rsidRPr="00163B78">
              <w:rPr>
                <w:rFonts w:ascii="Arial" w:hAnsi="Arial" w:cs="Arial"/>
                <w:sz w:val="24"/>
                <w:szCs w:val="24"/>
              </w:rPr>
              <w:t xml:space="preserve">учреждения в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  <w:t>информационно-телекоммуникационной сети «Интернет»</w:t>
            </w:r>
            <w:r w:rsidRPr="00163B78">
              <w:rPr>
                <w:rStyle w:val="a7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раздела «Противодействие коррупции», включающего в том числе подразделы «Локальные нормативные акты учреждения в сфере профилактики коррупционных правонарушений», «Материалы по антикоррупционному просвещению граждан», «Обратная связь/Сообщи о коррупции» (включающий форму для направления гражданами </w:t>
            </w:r>
            <w:r w:rsidRPr="00163B78">
              <w:rPr>
                <w:rFonts w:ascii="Arial" w:hAnsi="Arial" w:cs="Arial"/>
                <w:sz w:val="24"/>
                <w:szCs w:val="24"/>
              </w:rPr>
              <w:t>сообщений о коррупционных нарушениях, совершенных работниками</w:t>
            </w:r>
            <w:r w:rsidRPr="00163B7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63B78">
              <w:rPr>
                <w:rFonts w:ascii="Arial" w:hAnsi="Arial" w:cs="Arial"/>
                <w:sz w:val="24"/>
                <w:szCs w:val="24"/>
              </w:rPr>
              <w:t xml:space="preserve">муниципальной организации) и другие, </w:t>
            </w:r>
            <w:r w:rsidRPr="00163B78">
              <w:rPr>
                <w:rStyle w:val="a7"/>
                <w:rFonts w:ascii="Arial" w:hAnsi="Arial" w:cs="Arial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при наличии соответствующего раздела – его актуализация</w:t>
            </w:r>
            <w:r w:rsidRPr="00163B7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До 31 июля</w:t>
            </w: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Городские и сельские поселения, муниципальные организации</w:t>
            </w:r>
          </w:p>
        </w:tc>
      </w:tr>
      <w:tr w:rsidR="00163B78" w:rsidRPr="00163B78" w:rsidTr="00282212">
        <w:trPr>
          <w:trHeight w:val="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Проведение оценки коррупционных рисков в муниципальной организации на основании Рекомендаций по порядку проведения оценки коррупционных рисков в организации, разработанных Минтрудом России в 2019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1728D0">
        <w:trPr>
          <w:trHeight w:val="22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Антикоррупционный аудит отдельных операций и сделок, совершаемых от имени </w:t>
            </w:r>
            <w:r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B78" w:rsidRPr="00163B78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12.</w:t>
            </w:r>
          </w:p>
          <w:p w:rsidR="00163B78" w:rsidRPr="00163B78" w:rsidRDefault="00163B78" w:rsidP="00163B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Сотрудничество </w:t>
            </w:r>
            <w:r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 с правоохранительными и иными государственными органами по вопросам предупреждения коррупции в рамках направлений и форм, предусмотренных памяткой Минтруда России «Меры по предупреждению коррупции в организациях»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В течение </w:t>
            </w: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2021-2023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lastRenderedPageBreak/>
              <w:t>13.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Рассмотрение возможности </w:t>
            </w:r>
            <w:r w:rsidRPr="00163B78">
              <w:rPr>
                <w:rFonts w:ascii="Arial" w:hAnsi="Arial" w:cs="Arial"/>
                <w:sz w:val="24"/>
                <w:szCs w:val="24"/>
              </w:rPr>
              <w:t>включения в договоры, заключаемые муниципальной организацией с контрагентами, антикоррупционной оговорки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До 30 сентября</w:t>
            </w: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2021 года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B78" w:rsidRPr="00163B78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Повышение эффективности внутреннего контроля, предусмотренного Федеральным законом от 6 декабря 2011 года № 402-ФЗ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  <w:t>«О бухгалтерском учете», в контексте предупреждения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В течение</w:t>
            </w: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2021-2023 годов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63B7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Мониторинг эффективности реализации мер по предупреждению коррупции в </w:t>
            </w:r>
            <w:r w:rsidRPr="00163B78">
              <w:rPr>
                <w:rFonts w:ascii="Arial" w:hAnsi="Arial" w:cs="Arial"/>
                <w:sz w:val="24"/>
                <w:szCs w:val="24"/>
              </w:rPr>
              <w:t>муниципальной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Ежегодно, </w:t>
            </w:r>
            <w:r w:rsidRPr="00163B78">
              <w:rPr>
                <w:rFonts w:ascii="Arial" w:hAnsi="Arial" w:cs="Arial"/>
                <w:sz w:val="24"/>
                <w:szCs w:val="24"/>
              </w:rPr>
              <w:br/>
              <w:t>до 1 октября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  <w:tr w:rsidR="00163B78" w:rsidRPr="00163B78" w:rsidTr="00750942">
        <w:trPr>
          <w:trHeight w:val="12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Представление в Администрацию Усть-Кутского муниципального образования доклада о выполнении мероприятий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 xml:space="preserve">Ежегодно, </w:t>
            </w:r>
          </w:p>
          <w:p w:rsidR="00163B78" w:rsidRPr="00163B78" w:rsidRDefault="00163B78" w:rsidP="00163B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63B78">
              <w:rPr>
                <w:rFonts w:ascii="Arial" w:hAnsi="Arial" w:cs="Arial"/>
                <w:sz w:val="24"/>
                <w:szCs w:val="24"/>
              </w:rPr>
              <w:t>до 20 ноября</w:t>
            </w:r>
          </w:p>
          <w:p w:rsidR="00163B78" w:rsidRPr="00163B78" w:rsidRDefault="00163B78" w:rsidP="00163B7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78" w:rsidRPr="00163B78" w:rsidRDefault="00163B78" w:rsidP="00163B78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Муниципальные организации</w:t>
            </w:r>
          </w:p>
        </w:tc>
      </w:tr>
    </w:tbl>
    <w:p w:rsidR="001B1680" w:rsidRPr="00163B78" w:rsidRDefault="001B1680" w:rsidP="000D5E62">
      <w:pPr>
        <w:spacing w:line="240" w:lineRule="atLeast"/>
        <w:rPr>
          <w:rFonts w:ascii="Arial" w:hAnsi="Arial" w:cs="Arial"/>
          <w:sz w:val="24"/>
          <w:szCs w:val="24"/>
        </w:rPr>
      </w:pPr>
    </w:p>
    <w:p w:rsidR="004218E7" w:rsidRPr="00163B78" w:rsidRDefault="004218E7" w:rsidP="000D5E62">
      <w:pPr>
        <w:spacing w:line="240" w:lineRule="atLeast"/>
        <w:rPr>
          <w:rFonts w:ascii="Arial" w:hAnsi="Arial" w:cs="Arial"/>
          <w:sz w:val="24"/>
          <w:szCs w:val="24"/>
        </w:rPr>
      </w:pPr>
      <w:r w:rsidRPr="00163B78">
        <w:rPr>
          <w:rFonts w:ascii="Arial" w:hAnsi="Arial" w:cs="Arial"/>
          <w:sz w:val="24"/>
          <w:szCs w:val="24"/>
        </w:rPr>
        <w:t xml:space="preserve">Руководитель аппарата Администрации УКМО                                                                              </w:t>
      </w:r>
      <w:r w:rsidR="00163B78">
        <w:rPr>
          <w:rFonts w:ascii="Arial" w:hAnsi="Arial" w:cs="Arial"/>
          <w:sz w:val="24"/>
          <w:szCs w:val="24"/>
        </w:rPr>
        <w:t xml:space="preserve">          </w:t>
      </w:r>
      <w:r w:rsidRPr="00163B78">
        <w:rPr>
          <w:rFonts w:ascii="Arial" w:hAnsi="Arial" w:cs="Arial"/>
          <w:sz w:val="24"/>
          <w:szCs w:val="24"/>
        </w:rPr>
        <w:t>М.П. Косыгина</w:t>
      </w:r>
    </w:p>
    <w:sectPr w:rsidR="004218E7" w:rsidRPr="00163B78" w:rsidSect="00D333E7">
      <w:headerReference w:type="default" r:id="rId6"/>
      <w:pgSz w:w="16838" w:h="11906" w:orient="landscape" w:code="9"/>
      <w:pgMar w:top="1701" w:right="99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8A" w:rsidRDefault="00A3078A" w:rsidP="00024026">
      <w:pPr>
        <w:spacing w:after="0" w:line="240" w:lineRule="auto"/>
      </w:pPr>
      <w:r>
        <w:separator/>
      </w:r>
    </w:p>
  </w:endnote>
  <w:endnote w:type="continuationSeparator" w:id="0">
    <w:p w:rsidR="00A3078A" w:rsidRDefault="00A3078A" w:rsidP="0002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8A" w:rsidRDefault="00A3078A" w:rsidP="00024026">
      <w:pPr>
        <w:spacing w:after="0" w:line="240" w:lineRule="auto"/>
      </w:pPr>
      <w:r>
        <w:separator/>
      </w:r>
    </w:p>
  </w:footnote>
  <w:footnote w:type="continuationSeparator" w:id="0">
    <w:p w:rsidR="00A3078A" w:rsidRDefault="00A3078A" w:rsidP="00024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0040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24026" w:rsidRPr="00D640DC" w:rsidRDefault="00024026" w:rsidP="00D640DC">
        <w:pPr>
          <w:pStyle w:val="a3"/>
          <w:jc w:val="center"/>
          <w:rPr>
            <w:rFonts w:ascii="Times New Roman" w:hAnsi="Times New Roman" w:cs="Times New Roman"/>
          </w:rPr>
        </w:pPr>
        <w:r w:rsidRPr="00024026">
          <w:rPr>
            <w:rFonts w:ascii="Times New Roman" w:hAnsi="Times New Roman" w:cs="Times New Roman"/>
          </w:rPr>
          <w:fldChar w:fldCharType="begin"/>
        </w:r>
        <w:r w:rsidRPr="00024026">
          <w:rPr>
            <w:rFonts w:ascii="Times New Roman" w:hAnsi="Times New Roman" w:cs="Times New Roman"/>
          </w:rPr>
          <w:instrText>PAGE   \* MERGEFORMAT</w:instrText>
        </w:r>
        <w:r w:rsidRPr="00024026">
          <w:rPr>
            <w:rFonts w:ascii="Times New Roman" w:hAnsi="Times New Roman" w:cs="Times New Roman"/>
          </w:rPr>
          <w:fldChar w:fldCharType="separate"/>
        </w:r>
        <w:r w:rsidR="00EF77E5">
          <w:rPr>
            <w:rFonts w:ascii="Times New Roman" w:hAnsi="Times New Roman" w:cs="Times New Roman"/>
            <w:noProof/>
          </w:rPr>
          <w:t>2</w:t>
        </w:r>
        <w:r w:rsidRPr="00024026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361"/>
    <w:rsid w:val="00007439"/>
    <w:rsid w:val="00021135"/>
    <w:rsid w:val="00024026"/>
    <w:rsid w:val="00026D6C"/>
    <w:rsid w:val="000470D3"/>
    <w:rsid w:val="000474CA"/>
    <w:rsid w:val="00056F5C"/>
    <w:rsid w:val="00065090"/>
    <w:rsid w:val="0006562E"/>
    <w:rsid w:val="00074623"/>
    <w:rsid w:val="00084CA0"/>
    <w:rsid w:val="000D0315"/>
    <w:rsid w:val="000D5E62"/>
    <w:rsid w:val="000E0EDA"/>
    <w:rsid w:val="000E3F35"/>
    <w:rsid w:val="000E7D5C"/>
    <w:rsid w:val="001154C1"/>
    <w:rsid w:val="00123D02"/>
    <w:rsid w:val="00137D87"/>
    <w:rsid w:val="001473F9"/>
    <w:rsid w:val="00147A20"/>
    <w:rsid w:val="001525DA"/>
    <w:rsid w:val="00163B78"/>
    <w:rsid w:val="001728D0"/>
    <w:rsid w:val="00180601"/>
    <w:rsid w:val="0018541E"/>
    <w:rsid w:val="00187A27"/>
    <w:rsid w:val="001975BE"/>
    <w:rsid w:val="001A2A9D"/>
    <w:rsid w:val="001B1680"/>
    <w:rsid w:val="001C075C"/>
    <w:rsid w:val="001C2CCA"/>
    <w:rsid w:val="001D6B65"/>
    <w:rsid w:val="001D7403"/>
    <w:rsid w:val="001F2F5E"/>
    <w:rsid w:val="001F6402"/>
    <w:rsid w:val="001F7395"/>
    <w:rsid w:val="001F7527"/>
    <w:rsid w:val="002055C1"/>
    <w:rsid w:val="002059B7"/>
    <w:rsid w:val="00212CCC"/>
    <w:rsid w:val="00216FB4"/>
    <w:rsid w:val="00225A6D"/>
    <w:rsid w:val="00230D47"/>
    <w:rsid w:val="002340AD"/>
    <w:rsid w:val="00267424"/>
    <w:rsid w:val="00273FAF"/>
    <w:rsid w:val="00282212"/>
    <w:rsid w:val="00284D5B"/>
    <w:rsid w:val="002A5371"/>
    <w:rsid w:val="002B4DC0"/>
    <w:rsid w:val="002B7E99"/>
    <w:rsid w:val="002C146E"/>
    <w:rsid w:val="002D5C1E"/>
    <w:rsid w:val="002D7674"/>
    <w:rsid w:val="002E2940"/>
    <w:rsid w:val="00321298"/>
    <w:rsid w:val="0032657F"/>
    <w:rsid w:val="00340A75"/>
    <w:rsid w:val="0034645F"/>
    <w:rsid w:val="003540FE"/>
    <w:rsid w:val="00364361"/>
    <w:rsid w:val="00374085"/>
    <w:rsid w:val="0037618E"/>
    <w:rsid w:val="0037757E"/>
    <w:rsid w:val="00391158"/>
    <w:rsid w:val="00392EE3"/>
    <w:rsid w:val="003B3604"/>
    <w:rsid w:val="003B554C"/>
    <w:rsid w:val="003C55C6"/>
    <w:rsid w:val="003E5402"/>
    <w:rsid w:val="003F4188"/>
    <w:rsid w:val="003F7306"/>
    <w:rsid w:val="0040240F"/>
    <w:rsid w:val="0040758C"/>
    <w:rsid w:val="00413144"/>
    <w:rsid w:val="004168AF"/>
    <w:rsid w:val="004218E7"/>
    <w:rsid w:val="004232CD"/>
    <w:rsid w:val="00423A72"/>
    <w:rsid w:val="004643CF"/>
    <w:rsid w:val="00467959"/>
    <w:rsid w:val="00470A04"/>
    <w:rsid w:val="00482828"/>
    <w:rsid w:val="004872EA"/>
    <w:rsid w:val="00490A97"/>
    <w:rsid w:val="004917D0"/>
    <w:rsid w:val="00491F68"/>
    <w:rsid w:val="0049770E"/>
    <w:rsid w:val="004A6258"/>
    <w:rsid w:val="004A7097"/>
    <w:rsid w:val="004A7CD3"/>
    <w:rsid w:val="004C5124"/>
    <w:rsid w:val="004E6E69"/>
    <w:rsid w:val="004F6E08"/>
    <w:rsid w:val="00507390"/>
    <w:rsid w:val="005119B4"/>
    <w:rsid w:val="00515609"/>
    <w:rsid w:val="005233CE"/>
    <w:rsid w:val="00525D14"/>
    <w:rsid w:val="005269DE"/>
    <w:rsid w:val="0055152A"/>
    <w:rsid w:val="005816AF"/>
    <w:rsid w:val="00590616"/>
    <w:rsid w:val="00596EB8"/>
    <w:rsid w:val="005A14F5"/>
    <w:rsid w:val="005A4BF0"/>
    <w:rsid w:val="005A5AAE"/>
    <w:rsid w:val="005D0B91"/>
    <w:rsid w:val="005F5DA1"/>
    <w:rsid w:val="00613CF4"/>
    <w:rsid w:val="0061474E"/>
    <w:rsid w:val="00617047"/>
    <w:rsid w:val="00620B99"/>
    <w:rsid w:val="00661C52"/>
    <w:rsid w:val="0066400A"/>
    <w:rsid w:val="0066653A"/>
    <w:rsid w:val="00672F18"/>
    <w:rsid w:val="006951D6"/>
    <w:rsid w:val="00700490"/>
    <w:rsid w:val="007013AF"/>
    <w:rsid w:val="00737D5A"/>
    <w:rsid w:val="00750942"/>
    <w:rsid w:val="0078198D"/>
    <w:rsid w:val="00785DFC"/>
    <w:rsid w:val="00791CB8"/>
    <w:rsid w:val="007A0538"/>
    <w:rsid w:val="007A2795"/>
    <w:rsid w:val="007B06A9"/>
    <w:rsid w:val="007B44E6"/>
    <w:rsid w:val="007C576A"/>
    <w:rsid w:val="007D211F"/>
    <w:rsid w:val="007D478F"/>
    <w:rsid w:val="007D4D9F"/>
    <w:rsid w:val="007E0D86"/>
    <w:rsid w:val="007E21E9"/>
    <w:rsid w:val="007E4913"/>
    <w:rsid w:val="00802E43"/>
    <w:rsid w:val="00812895"/>
    <w:rsid w:val="00813C7B"/>
    <w:rsid w:val="008319F6"/>
    <w:rsid w:val="00876768"/>
    <w:rsid w:val="008B4D23"/>
    <w:rsid w:val="008C6113"/>
    <w:rsid w:val="008D7F0E"/>
    <w:rsid w:val="008E5127"/>
    <w:rsid w:val="008F33D5"/>
    <w:rsid w:val="008F36EE"/>
    <w:rsid w:val="008F7490"/>
    <w:rsid w:val="009017DB"/>
    <w:rsid w:val="00912D58"/>
    <w:rsid w:val="00937E57"/>
    <w:rsid w:val="009437F0"/>
    <w:rsid w:val="00950260"/>
    <w:rsid w:val="00950AC0"/>
    <w:rsid w:val="00962869"/>
    <w:rsid w:val="00965367"/>
    <w:rsid w:val="0098646F"/>
    <w:rsid w:val="009A4FC2"/>
    <w:rsid w:val="009B2529"/>
    <w:rsid w:val="009C17FF"/>
    <w:rsid w:val="009D630E"/>
    <w:rsid w:val="009D71AA"/>
    <w:rsid w:val="00A3078A"/>
    <w:rsid w:val="00A4249D"/>
    <w:rsid w:val="00A4723D"/>
    <w:rsid w:val="00A655CB"/>
    <w:rsid w:val="00A71266"/>
    <w:rsid w:val="00A830DD"/>
    <w:rsid w:val="00A87C9A"/>
    <w:rsid w:val="00A87E29"/>
    <w:rsid w:val="00AA0F7F"/>
    <w:rsid w:val="00AC61C1"/>
    <w:rsid w:val="00AD4856"/>
    <w:rsid w:val="00AD4DF7"/>
    <w:rsid w:val="00B01A59"/>
    <w:rsid w:val="00B04B6F"/>
    <w:rsid w:val="00B05559"/>
    <w:rsid w:val="00B07559"/>
    <w:rsid w:val="00B110AD"/>
    <w:rsid w:val="00B1556F"/>
    <w:rsid w:val="00B429E5"/>
    <w:rsid w:val="00B61BA9"/>
    <w:rsid w:val="00B6693D"/>
    <w:rsid w:val="00B66DAD"/>
    <w:rsid w:val="00B6785C"/>
    <w:rsid w:val="00B73529"/>
    <w:rsid w:val="00B94240"/>
    <w:rsid w:val="00B97E11"/>
    <w:rsid w:val="00BA064D"/>
    <w:rsid w:val="00BC619E"/>
    <w:rsid w:val="00BC7CB2"/>
    <w:rsid w:val="00BD75F5"/>
    <w:rsid w:val="00BE713A"/>
    <w:rsid w:val="00BF5986"/>
    <w:rsid w:val="00C022AE"/>
    <w:rsid w:val="00C36846"/>
    <w:rsid w:val="00C40A2E"/>
    <w:rsid w:val="00C40B5C"/>
    <w:rsid w:val="00C45352"/>
    <w:rsid w:val="00C53A48"/>
    <w:rsid w:val="00C548BD"/>
    <w:rsid w:val="00C561C6"/>
    <w:rsid w:val="00C637AF"/>
    <w:rsid w:val="00C66BAB"/>
    <w:rsid w:val="00C71C69"/>
    <w:rsid w:val="00C76564"/>
    <w:rsid w:val="00C76BE1"/>
    <w:rsid w:val="00C80FE6"/>
    <w:rsid w:val="00C962A0"/>
    <w:rsid w:val="00CA6023"/>
    <w:rsid w:val="00CA7850"/>
    <w:rsid w:val="00CC5E4A"/>
    <w:rsid w:val="00CE0ECB"/>
    <w:rsid w:val="00D04D47"/>
    <w:rsid w:val="00D333E7"/>
    <w:rsid w:val="00D557C1"/>
    <w:rsid w:val="00D640DC"/>
    <w:rsid w:val="00D654A1"/>
    <w:rsid w:val="00D67C4D"/>
    <w:rsid w:val="00D70FBC"/>
    <w:rsid w:val="00D71CA6"/>
    <w:rsid w:val="00D81700"/>
    <w:rsid w:val="00D86040"/>
    <w:rsid w:val="00D86524"/>
    <w:rsid w:val="00D87EB6"/>
    <w:rsid w:val="00D91600"/>
    <w:rsid w:val="00D97D6A"/>
    <w:rsid w:val="00DB124F"/>
    <w:rsid w:val="00DC0873"/>
    <w:rsid w:val="00DD0580"/>
    <w:rsid w:val="00DE26D4"/>
    <w:rsid w:val="00DE332C"/>
    <w:rsid w:val="00DE3D19"/>
    <w:rsid w:val="00DE6023"/>
    <w:rsid w:val="00DF094B"/>
    <w:rsid w:val="00DF313C"/>
    <w:rsid w:val="00DF4733"/>
    <w:rsid w:val="00E052CB"/>
    <w:rsid w:val="00E15DCA"/>
    <w:rsid w:val="00E1722A"/>
    <w:rsid w:val="00E17DAD"/>
    <w:rsid w:val="00E20193"/>
    <w:rsid w:val="00E276A1"/>
    <w:rsid w:val="00E32DF5"/>
    <w:rsid w:val="00E34A36"/>
    <w:rsid w:val="00E403C0"/>
    <w:rsid w:val="00E51783"/>
    <w:rsid w:val="00E5410E"/>
    <w:rsid w:val="00E67A20"/>
    <w:rsid w:val="00E70191"/>
    <w:rsid w:val="00E74DE5"/>
    <w:rsid w:val="00E82B6F"/>
    <w:rsid w:val="00E8332C"/>
    <w:rsid w:val="00E94A98"/>
    <w:rsid w:val="00E950A2"/>
    <w:rsid w:val="00E958FF"/>
    <w:rsid w:val="00EA4F9C"/>
    <w:rsid w:val="00EA51D7"/>
    <w:rsid w:val="00EB00DE"/>
    <w:rsid w:val="00EC3C12"/>
    <w:rsid w:val="00ED3451"/>
    <w:rsid w:val="00ED5850"/>
    <w:rsid w:val="00EF714D"/>
    <w:rsid w:val="00EF77E5"/>
    <w:rsid w:val="00F00BC9"/>
    <w:rsid w:val="00F0227C"/>
    <w:rsid w:val="00F027B4"/>
    <w:rsid w:val="00F04F7E"/>
    <w:rsid w:val="00F14D06"/>
    <w:rsid w:val="00F307F7"/>
    <w:rsid w:val="00F4251F"/>
    <w:rsid w:val="00F4296D"/>
    <w:rsid w:val="00F442AF"/>
    <w:rsid w:val="00F470D9"/>
    <w:rsid w:val="00F54A74"/>
    <w:rsid w:val="00F54E17"/>
    <w:rsid w:val="00F6198D"/>
    <w:rsid w:val="00F802CE"/>
    <w:rsid w:val="00F8563A"/>
    <w:rsid w:val="00FA389F"/>
    <w:rsid w:val="00FA542E"/>
    <w:rsid w:val="00FA740F"/>
    <w:rsid w:val="00FB00DC"/>
    <w:rsid w:val="00FB50E9"/>
    <w:rsid w:val="00FC2431"/>
    <w:rsid w:val="00FE597E"/>
    <w:rsid w:val="00FF0DAB"/>
    <w:rsid w:val="00FF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71C6A-2A7C-4B93-9160-9EF9FA36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2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026"/>
  </w:style>
  <w:style w:type="paragraph" w:styleId="a5">
    <w:name w:val="footer"/>
    <w:basedOn w:val="a"/>
    <w:link w:val="a6"/>
    <w:uiPriority w:val="99"/>
    <w:unhideWhenUsed/>
    <w:rsid w:val="00024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026"/>
  </w:style>
  <w:style w:type="character" w:styleId="a7">
    <w:name w:val="Strong"/>
    <w:basedOn w:val="a0"/>
    <w:uiPriority w:val="22"/>
    <w:qFormat/>
    <w:rsid w:val="00123D0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B4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4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Александровна Соломина</dc:creator>
  <cp:keywords/>
  <dc:description/>
  <cp:lastModifiedBy>Косыгина Марина Павловна</cp:lastModifiedBy>
  <cp:revision>4</cp:revision>
  <cp:lastPrinted>2020-12-28T07:16:00Z</cp:lastPrinted>
  <dcterms:created xsi:type="dcterms:W3CDTF">2020-12-28T07:12:00Z</dcterms:created>
  <dcterms:modified xsi:type="dcterms:W3CDTF">2021-01-21T02:55:00Z</dcterms:modified>
</cp:coreProperties>
</file>