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BD89" w14:textId="77777777" w:rsidR="00A45FEA" w:rsidRDefault="00A45FEA" w:rsidP="00A45FE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Судебная защита потребителя.</w:t>
      </w:r>
    </w:p>
    <w:p w14:paraId="46480537" w14:textId="77777777" w:rsidR="00A45FEA" w:rsidRPr="00A45FEA" w:rsidRDefault="00A45FEA" w:rsidP="00A45FE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FCDDA7" w14:textId="77777777" w:rsidR="00570A1A" w:rsidRPr="00A45FEA" w:rsidRDefault="00570A1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каждого гражданина на судебную защиту гарантировано Конституцией Российской Федерации. </w:t>
      </w:r>
      <w:r w:rsidR="00596274"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отребитель товаров и услуг, права которого нарушены, имеет право обратиться в суд с исковым заявлением о защите своих прав. </w:t>
      </w:r>
    </w:p>
    <w:p w14:paraId="26D0453B" w14:textId="77777777" w:rsidR="002C76D5" w:rsidRPr="00A45FEA" w:rsidRDefault="002C76D5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подать исковое заявление о защите прав потребителя возникает в случае, когда нарушены права гражданина при заказе, приобретении или использовании им товаров (работ, услуг) и нарушенные права не восстановлены во внесудебном порядке.</w:t>
      </w:r>
    </w:p>
    <w:p w14:paraId="1EFCC20D" w14:textId="77777777" w:rsidR="002C76D5" w:rsidRPr="00A45FEA" w:rsidRDefault="00570A1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определенный порядок подачи исковых заявлений о защите прав потребителей. 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1AD297D" w14:textId="77777777" w:rsidR="002C76D5" w:rsidRPr="00A45FEA" w:rsidRDefault="002C76D5" w:rsidP="00A45F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какой суд подавать иск?</w:t>
      </w:r>
    </w:p>
    <w:p w14:paraId="4B1D862A" w14:textId="77777777" w:rsidR="00570A1A" w:rsidRPr="00A45FEA" w:rsidRDefault="00570A1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по искам о защите прав потребителей подведомственны судам общей юрисдикции – районным (городским) судам и мировым судьям.</w:t>
      </w:r>
    </w:p>
    <w:p w14:paraId="46B0C65C" w14:textId="77777777" w:rsidR="00570A1A" w:rsidRPr="00A45FEA" w:rsidRDefault="00570A1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цены иска дела о защите прав потребителей могут быть подсудны </w:t>
      </w: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мировому судье</w:t>
      </w:r>
      <w:r w:rsidR="000E4B90"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 цене иска, </w:t>
      </w:r>
      <w:r w:rsidR="000E4B90" w:rsidRPr="00A45FE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не превышающей 100 тысяч рублей; </w:t>
      </w: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районному или городскому суду</w:t>
      </w:r>
      <w:r w:rsidR="000E4B90"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- </w:t>
      </w:r>
      <w:r w:rsidR="000E4B90" w:rsidRPr="00A45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0E4B90"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цене иска, </w:t>
      </w:r>
      <w:r w:rsidR="000E4B90"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превышающей 100 тысяч рублей</w:t>
      </w:r>
      <w:r w:rsidR="00E47BF3"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6B68DBE" w14:textId="77777777" w:rsidR="00570A1A" w:rsidRPr="00A45FEA" w:rsidRDefault="000E4B90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районными (городскими) судами рассматриваются  иски  о защите неимущественных прав потребителей, например – обязать устранить недостатки ранее выполненной работы,  а также требования о компенсации морального вреда.</w:t>
      </w:r>
    </w:p>
    <w:p w14:paraId="24686F18" w14:textId="77777777" w:rsidR="004B61EB" w:rsidRPr="004B61EB" w:rsidRDefault="000E4B90" w:rsidP="004B61EB">
      <w:pPr>
        <w:spacing w:after="0" w:line="276" w:lineRule="auto"/>
        <w:ind w:firstLine="56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r w:rsidR="00570A1A"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</w:t>
      </w:r>
      <w:r w:rsidR="002E7A40"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территориальная подсудность,  которая</w:t>
      </w:r>
      <w:r w:rsidR="00D72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7A40" w:rsidRPr="00A45FEA">
        <w:rPr>
          <w:rStyle w:val="hgkelc"/>
          <w:rFonts w:ascii="Times New Roman" w:hAnsi="Times New Roman" w:cs="Times New Roman"/>
          <w:b/>
          <w:bCs/>
          <w:sz w:val="24"/>
          <w:szCs w:val="24"/>
        </w:rPr>
        <w:t>определяет конкретный суд, в котором подлежит рассмотрению спор</w:t>
      </w:r>
      <w:r w:rsidR="00D72391">
        <w:rPr>
          <w:rStyle w:val="hgkelc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9A1" w:rsidRPr="00A45FEA">
        <w:rPr>
          <w:rStyle w:val="hgkelc"/>
          <w:rFonts w:ascii="Times New Roman" w:hAnsi="Times New Roman" w:cs="Times New Roman"/>
          <w:sz w:val="24"/>
          <w:szCs w:val="24"/>
        </w:rPr>
        <w:t xml:space="preserve">- </w:t>
      </w:r>
      <w:r w:rsidR="00730BD0" w:rsidRPr="00A45FEA">
        <w:rPr>
          <w:rStyle w:val="hgkelc"/>
          <w:rFonts w:ascii="Times New Roman" w:hAnsi="Times New Roman" w:cs="Times New Roman"/>
          <w:sz w:val="24"/>
          <w:szCs w:val="24"/>
        </w:rPr>
        <w:t xml:space="preserve"> судебные участки  мировых судей.  </w:t>
      </w:r>
      <w:r w:rsidR="007C1A4B" w:rsidRPr="00A45FEA">
        <w:rPr>
          <w:rStyle w:val="hgkelc"/>
          <w:rFonts w:ascii="Times New Roman" w:hAnsi="Times New Roman" w:cs="Times New Roman"/>
          <w:sz w:val="24"/>
          <w:szCs w:val="24"/>
        </w:rPr>
        <w:t>Узнать номер и адрес</w:t>
      </w:r>
      <w:r w:rsidR="003459A1" w:rsidRPr="00A45FEA">
        <w:rPr>
          <w:rStyle w:val="hgkelc"/>
          <w:rFonts w:ascii="Times New Roman" w:hAnsi="Times New Roman" w:cs="Times New Roman"/>
          <w:sz w:val="24"/>
          <w:szCs w:val="24"/>
        </w:rPr>
        <w:t xml:space="preserve"> мирового</w:t>
      </w:r>
      <w:r w:rsidR="007C1A4B" w:rsidRPr="00A45FEA">
        <w:rPr>
          <w:rStyle w:val="hgkelc"/>
          <w:rFonts w:ascii="Times New Roman" w:hAnsi="Times New Roman" w:cs="Times New Roman"/>
          <w:sz w:val="24"/>
          <w:szCs w:val="24"/>
        </w:rPr>
        <w:t xml:space="preserve"> судебного участка можно на сайтах районных судов.  </w:t>
      </w:r>
      <w:r w:rsidR="004B61EB">
        <w:rPr>
          <w:rStyle w:val="hgkelc"/>
          <w:rFonts w:ascii="Times New Roman" w:hAnsi="Times New Roman" w:cs="Times New Roman"/>
          <w:sz w:val="24"/>
          <w:szCs w:val="24"/>
        </w:rPr>
        <w:t xml:space="preserve">       Согл</w:t>
      </w:r>
      <w:r w:rsidR="004B61EB" w:rsidRPr="004B61EB">
        <w:rPr>
          <w:rStyle w:val="hgkelc"/>
          <w:rFonts w:ascii="Times New Roman" w:hAnsi="Times New Roman" w:cs="Times New Roman"/>
          <w:sz w:val="24"/>
          <w:szCs w:val="24"/>
        </w:rPr>
        <w:t xml:space="preserve">асно ст.17 Закона «О защите прав потребителей» иски о защите прав потребителей могут быть предъявлены по выбору истца(потребителя) по месту: </w:t>
      </w:r>
    </w:p>
    <w:p w14:paraId="557AA09E" w14:textId="77777777" w:rsidR="004B61EB" w:rsidRPr="004B61EB" w:rsidRDefault="004B61EB" w:rsidP="004B61EB">
      <w:pPr>
        <w:spacing w:after="0" w:line="276" w:lineRule="auto"/>
        <w:ind w:firstLine="56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4B61EB">
        <w:rPr>
          <w:rStyle w:val="hgkelc"/>
          <w:rFonts w:ascii="Times New Roman" w:hAnsi="Times New Roman" w:cs="Times New Roman"/>
          <w:sz w:val="24"/>
          <w:szCs w:val="24"/>
        </w:rPr>
        <w:t>- нахождения организации, а если ответчиком является индивидуальный предприниматель, - его жительства;</w:t>
      </w:r>
    </w:p>
    <w:p w14:paraId="5C70B061" w14:textId="77777777" w:rsidR="004B61EB" w:rsidRPr="004B61EB" w:rsidRDefault="004B61EB" w:rsidP="004B61EB">
      <w:pPr>
        <w:spacing w:after="0" w:line="276" w:lineRule="auto"/>
        <w:ind w:firstLine="56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4B61EB">
        <w:rPr>
          <w:rStyle w:val="hgkelc"/>
          <w:rFonts w:ascii="Times New Roman" w:hAnsi="Times New Roman" w:cs="Times New Roman"/>
          <w:sz w:val="24"/>
          <w:szCs w:val="24"/>
        </w:rPr>
        <w:t>- жительства или пребывания истца (потребителя);</w:t>
      </w:r>
    </w:p>
    <w:p w14:paraId="6A2B510D" w14:textId="77777777" w:rsidR="004B61EB" w:rsidRPr="004B61EB" w:rsidRDefault="004B61EB" w:rsidP="004B61EB">
      <w:pPr>
        <w:spacing w:after="0" w:line="276" w:lineRule="auto"/>
        <w:ind w:firstLine="56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4B61EB">
        <w:rPr>
          <w:rStyle w:val="hgkelc"/>
          <w:rFonts w:ascii="Times New Roman" w:hAnsi="Times New Roman" w:cs="Times New Roman"/>
          <w:sz w:val="24"/>
          <w:szCs w:val="24"/>
        </w:rPr>
        <w:t>-  заключения или исполнения договора;</w:t>
      </w:r>
    </w:p>
    <w:p w14:paraId="1AD15B6F" w14:textId="77777777" w:rsidR="00730BD0" w:rsidRPr="00A45FEA" w:rsidRDefault="004B61EB" w:rsidP="004B61EB">
      <w:pPr>
        <w:spacing w:after="0" w:line="276" w:lineRule="auto"/>
        <w:ind w:firstLine="567"/>
        <w:jc w:val="both"/>
        <w:rPr>
          <w:rStyle w:val="hgkelc"/>
          <w:rFonts w:ascii="Times New Roman" w:hAnsi="Times New Roman" w:cs="Times New Roman"/>
          <w:sz w:val="24"/>
          <w:szCs w:val="24"/>
        </w:rPr>
      </w:pPr>
      <w:r w:rsidRPr="004B61EB">
        <w:rPr>
          <w:rStyle w:val="hgkelc"/>
          <w:rFonts w:ascii="Times New Roman" w:hAnsi="Times New Roman" w:cs="Times New Roman"/>
          <w:sz w:val="24"/>
          <w:szCs w:val="24"/>
        </w:rPr>
        <w:t>- нахождения  филиала или представительства организации.</w:t>
      </w:r>
    </w:p>
    <w:p w14:paraId="6CAD6087" w14:textId="77777777" w:rsidR="00975657" w:rsidRPr="00F71189" w:rsidRDefault="00975657" w:rsidP="004B61EB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p w14:paraId="525D0584" w14:textId="77777777" w:rsidR="00570A1A" w:rsidRPr="00A45FEA" w:rsidRDefault="00570A1A" w:rsidP="00A45FE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какие сроки потребителю нужно обращаться в суд?</w:t>
      </w:r>
    </w:p>
    <w:p w14:paraId="55A97723" w14:textId="77777777" w:rsidR="00570A1A" w:rsidRPr="00A45FEA" w:rsidRDefault="00570A1A" w:rsidP="003813D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потребительским спорам применяется общий срок исковой давности, составляющий </w:t>
      </w: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года с того момента, когда потребитель узнал или должен был узнать о нарушении своих прав.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</w:t>
      </w:r>
      <w:r w:rsidRPr="00A45F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исковое заявление следует подавать до истечения вышеуказанного трехлетнего срока.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14C5FEA" w14:textId="77777777" w:rsidR="00C52D3E" w:rsidRDefault="00C52D3E" w:rsidP="00A45FE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088AEB" w14:textId="77777777" w:rsidR="00570A1A" w:rsidRPr="00A45FEA" w:rsidRDefault="00570A1A" w:rsidP="00A45FEA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Государственная пошлина – нужно ли платить?</w:t>
      </w:r>
    </w:p>
    <w:p w14:paraId="44C63D53" w14:textId="77777777" w:rsidR="00570A1A" w:rsidRPr="00A45FEA" w:rsidRDefault="00570A1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Истцы по искам о защите прав потребителей </w:t>
      </w: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освобождаются от уплаты государственной пошлины,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цена иска </w:t>
      </w: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превышает один миллион рублей.</w:t>
      </w:r>
    </w:p>
    <w:p w14:paraId="042B7ED6" w14:textId="77777777" w:rsidR="00A45FEA" w:rsidRDefault="00A45FEA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AD7784" w14:textId="77777777" w:rsidR="00E47BF3" w:rsidRPr="00A45FEA" w:rsidRDefault="00E47BF3" w:rsidP="00A45F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Обязательное досудебное урегулирование споров.</w:t>
      </w:r>
    </w:p>
    <w:p w14:paraId="00CEB708" w14:textId="77777777" w:rsidR="00E47BF3" w:rsidRPr="00F71189" w:rsidRDefault="00E47BF3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hAnsi="Times New Roman" w:cs="Times New Roman"/>
          <w:sz w:val="24"/>
          <w:szCs w:val="24"/>
        </w:rPr>
        <w:t>Целесообразно до обращения в суд направить продавцу (изготовителю, исполнителю, уполномоченной организации или уполномоченному предпринимателю, импортеру) претензию об устранении нарушений прав потребителя, чтобы в последующем иметь возможность взыскать штраф за отказ в удовлетворении законной претензии.</w:t>
      </w:r>
      <w:r w:rsidR="00D72391">
        <w:rPr>
          <w:rFonts w:ascii="Times New Roman" w:hAnsi="Times New Roman" w:cs="Times New Roman"/>
          <w:sz w:val="24"/>
          <w:szCs w:val="24"/>
        </w:rPr>
        <w:t xml:space="preserve"> </w:t>
      </w: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есть сферы,  в которых</w:t>
      </w:r>
      <w:r w:rsidRPr="00F711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предъявление досудебной претензии  является </w:t>
      </w:r>
      <w:r w:rsidRPr="00F711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обязательным. В таких случаях нельзя сразу подавать заявление в суд, иск вернут или оставят без рассмотрения.</w:t>
      </w:r>
    </w:p>
    <w:p w14:paraId="15506A9A" w14:textId="77777777" w:rsidR="000E3E8D" w:rsidRPr="00F71189" w:rsidRDefault="000E3E8D" w:rsidP="00A45FE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18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претензионный порядок разрешения спора необходимо соблюсти в случае спора с оператором связи, вытекающего из договора об оказании услуг связи. Так же подача  претензии обязательна и в случае спора в связи с перевозкой пассажира, багажа, груза.</w:t>
      </w:r>
    </w:p>
    <w:p w14:paraId="49164E5E" w14:textId="77777777" w:rsidR="00570A1A" w:rsidRPr="00F71189" w:rsidRDefault="00570A1A" w:rsidP="00A45FEA">
      <w:pPr>
        <w:pStyle w:val="a3"/>
        <w:spacing w:before="0" w:beforeAutospacing="0" w:after="0" w:afterAutospacing="0" w:line="276" w:lineRule="auto"/>
        <w:ind w:firstLine="567"/>
        <w:jc w:val="both"/>
      </w:pPr>
      <w:r w:rsidRPr="00F71189">
        <w:t xml:space="preserve">Если у потребителя возник спор с финансовой организацией, то потребителю в обязательном порядке необходимо обратиться в адрес финансовой организации с письменной претензией. В случае если обращение потребителя с претензией в финансовую организацию, нарушившую его права, оставлено без удовлетворения, то перед обращением в суд потребителю необходимо будет обратиться в адрес Уполномоченного по правам потребителей финансовых услуг.   При несогласии с решением финансового уполномоченного потребитель вправе обратиться в суд в течение 30 дней со дня принятия этого решения. </w:t>
      </w:r>
    </w:p>
    <w:p w14:paraId="77C948DE" w14:textId="77777777" w:rsidR="003813D5" w:rsidRDefault="00570A1A" w:rsidP="003813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FD7790" w14:textId="77777777" w:rsidR="00570A1A" w:rsidRDefault="00570A1A" w:rsidP="003813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5F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Подайте исковое заявление в суд и дождитесь решения суда.</w:t>
      </w:r>
    </w:p>
    <w:p w14:paraId="39E0C686" w14:textId="77777777" w:rsidR="00C52D3E" w:rsidRPr="00C52D3E" w:rsidRDefault="00C52D3E" w:rsidP="00724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зависимости от обстоятельств, суд может возвратить иск или оставить его без движения. Если суд возвращает исковое заявление, Вам необходимо устранить недостатки, которые указаны в определении о возврате иска</w:t>
      </w:r>
      <w:r w:rsidR="007242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52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После устранения обстоятельств, препятствующих принятию иска, Вы имеете право подать его снова.</w:t>
      </w:r>
    </w:p>
    <w:p w14:paraId="7F2CDC37" w14:textId="77777777" w:rsidR="00C52D3E" w:rsidRDefault="00C52D3E" w:rsidP="00724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52D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оставлении иска без движения суд выносит мотивированное определение, в котором указывает основания для оставления искового заявления без движения и срок, в течение которого истец должен устранить обстоятельства, послужившие основанием для оставления искового заявления без движения. Если Вы не устранили обстоятельства, указанные в этом определении, то исковое заявление и прилагаемые к нему документы возвращают Вам в порядке, установленном ст. 135 ГПК РФ.</w:t>
      </w:r>
    </w:p>
    <w:p w14:paraId="77092C81" w14:textId="77777777" w:rsidR="00724289" w:rsidRDefault="00724289" w:rsidP="00724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5FD3AE3" w14:textId="77777777" w:rsidR="003C6527" w:rsidRDefault="00724289" w:rsidP="007242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724289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Информация подготовлена специалистами</w:t>
      </w:r>
    </w:p>
    <w:p w14:paraId="4EC8F134" w14:textId="77777777" w:rsidR="003C6527" w:rsidRDefault="00724289" w:rsidP="0072428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724289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отделения защиты прав потребителей –</w:t>
      </w:r>
    </w:p>
    <w:p w14:paraId="0DDA3076" w14:textId="77777777" w:rsidR="00724289" w:rsidRPr="00724289" w:rsidRDefault="00724289" w:rsidP="0072428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</w:rPr>
      </w:pPr>
      <w:r w:rsidRPr="00724289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 консультационного центра </w:t>
      </w:r>
    </w:p>
    <w:p w14:paraId="0681C6CF" w14:textId="77777777" w:rsidR="003C6527" w:rsidRDefault="003C6527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</w:p>
    <w:p w14:paraId="3BB49F8F" w14:textId="77777777" w:rsidR="00724289" w:rsidRPr="00724289" w:rsidRDefault="00724289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 xml:space="preserve">НАШИ КОНТАКТЫ: </w:t>
      </w:r>
    </w:p>
    <w:p w14:paraId="1B59F8CF" w14:textId="77777777" w:rsidR="00724289" w:rsidRPr="00724289" w:rsidRDefault="00724289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724289">
        <w:rPr>
          <w:rFonts w:ascii="Times New Roman" w:hAnsi="Times New Roman" w:cs="Times New Roman"/>
          <w:i/>
          <w:sz w:val="20"/>
          <w:szCs w:val="24"/>
        </w:rPr>
        <w:t>Трилиссера</w:t>
      </w:r>
      <w:proofErr w:type="spellEnd"/>
      <w:r w:rsidRPr="00724289">
        <w:rPr>
          <w:rFonts w:ascii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724289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724289">
        <w:rPr>
          <w:rFonts w:ascii="Times New Roman" w:hAnsi="Times New Roman" w:cs="Times New Roman"/>
          <w:i/>
          <w:sz w:val="20"/>
          <w:szCs w:val="24"/>
        </w:rPr>
        <w:t>. 113</w:t>
      </w:r>
    </w:p>
    <w:p w14:paraId="65AAD817" w14:textId="77777777" w:rsidR="00724289" w:rsidRPr="00724289" w:rsidRDefault="00724289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 xml:space="preserve">тел.: 8 (395-2) 22-23-88, </w:t>
      </w:r>
    </w:p>
    <w:p w14:paraId="6630E1B7" w14:textId="77777777" w:rsidR="00724289" w:rsidRPr="00724289" w:rsidRDefault="00724289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724289">
        <w:rPr>
          <w:rFonts w:ascii="Times New Roman" w:hAnsi="Times New Roman" w:cs="Times New Roman"/>
          <w:i/>
          <w:sz w:val="20"/>
          <w:szCs w:val="24"/>
        </w:rPr>
        <w:t>каб</w:t>
      </w:r>
      <w:proofErr w:type="spellEnd"/>
      <w:r w:rsidRPr="00724289">
        <w:rPr>
          <w:rFonts w:ascii="Times New Roman" w:hAnsi="Times New Roman" w:cs="Times New Roman"/>
          <w:i/>
          <w:sz w:val="20"/>
          <w:szCs w:val="24"/>
        </w:rPr>
        <w:t>. 408</w:t>
      </w:r>
    </w:p>
    <w:p w14:paraId="7C5010E1" w14:textId="77777777" w:rsidR="00724289" w:rsidRPr="00724289" w:rsidRDefault="00724289" w:rsidP="00724289">
      <w:pPr>
        <w:spacing w:after="0" w:line="276" w:lineRule="auto"/>
        <w:ind w:left="5670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 xml:space="preserve">тел.: 8 (395-2) 63-66-22, </w:t>
      </w:r>
    </w:p>
    <w:p w14:paraId="26A47B0E" w14:textId="77777777" w:rsidR="00724289" w:rsidRPr="00724289" w:rsidRDefault="00724289" w:rsidP="00724289">
      <w:pPr>
        <w:spacing w:after="0" w:line="276" w:lineRule="auto"/>
        <w:ind w:left="5954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724289">
        <w:rPr>
          <w:rFonts w:ascii="Times New Roman" w:hAnsi="Times New Roman" w:cs="Times New Roman"/>
          <w:i/>
          <w:sz w:val="20"/>
          <w:szCs w:val="24"/>
        </w:rPr>
        <w:t>е-</w:t>
      </w:r>
      <w:proofErr w:type="spellStart"/>
      <w:r w:rsidRPr="00724289">
        <w:rPr>
          <w:rFonts w:ascii="Times New Roman" w:hAnsi="Times New Roman" w:cs="Times New Roman"/>
          <w:i/>
          <w:sz w:val="20"/>
          <w:szCs w:val="24"/>
        </w:rPr>
        <w:t>mail</w:t>
      </w:r>
      <w:proofErr w:type="spellEnd"/>
      <w:r w:rsidRPr="00724289">
        <w:rPr>
          <w:rFonts w:ascii="Times New Roman" w:hAnsi="Times New Roman" w:cs="Times New Roman"/>
          <w:i/>
          <w:sz w:val="20"/>
          <w:szCs w:val="24"/>
        </w:rPr>
        <w:t>: zpp@sesoirkutsk.ru</w:t>
      </w:r>
    </w:p>
    <w:p w14:paraId="0F11908B" w14:textId="77777777" w:rsidR="004B61EB" w:rsidRPr="00C52D3E" w:rsidRDefault="004B61EB" w:rsidP="00724289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B61EB" w:rsidRPr="00C52D3E" w:rsidSect="001511BE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77A"/>
    <w:multiLevelType w:val="hybridMultilevel"/>
    <w:tmpl w:val="CB4A75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977577"/>
    <w:multiLevelType w:val="multilevel"/>
    <w:tmpl w:val="47028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20D1A"/>
    <w:multiLevelType w:val="multilevel"/>
    <w:tmpl w:val="C51E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B3A64"/>
    <w:multiLevelType w:val="hybridMultilevel"/>
    <w:tmpl w:val="A7D2A93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A1215BA"/>
    <w:multiLevelType w:val="multilevel"/>
    <w:tmpl w:val="538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B27C8"/>
    <w:multiLevelType w:val="multilevel"/>
    <w:tmpl w:val="B384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D2BA9"/>
    <w:multiLevelType w:val="multilevel"/>
    <w:tmpl w:val="6E5C54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0409450">
    <w:abstractNumId w:val="2"/>
  </w:num>
  <w:num w:numId="2" w16cid:durableId="616915038">
    <w:abstractNumId w:val="5"/>
  </w:num>
  <w:num w:numId="3" w16cid:durableId="100882004">
    <w:abstractNumId w:val="4"/>
  </w:num>
  <w:num w:numId="4" w16cid:durableId="770123366">
    <w:abstractNumId w:val="1"/>
  </w:num>
  <w:num w:numId="5" w16cid:durableId="339818312">
    <w:abstractNumId w:val="6"/>
  </w:num>
  <w:num w:numId="6" w16cid:durableId="69276802">
    <w:abstractNumId w:val="3"/>
  </w:num>
  <w:num w:numId="7" w16cid:durableId="139777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1A"/>
    <w:rsid w:val="000E3E8D"/>
    <w:rsid w:val="000E4B90"/>
    <w:rsid w:val="001511BE"/>
    <w:rsid w:val="002022DE"/>
    <w:rsid w:val="002C76D5"/>
    <w:rsid w:val="002E7A40"/>
    <w:rsid w:val="00342245"/>
    <w:rsid w:val="003459A1"/>
    <w:rsid w:val="003813D5"/>
    <w:rsid w:val="003C6527"/>
    <w:rsid w:val="00427A7E"/>
    <w:rsid w:val="004B61EB"/>
    <w:rsid w:val="00570A1A"/>
    <w:rsid w:val="00576E4F"/>
    <w:rsid w:val="00596274"/>
    <w:rsid w:val="00724289"/>
    <w:rsid w:val="00730BD0"/>
    <w:rsid w:val="007A6954"/>
    <w:rsid w:val="007C1A4B"/>
    <w:rsid w:val="007E030C"/>
    <w:rsid w:val="00975657"/>
    <w:rsid w:val="00A45FEA"/>
    <w:rsid w:val="00C10FB8"/>
    <w:rsid w:val="00C37C35"/>
    <w:rsid w:val="00C474FE"/>
    <w:rsid w:val="00C52D3E"/>
    <w:rsid w:val="00C83A2F"/>
    <w:rsid w:val="00C878E9"/>
    <w:rsid w:val="00D72391"/>
    <w:rsid w:val="00E2360C"/>
    <w:rsid w:val="00E47BF3"/>
    <w:rsid w:val="00EA23AB"/>
    <w:rsid w:val="00F71189"/>
    <w:rsid w:val="00FC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DE2F"/>
  <w15:docId w15:val="{362838C0-EF00-470A-A2F9-A8C78222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0A1A"/>
    <w:rPr>
      <w:color w:val="0000FF"/>
      <w:u w:val="single"/>
    </w:rPr>
  </w:style>
  <w:style w:type="paragraph" w:customStyle="1" w:styleId="ConsPlusNormal">
    <w:name w:val="ConsPlusNormal"/>
    <w:rsid w:val="002E7A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hgkelc">
    <w:name w:val="hgkelc"/>
    <w:basedOn w:val="a0"/>
    <w:rsid w:val="002E7A40"/>
  </w:style>
  <w:style w:type="paragraph" w:styleId="a5">
    <w:name w:val="List Paragraph"/>
    <w:basedOn w:val="a"/>
    <w:uiPriority w:val="34"/>
    <w:qFormat/>
    <w:rsid w:val="00A45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Атыева Н.П.</cp:lastModifiedBy>
  <cp:revision>2</cp:revision>
  <cp:lastPrinted>2024-03-21T03:57:00Z</cp:lastPrinted>
  <dcterms:created xsi:type="dcterms:W3CDTF">2024-03-21T03:58:00Z</dcterms:created>
  <dcterms:modified xsi:type="dcterms:W3CDTF">2024-03-21T03:58:00Z</dcterms:modified>
</cp:coreProperties>
</file>