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1E" w:rsidRPr="008320F8" w:rsidRDefault="001E789C" w:rsidP="00483D1E">
      <w:pPr>
        <w:jc w:val="center"/>
      </w:pPr>
      <w:bookmarkStart w:id="0" w:name="_GoBack"/>
      <w:bookmarkEnd w:id="0"/>
      <w:r w:rsidRPr="008320F8">
        <w:rPr>
          <w:rFonts w:ascii="Times New Roman" w:hAnsi="Times New Roman"/>
          <w:sz w:val="28"/>
          <w:szCs w:val="28"/>
        </w:rPr>
        <w:t xml:space="preserve">Конкурсы исполнительных органов государственной власти Иркутской области по предоставлению </w:t>
      </w:r>
      <w:proofErr w:type="gramStart"/>
      <w:r w:rsidRPr="008320F8">
        <w:rPr>
          <w:rFonts w:ascii="Times New Roman" w:hAnsi="Times New Roman"/>
          <w:sz w:val="28"/>
          <w:szCs w:val="28"/>
        </w:rPr>
        <w:t>субсидий  социально</w:t>
      </w:r>
      <w:proofErr w:type="gramEnd"/>
      <w:r w:rsidRPr="008320F8">
        <w:rPr>
          <w:rFonts w:ascii="Times New Roman" w:hAnsi="Times New Roman"/>
          <w:sz w:val="28"/>
          <w:szCs w:val="28"/>
        </w:rPr>
        <w:t xml:space="preserve"> ориентированным некоммерческим организациям (СОНКО) в 2021 году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4"/>
        <w:gridCol w:w="1076"/>
        <w:gridCol w:w="2097"/>
        <w:gridCol w:w="2410"/>
        <w:gridCol w:w="2551"/>
        <w:gridCol w:w="1134"/>
        <w:gridCol w:w="1843"/>
        <w:gridCol w:w="992"/>
        <w:gridCol w:w="993"/>
        <w:gridCol w:w="1162"/>
        <w:gridCol w:w="1134"/>
      </w:tblGrid>
      <w:tr w:rsidR="00714D43" w:rsidRPr="008320F8" w:rsidTr="004B72CE">
        <w:tc>
          <w:tcPr>
            <w:tcW w:w="484" w:type="dxa"/>
            <w:vMerge w:val="restart"/>
          </w:tcPr>
          <w:p w:rsidR="00714D43" w:rsidRPr="008320F8" w:rsidRDefault="00A60718" w:rsidP="00A6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6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ИОГВ</w:t>
            </w:r>
          </w:p>
        </w:tc>
        <w:tc>
          <w:tcPr>
            <w:tcW w:w="2097" w:type="dxa"/>
            <w:vMerge w:val="restart"/>
          </w:tcPr>
          <w:p w:rsidR="00714D43" w:rsidRPr="008320F8" w:rsidRDefault="00714D43" w:rsidP="00EB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поддержки СОНКО (конкурс/субсидия); название</w:t>
            </w:r>
          </w:p>
        </w:tc>
        <w:tc>
          <w:tcPr>
            <w:tcW w:w="2410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Какие НКО могут принимать участие</w:t>
            </w:r>
          </w:p>
        </w:tc>
        <w:tc>
          <w:tcPr>
            <w:tcW w:w="2551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Цель оказания поддержки</w:t>
            </w:r>
          </w:p>
        </w:tc>
        <w:tc>
          <w:tcPr>
            <w:tcW w:w="2977" w:type="dxa"/>
            <w:gridSpan w:val="2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Суммы поддержки</w:t>
            </w:r>
          </w:p>
        </w:tc>
        <w:tc>
          <w:tcPr>
            <w:tcW w:w="992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3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</w:tc>
        <w:tc>
          <w:tcPr>
            <w:tcW w:w="1162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134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телефона, </w:t>
            </w:r>
          </w:p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D43" w:rsidRPr="008320F8" w:rsidTr="004B72CE">
        <w:tc>
          <w:tcPr>
            <w:tcW w:w="484" w:type="dxa"/>
            <w:vMerge/>
          </w:tcPr>
          <w:p w:rsidR="00714D43" w:rsidRPr="008320F8" w:rsidRDefault="00714D43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D43" w:rsidRPr="008320F8" w:rsidRDefault="00714D43" w:rsidP="00A6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всего из областного бюджета</w:t>
            </w:r>
            <w:r w:rsidR="006F4582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A60718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B37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году (руб</w:t>
            </w:r>
            <w:r w:rsidR="000A7C47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B37" w:rsidRPr="00832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максимальная сумма для одной организации</w:t>
            </w:r>
          </w:p>
          <w:p w:rsidR="00A67A3A" w:rsidRPr="008320F8" w:rsidRDefault="00A67A3A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социально значимых проектов </w:t>
            </w:r>
          </w:p>
          <w:p w:rsidR="00E803DD" w:rsidRPr="008320F8" w:rsidRDefault="00E803DD" w:rsidP="009D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«Губернское собрание общественности Иркутской области» </w:t>
            </w:r>
          </w:p>
        </w:tc>
        <w:tc>
          <w:tcPr>
            <w:tcW w:w="2410" w:type="dxa"/>
          </w:tcPr>
          <w:p w:rsidR="00E803DD" w:rsidRPr="008320F8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eastAsia="Calibri" w:hAnsi="Times New Roman"/>
                <w:sz w:val="24"/>
                <w:szCs w:val="24"/>
              </w:rPr>
              <w:t xml:space="preserve">К участию в Конкурсе допускаются социально ориентированные некоммерческие организации, в том числе некоммерческие организации – исполнители общественно полезных услуг, не являющиеся государственными (муниципальными) учреждениями и политическими партиями, зарегистрированные в установленном порядке и осуществляющие свою деятельность на территории Иркутской области в соответствии с </w:t>
            </w:r>
            <w:r w:rsidRPr="008320F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учредительными документами</w:t>
            </w:r>
          </w:p>
        </w:tc>
        <w:tc>
          <w:tcPr>
            <w:tcW w:w="2551" w:type="dxa"/>
          </w:tcPr>
          <w:p w:rsidR="00E803DD" w:rsidRPr="008320F8" w:rsidRDefault="00E803DD" w:rsidP="0077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предоставляются на реализацию социально значимых проектов социально ориентированных некоммерческих организаций в рамках осуществления их уставной деятельности, соответствующей положениям </w:t>
            </w:r>
            <w:hyperlink r:id="rId5" w:history="1">
              <w:r w:rsidRPr="008320F8">
                <w:rPr>
                  <w:rFonts w:ascii="Times New Roman" w:hAnsi="Times New Roman" w:cs="Times New Roman"/>
                  <w:sz w:val="24"/>
                  <w:szCs w:val="24"/>
                </w:rPr>
                <w:t>статьи 31.1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N 7-ФЗ «О некоммерческих организациях» и </w:t>
            </w:r>
            <w:hyperlink r:id="rId6" w:history="1">
              <w:r w:rsidRPr="008320F8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от 8 июня 2011 года </w:t>
            </w:r>
            <w:r w:rsidR="007747B2" w:rsidRPr="008320F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37-ОЗ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30 млн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E803DD" w:rsidRPr="008320F8" w:rsidRDefault="003C7881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1-2 квартал 202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993" w:type="dxa"/>
          </w:tcPr>
          <w:p w:rsidR="009D7BCE" w:rsidRPr="008320F8" w:rsidRDefault="009D7BCE" w:rsidP="009D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http://irkobl.ru/sites/ngo/gubernskoe_sobranie_obshchestvennosti_irkutskoy_oblasti/</w:t>
            </w:r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Исаева Татьяна Павловна, Стеценко Ольга Сергеевна</w:t>
            </w:r>
          </w:p>
        </w:tc>
        <w:tc>
          <w:tcPr>
            <w:tcW w:w="1134" w:type="dxa"/>
          </w:tcPr>
          <w:p w:rsidR="003C7881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="003C7881" w:rsidRPr="008320F8">
              <w:rPr>
                <w:rFonts w:ascii="Times New Roman" w:hAnsi="Times New Roman" w:cs="Times New Roman"/>
                <w:sz w:val="24"/>
                <w:szCs w:val="24"/>
              </w:rPr>
              <w:t>20-29-55;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20-39-89, </w:t>
            </w:r>
            <w:hyperlink r:id="rId7" w:history="1"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tais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govirk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stetsenko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govirk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DE44D8" w:rsidRPr="008320F8" w:rsidRDefault="00DE44D8" w:rsidP="00E80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4D8" w:rsidRPr="008320F8" w:rsidRDefault="00DE44D8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</w:t>
            </w:r>
          </w:p>
        </w:tc>
        <w:tc>
          <w:tcPr>
            <w:tcW w:w="2410" w:type="dxa"/>
          </w:tcPr>
          <w:p w:rsidR="00E803DD" w:rsidRPr="008320F8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допускаются общественные объединения, зарегистрированные в установленном порядке и осуществляющие свою деятельность на территории Иркутской области, соответствующую положениям статьи 31.1 Федерального закона "О некоммерческих организациях" и статьи 7 Закона Иркутской области "Об областной государственной поддержке социально ориентированных некоммерческих организаций"</w:t>
            </w:r>
          </w:p>
        </w:tc>
        <w:tc>
          <w:tcPr>
            <w:tcW w:w="2551" w:type="dxa"/>
          </w:tcPr>
          <w:p w:rsidR="00E803DD" w:rsidRPr="008320F8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Субсидии предоставляются на реализацию социально значимых проектов, направленных на решение конкретных задач по сохранению национальной самобытности Иркутской области и гармонизации межэтнических отношений в Иркутской области, соответствующих видам деятельности, направленным на решение социальных проблем, развитие гражданского общества в Российской Федерации, установленным в Федеральном законе «О некоммерческих организациях» и Законе Иркутской области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8320F8" w:rsidRDefault="00DF101C" w:rsidP="00C3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E803DD" w:rsidRPr="008320F8" w:rsidRDefault="00E803DD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второй квартал 20</w:t>
            </w:r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irkobl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contest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Живолуп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134" w:type="dxa"/>
          </w:tcPr>
          <w:p w:rsidR="00E803DD" w:rsidRPr="008320F8" w:rsidRDefault="00DE44D8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(3952) 20-38-81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zhivolup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govirk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</w:t>
            </w:r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некоммерческих организаций, не являющихся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</w:t>
            </w:r>
            <w:proofErr w:type="spellStart"/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Конкурсе допускаются </w:t>
            </w:r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организации, в том числе некоммерческие организации - исполнители общественно полезных услуг, не являющиеся государственными (муниципальными) учреждениями, созданные в форме общественных объединений, в том числе национально-культурных автономий в Российской Федерации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финансовой поддержки для участия в международных мероприятиях в сфере </w:t>
            </w:r>
            <w:proofErr w:type="spellStart"/>
            <w:r w:rsidRPr="0083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83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1134" w:type="dxa"/>
          </w:tcPr>
          <w:p w:rsidR="00E803DD" w:rsidRPr="008320F8" w:rsidRDefault="00DF101C" w:rsidP="00C3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8320F8" w:rsidRDefault="00A67A3A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eastAsia="Times New Roman" w:hAnsi="Times New Roman"/>
                <w:sz w:val="24"/>
                <w:szCs w:val="24"/>
              </w:rPr>
              <w:t>Субсидия носит заявительный характер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и зависит от рейтинга заявки</w:t>
            </w:r>
          </w:p>
        </w:tc>
        <w:tc>
          <w:tcPr>
            <w:tcW w:w="992" w:type="dxa"/>
          </w:tcPr>
          <w:p w:rsidR="00E803DD" w:rsidRPr="008320F8" w:rsidRDefault="00E803DD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Четвертый квартал 20</w:t>
            </w:r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http://irkobl.ru/sites/ngo/national/vozmeshenie_zatrat/</w:t>
            </w:r>
          </w:p>
        </w:tc>
        <w:tc>
          <w:tcPr>
            <w:tcW w:w="1162" w:type="dxa"/>
          </w:tcPr>
          <w:p w:rsidR="00E803DD" w:rsidRPr="008320F8" w:rsidRDefault="00DF101C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Хоженоева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(3952) 20-29-56, 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101C"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has@govir.ru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Губернатора Иркутской области и Правительства Иркутской области по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связям с общественностью и национальным отношениям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Конкурсный отбор на предоставление субсидий </w:t>
            </w:r>
          </w:p>
          <w:p w:rsidR="00E803DD" w:rsidRPr="008320F8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color w:val="000000"/>
                <w:sz w:val="24"/>
                <w:szCs w:val="24"/>
              </w:rPr>
              <w:t>из областного бюджета социально ориентированным некоммерческим организациям, не являющимся государственными (муниципальным</w:t>
            </w:r>
            <w:r w:rsidRPr="008320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и) учреждениями, в целях оказания финансовой поддержки для участия в международных, всероссийских и региональных мероприятиях </w:t>
            </w:r>
          </w:p>
          <w:p w:rsidR="00E803DD" w:rsidRPr="008320F8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color w:val="000000"/>
                <w:sz w:val="24"/>
                <w:szCs w:val="24"/>
              </w:rPr>
              <w:t>в сфере гражданского общества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ориентированные некоммерческие организаци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и Иркутской области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целях возмещения расходов 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(проезд, проживание)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некоммерческих организаций, связанных с участием их </w:t>
            </w:r>
            <w:r w:rsidRPr="008320F8">
              <w:rPr>
                <w:rStyle w:val="2"/>
                <w:color w:val="000000"/>
                <w:sz w:val="24"/>
                <w:szCs w:val="24"/>
              </w:rPr>
              <w:t>работников и (или) добровольцев</w:t>
            </w:r>
            <w:r w:rsidRPr="0083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 мероприятиях сфере гражданского общества</w:t>
            </w:r>
            <w:r w:rsidRPr="0083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20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од мероприятиями в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гражданского общества понимаются мероприятия, направленные на развитие деятельности граждан и некоммерческих организаций, соответствующей видам деятельности, направленным на решение социальных проблем, развитие гражданского общества в Российской Федерации, предусмотренным пунктом 1 </w:t>
            </w:r>
            <w:hyperlink r:id="rId9" w:history="1">
              <w:r w:rsidRPr="008320F8">
                <w:rPr>
                  <w:rFonts w:ascii="Times New Roman" w:hAnsi="Times New Roman" w:cs="Times New Roman"/>
                  <w:sz w:val="24"/>
                  <w:szCs w:val="24"/>
                </w:rPr>
                <w:t>статьи 31.1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№ 7-ФЗ «О некоммерческих организациях» и частью 2 </w:t>
            </w:r>
            <w:hyperlink r:id="rId10" w:history="1">
              <w:r w:rsidRPr="008320F8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от 8 июня 2011 года № 37-ОЗ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8320F8" w:rsidRDefault="006800AD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 тыс.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8320F8" w:rsidRDefault="00A67A3A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eastAsia="Times New Roman" w:hAnsi="Times New Roman"/>
                <w:sz w:val="24"/>
                <w:szCs w:val="24"/>
              </w:rPr>
              <w:t>Субсидия носит заявительный характер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и зависит от рейтинга заявки</w:t>
            </w:r>
          </w:p>
        </w:tc>
        <w:tc>
          <w:tcPr>
            <w:tcW w:w="992" w:type="dxa"/>
          </w:tcPr>
          <w:p w:rsidR="0068353D" w:rsidRPr="008320F8" w:rsidRDefault="009D7BCE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proofErr w:type="gram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год:  </w:t>
            </w:r>
            <w:r w:rsidR="0068353D" w:rsidRPr="0083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="0068353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353D" w:rsidRPr="008320F8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proofErr w:type="spellEnd"/>
            <w:r w:rsidR="0068353D" w:rsidRPr="0083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03DD" w:rsidRPr="008320F8" w:rsidRDefault="0068353D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68353D" w:rsidRPr="008320F8" w:rsidRDefault="0068353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https://irkobl.ru/sites/ngo/Конкурс%20на%20возмещение%20затрат%20в%20сфере%20гражданско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го%20общества/</w:t>
            </w:r>
          </w:p>
        </w:tc>
        <w:tc>
          <w:tcPr>
            <w:tcW w:w="1162" w:type="dxa"/>
          </w:tcPr>
          <w:p w:rsidR="00E803DD" w:rsidRPr="008320F8" w:rsidRDefault="006800A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Светлана Александровна</w:t>
            </w:r>
          </w:p>
        </w:tc>
        <w:tc>
          <w:tcPr>
            <w:tcW w:w="1134" w:type="dxa"/>
          </w:tcPr>
          <w:p w:rsidR="00E803DD" w:rsidRPr="008320F8" w:rsidRDefault="00E803DD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(3952) 20-</w:t>
            </w:r>
            <w:r w:rsidR="0068353D" w:rsidRPr="008320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53D" w:rsidRPr="008320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800AD"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volkova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govirk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архивов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Иркутской области 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в целях финансового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затрат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работ, оказанием услуг по сохранению, созданию, распространению и освоению культурных ценностей.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получение субсидий имеют зарегистрированные и осуществляющие деятельность на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Иркутской области юридические лица (за исключением государственных (муниципальных) учреждений), индивидуальные предприниматели, физические лица - производители работ и (или) услуг в сфере культурной деятельности.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финансового обеспечения затрат</w:t>
            </w:r>
          </w:p>
          <w:p w:rsidR="00E803DD" w:rsidRPr="008320F8" w:rsidRDefault="00E803DD" w:rsidP="00E80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выполнением работ, оказанием услуг по сохранению,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созданию, распространению и освоению культурных ценностей.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7 900 000 руб. </w:t>
            </w:r>
          </w:p>
        </w:tc>
        <w:tc>
          <w:tcPr>
            <w:tcW w:w="1843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750 000</w:t>
            </w:r>
          </w:p>
        </w:tc>
        <w:tc>
          <w:tcPr>
            <w:tcW w:w="992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Срок представления докуме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нтов для участия в конкурсном отборе определяется не п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>озднее 1 сентября текущего года</w:t>
            </w:r>
          </w:p>
        </w:tc>
        <w:tc>
          <w:tcPr>
            <w:tcW w:w="993" w:type="dxa"/>
          </w:tcPr>
          <w:p w:rsidR="00E803DD" w:rsidRPr="008320F8" w:rsidRDefault="007F23CA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https://irkobl.ru/sites/culture/?</w:t>
              </w:r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type=original</w:t>
              </w:r>
            </w:hyperlink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Гудаева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заместит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начальника отдела профессионального искусства и организационной работы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20-33-12, </w:t>
            </w:r>
            <w:hyperlink r:id="rId12" w:history="1">
              <w:r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203312</w:t>
              </w:r>
              <w:r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@bk.ru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архивов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социально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ориентированным некоммерческим организациям в целях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в сфере культуры и искусства.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имеют социально ориентированные некоммерческие организации, не являющиеся государственными (муниципальными) учреждениями, в том числе некоммерческие организации - исполнители общественно полезных услуг.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в сфере культуры и искусства.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(на участие в региональных, всероссийских, международных конференциях, форумах, съездах, фестивалях, выставках и других мероприятиях по вопросам осуществления деятельности в сфере культуры и искусства) </w:t>
            </w:r>
          </w:p>
        </w:tc>
        <w:tc>
          <w:tcPr>
            <w:tcW w:w="1134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Объем субсидий распределяется в равных долях между организациями –получателями.</w:t>
            </w:r>
          </w:p>
        </w:tc>
        <w:tc>
          <w:tcPr>
            <w:tcW w:w="99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Срок представления документов для участия в конкурсном отборе определяется правовым актом министерства.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993" w:type="dxa"/>
          </w:tcPr>
          <w:p w:rsidR="00E803DD" w:rsidRPr="008320F8" w:rsidRDefault="007F23CA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https://irkobl.ru/sites/culture/?type=original</w:t>
              </w:r>
            </w:hyperlink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заместитель начальника отдела профессионального искусства и организационной работы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20-33-12, </w:t>
            </w:r>
            <w:hyperlink r:id="rId14" w:history="1">
              <w:r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203312@bk.ru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молодежным и детским общественным объединениям, включенным в областной Реестр молодежных и детских общественных объединений,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объединения, включенные в областной Реестр молодежных и детских общественных объединений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1) приобретение призовой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2) приобретение раздаточной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3) приобретение канцелярской и полиграфической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4) приобретение инвентаря, оборудования;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5) проезд членов общественного объединения на автомобильном транспорте общего пользования (кроме такси) в пригородном и междугородном сообщении, железнодорожном и водном транспорте в пределах территории Иркутской области в целях решения вопросов, связанных с оказанием социальных услуг детям и молодежи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 млн.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для включения в Реестр – до 31 мая,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для получения субсидии – до 1 марта.</w:t>
            </w:r>
          </w:p>
        </w:tc>
        <w:tc>
          <w:tcPr>
            <w:tcW w:w="993" w:type="dxa"/>
          </w:tcPr>
          <w:p w:rsidR="00E803DD" w:rsidRPr="008320F8" w:rsidRDefault="007F23CA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Валеева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valeeva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govirk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8320F8" w:rsidTr="004B72CE">
        <w:trPr>
          <w:trHeight w:val="3150"/>
        </w:trPr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победителям областного конкурса летних программ для детей и молодежи среди детских и молодежных общественных объединений Иркутской области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победителям областного конкурса летних программ имеют молодежные и детские общественные объединения, зарегистрированные и осуществляющие свою деятельность на территории Иркутской области и признанные победителями областного конкурса летних программ в соответствии с Положением об областном конкурсе летних программ для детей и молодежи среди детских и молодежных общественных объединений Иркутской области, утвержденным министерством</w:t>
            </w:r>
          </w:p>
        </w:tc>
        <w:tc>
          <w:tcPr>
            <w:tcW w:w="2551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культобслуживание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2) приобретение призовой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3) транспортные услуги;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4) приобретение канцелярской и полиграфической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5) приобретение инвентаря, оборудования</w:t>
            </w:r>
          </w:p>
        </w:tc>
        <w:tc>
          <w:tcPr>
            <w:tcW w:w="1134" w:type="dxa"/>
            <w:hideMark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Конкурса: февраль – май 202</w:t>
            </w:r>
            <w:r w:rsidR="004D7768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Период подачи документов на Конкурс: с 3 февраля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br/>
              <w:t>по 20 марта 202</w:t>
            </w:r>
            <w:r w:rsidR="004D7768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803DD" w:rsidRPr="008320F8" w:rsidRDefault="007F23CA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Жукова Наталья Владимировна</w:t>
            </w:r>
          </w:p>
        </w:tc>
        <w:tc>
          <w:tcPr>
            <w:tcW w:w="1134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n.zhukova@govirk.ru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из областного бюджета победителям областного конкурса программ по организации и проведению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лагерей патриотической направленности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получение субсидий победителям областного конкурса программ по проведению лагерей патриотической направленности имеют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объединения, зарегистрированные и осуществляющие свою деятельность на территории Иркутской области и признанные победителями областного конкурса программ по проведению лагерей патриотической направленности в соответствии с Положением об областном конкурсе программ по организации и проведению лагерей патриотической направленности, утвержденным министерством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культобслуживание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2) приобретение призовой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3) транспортные услуги;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4) приобретение канцелярской и полиграфической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5) приобретение инвентаря, оборудования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млн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Конкурса: февраль – май 202</w:t>
            </w:r>
            <w:r w:rsidR="004D7768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подачи документов на Конкурс: с 3 февраля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br/>
              <w:t>по 20 марта 202</w:t>
            </w:r>
            <w:r w:rsidR="004D7768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03DD" w:rsidRPr="008320F8" w:rsidRDefault="007F23CA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Жукова Наталья Владимировна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n.zhukova@govirk.ru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областного бюджета победителям конкурса среди некоммерческих организаций, оказывающих социальные услуги детям и молодежи по реабилитации лиц, больных наркоманией, в целях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Некоммерческие организации, зарегистрированные и осуществляющие свою деятельность на территории Иркутской области и признанные победителями конкурса среди некоммерческих организаций в соответствии с Положением о конкурсе среди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организаций, оказывающих социальные услуги детям и молодежи по реабилитации лиц, больных наркоманией, утвержденным министерством по молодежной политике Иркутской области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1) приобретение продуктов питания;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2) оплату услуг связи;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3) оплату транспортных услуг;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4) внесение арендной платы;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оплату коммунальных услуг;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6) канцелярские и хозяйственные расходы;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7) приобретение инвентаря, оборудования;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8) санитарно-эпидемиологические расходы</w:t>
            </w:r>
          </w:p>
        </w:tc>
        <w:tc>
          <w:tcPr>
            <w:tcW w:w="1134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8320F8" w:rsidRDefault="00E803DD" w:rsidP="000B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Февраль – март 20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98A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E803DD" w:rsidRPr="008320F8" w:rsidRDefault="007F23CA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42-83-64;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ogu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01@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общественным объединениям в целях финансового обеспечения затрат, связанных с оказанием социальных услуг детям и молодежи в области патриотического воспитания и допризывной подготовки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общественным объединениям патриотической направленности имеют общественные объединения зарегистрированные на территории Иркутской области; осуществляющие на территории Иркутской области предусмотренные учредительными документами общественных объединений виды деятельности, соответствующие цели предоставления субсидий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 в области патриотического воспитания и допризывной подготовки, на: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1) приобретение призовой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2) приобретение раздаточной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3) приобретение канцелярской и полиграфической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4) приобретение инвентаря, оборудования;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проезд членов общественного объединения на автомобильном транспорте общего пользования (кроме такси) в пригородном и междугородном сообщении, железнодорожном и водном транспорте в пределах территории Иркутской области в целях решения вопросов, связанных с оказанием социальных услуг детям и молодежи в области патриотического воспитания и допризывной подготовки;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6) внесение арендной платы;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7) оплату коммунальных услуг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8320F8" w:rsidRDefault="00365B7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12 284 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проведения:февраль</w:t>
            </w:r>
            <w:proofErr w:type="spellEnd"/>
            <w:proofErr w:type="gram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202</w:t>
            </w:r>
            <w:r w:rsidR="004D7768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Период подачи документов: с 28 февраля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br/>
              <w:t>по 13 марта 202</w:t>
            </w:r>
            <w:r w:rsidR="000B098A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03DD" w:rsidRPr="008320F8" w:rsidRDefault="007F23CA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Шульгин Дмитрий Андреевич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8320F8" w:rsidRDefault="007F23CA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d.shulgin@govirk.ru</w:t>
              </w:r>
            </w:hyperlink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Министерство спорта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Порядок объема</w:t>
            </w:r>
            <w:r w:rsidRPr="008320F8">
              <w:rPr>
                <w:rFonts w:ascii="Times New Roman" w:hAnsi="Times New Roman"/>
                <w:sz w:val="24"/>
                <w:szCs w:val="24"/>
              </w:rPr>
              <w:br/>
              <w:t xml:space="preserve">и предоставления из областного бюджета субсидий аккредитованным региональным спортивным федерациям, утвержденным постановлением </w:t>
            </w: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Иркутской области от 26 июля 2012 г. № 407-пп «О порядке определения объема и предоставления из областного бюджета субсидий аккредитованным региональным спортивным федерациям»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Аккредитованные региональные спортивные федерации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320F8">
              <w:rPr>
                <w:rFonts w:ascii="Times New Roman" w:hAnsi="Times New Roman"/>
                <w:sz w:val="24"/>
                <w:szCs w:val="24"/>
              </w:rPr>
              <w:br/>
              <w:t>и проведение спортивных мероприятий;</w:t>
            </w:r>
          </w:p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Увеличение численности занимающихся спортом.</w:t>
            </w:r>
          </w:p>
        </w:tc>
        <w:tc>
          <w:tcPr>
            <w:tcW w:w="1134" w:type="dxa"/>
          </w:tcPr>
          <w:p w:rsidR="00E803DD" w:rsidRPr="008320F8" w:rsidRDefault="00E803DD" w:rsidP="00A6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14</w:t>
            </w:r>
            <w:r w:rsidR="00A67A3A" w:rsidRPr="008320F8">
              <w:rPr>
                <w:rFonts w:ascii="Times New Roman" w:hAnsi="Times New Roman"/>
                <w:sz w:val="24"/>
                <w:szCs w:val="24"/>
              </w:rPr>
              <w:t>,</w:t>
            </w:r>
            <w:r w:rsidRPr="008320F8">
              <w:rPr>
                <w:rFonts w:ascii="Times New Roman" w:hAnsi="Times New Roman"/>
                <w:sz w:val="24"/>
                <w:szCs w:val="24"/>
              </w:rPr>
              <w:t>5</w:t>
            </w:r>
            <w:r w:rsidR="00A67A3A" w:rsidRPr="008320F8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Определение суммы носит заявительный характер</w:t>
            </w:r>
            <w:r w:rsidRPr="008320F8">
              <w:rPr>
                <w:rFonts w:ascii="Times New Roman" w:hAnsi="Times New Roman"/>
                <w:sz w:val="24"/>
                <w:szCs w:val="24"/>
              </w:rPr>
              <w:br/>
              <w:t>с учетом профессионального развития, балловой аттестации,</w:t>
            </w:r>
            <w:r w:rsidRPr="008320F8">
              <w:rPr>
                <w:rFonts w:ascii="Times New Roman" w:hAnsi="Times New Roman"/>
                <w:sz w:val="24"/>
                <w:szCs w:val="24"/>
              </w:rPr>
              <w:br/>
              <w:t>по условиям конкурса.</w:t>
            </w:r>
          </w:p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Критериями оценки эффективности (</w:t>
            </w:r>
            <w:proofErr w:type="gramStart"/>
            <w:r w:rsidRPr="008320F8">
              <w:rPr>
                <w:rFonts w:ascii="Times New Roman" w:hAnsi="Times New Roman"/>
                <w:sz w:val="24"/>
                <w:szCs w:val="24"/>
              </w:rPr>
              <w:t>результативности )</w:t>
            </w:r>
            <w:proofErr w:type="gramEnd"/>
            <w:r w:rsidRPr="008320F8">
              <w:rPr>
                <w:rFonts w:ascii="Times New Roman" w:hAnsi="Times New Roman"/>
                <w:sz w:val="24"/>
                <w:szCs w:val="24"/>
              </w:rPr>
              <w:t xml:space="preserve"> использования субсидий:</w:t>
            </w:r>
          </w:p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-количество проведенных федерацией спортивн</w:t>
            </w:r>
            <w:r w:rsidR="00A67A3A" w:rsidRPr="008320F8">
              <w:rPr>
                <w:rFonts w:ascii="Times New Roman" w:hAnsi="Times New Roman"/>
                <w:sz w:val="24"/>
                <w:szCs w:val="24"/>
              </w:rPr>
              <w:t>ых мероприятий</w:t>
            </w:r>
            <w:r w:rsidR="00A67A3A" w:rsidRPr="008320F8">
              <w:rPr>
                <w:rFonts w:ascii="Times New Roman" w:hAnsi="Times New Roman"/>
                <w:sz w:val="24"/>
                <w:szCs w:val="24"/>
              </w:rPr>
              <w:br/>
              <w:t>в отчетном году.</w:t>
            </w:r>
          </w:p>
        </w:tc>
        <w:tc>
          <w:tcPr>
            <w:tcW w:w="992" w:type="dxa"/>
          </w:tcPr>
          <w:p w:rsidR="00E803DD" w:rsidRPr="008320F8" w:rsidRDefault="00E803DD" w:rsidP="000B098A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0B098A" w:rsidRPr="008320F8">
              <w:rPr>
                <w:rFonts w:ascii="Times New Roman" w:hAnsi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E803DD" w:rsidRPr="008320F8" w:rsidRDefault="000B098A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https://</w:t>
            </w:r>
            <w:proofErr w:type="spellStart"/>
            <w:r w:rsidR="00E803DD" w:rsidRPr="008320F8">
              <w:rPr>
                <w:rFonts w:ascii="Times New Roman" w:hAnsi="Times New Roman"/>
                <w:sz w:val="24"/>
                <w:szCs w:val="24"/>
                <w:lang w:val="en-US"/>
              </w:rPr>
              <w:t>minsport</w:t>
            </w:r>
            <w:proofErr w:type="spellEnd"/>
            <w:r w:rsidR="00E803DD" w:rsidRPr="008320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E803DD" w:rsidRPr="008320F8">
              <w:rPr>
                <w:rFonts w:ascii="Times New Roman" w:hAnsi="Times New Roman"/>
                <w:sz w:val="24"/>
                <w:szCs w:val="24"/>
                <w:lang w:val="en-US"/>
              </w:rPr>
              <w:t>irkobl</w:t>
            </w:r>
            <w:proofErr w:type="spellEnd"/>
            <w:r w:rsidR="00E803DD" w:rsidRPr="008320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E803DD" w:rsidRPr="008320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 xml:space="preserve">Кушнаренко Татьяна Геннадьевна 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(3952)</w:t>
            </w:r>
            <w:r w:rsidRPr="008320F8">
              <w:rPr>
                <w:rFonts w:ascii="Times New Roman" w:hAnsi="Times New Roman"/>
                <w:sz w:val="24"/>
                <w:szCs w:val="24"/>
              </w:rPr>
              <w:br/>
              <w:t>242818</w:t>
            </w:r>
          </w:p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t.kushnarenko@govirk</w:t>
            </w:r>
            <w:proofErr w:type="spellEnd"/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Агентство по туризму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Calibri" w:hAnsi="Times New Roman"/>
                <w:sz w:val="24"/>
                <w:szCs w:val="24"/>
              </w:rPr>
              <w:t>субсидии по результатам конкурсного отбора проектов, направленных на реализацию мероприятий, связанных с поддержкой туризма и туристской деятельности в Иркутской области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widowControl w:val="0"/>
              <w:autoSpaceDE w:val="0"/>
              <w:autoSpaceDN w:val="0"/>
              <w:ind w:left="-108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некоммерческие организации, учредительными документами которых предусмотрено осуществление деятельности, направленной на развитие туризма и туристской деятельности</w:t>
            </w:r>
          </w:p>
          <w:p w:rsidR="00E803DD" w:rsidRPr="008320F8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3DD" w:rsidRPr="008320F8" w:rsidRDefault="00E803DD" w:rsidP="00E803DD">
            <w:pPr>
              <w:widowControl w:val="0"/>
              <w:autoSpaceDE w:val="0"/>
              <w:autoSpaceDN w:val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затрат в связи с реализацией мероприятий,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связанных с поддержкой туризма и туристской деятельности в Иркутской области</w:t>
            </w:r>
          </w:p>
          <w:p w:rsidR="00E803DD" w:rsidRPr="008320F8" w:rsidRDefault="00E803DD" w:rsidP="00E803DD">
            <w:pPr>
              <w:widowControl w:val="0"/>
              <w:autoSpaceDE w:val="0"/>
              <w:autoSpaceDN w:val="0"/>
              <w:ind w:left="-109" w:right="-10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8320F8" w:rsidRDefault="00E803DD" w:rsidP="00A67A3A">
            <w:pPr>
              <w:ind w:left="-100" w:right="-115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900 </w:t>
            </w:r>
            <w:r w:rsidR="00A67A3A" w:rsidRPr="008320F8">
              <w:rPr>
                <w:rFonts w:ascii="Times New Roman" w:eastAsia="SimSun" w:hAnsi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 xml:space="preserve">не ограничена, зависит от количества участников и </w:t>
            </w:r>
            <w:r w:rsidRPr="008320F8">
              <w:rPr>
                <w:rFonts w:ascii="Times New Roman" w:eastAsia="Calibri" w:hAnsi="Times New Roman"/>
                <w:sz w:val="24"/>
                <w:szCs w:val="24"/>
              </w:rPr>
              <w:t xml:space="preserve">стоимости затрат на одного участника, </w:t>
            </w:r>
            <w:r w:rsidRPr="008320F8">
              <w:rPr>
                <w:rFonts w:ascii="Times New Roman" w:eastAsia="SimSun" w:hAnsi="Times New Roman"/>
                <w:sz w:val="24"/>
                <w:szCs w:val="24"/>
              </w:rPr>
              <w:t>установленной положением о предоставлении субсидии утвержденным постановлением Правительства</w:t>
            </w:r>
          </w:p>
          <w:p w:rsidR="00E803DD" w:rsidRPr="008320F8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Иркутской области</w:t>
            </w:r>
          </w:p>
          <w:p w:rsidR="00E803DD" w:rsidRPr="008320F8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 xml:space="preserve">от 08.02.2018 </w:t>
            </w:r>
            <w:r w:rsidRPr="008320F8">
              <w:rPr>
                <w:rFonts w:ascii="Times New Roman" w:eastAsia="SimSun" w:hAnsi="Times New Roman"/>
                <w:sz w:val="24"/>
                <w:szCs w:val="24"/>
              </w:rPr>
              <w:br/>
              <w:t>№ 75-пп</w:t>
            </w:r>
          </w:p>
          <w:p w:rsidR="00E803DD" w:rsidRPr="008320F8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DD" w:rsidRPr="008320F8" w:rsidRDefault="000B098A" w:rsidP="000B098A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 xml:space="preserve">с марта по декабрь 2021 </w:t>
            </w:r>
            <w:r w:rsidR="00E803DD" w:rsidRPr="008320F8">
              <w:rPr>
                <w:rFonts w:ascii="Times New Roman" w:eastAsia="SimSun" w:hAnsi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</w:tcPr>
          <w:p w:rsidR="00E803DD" w:rsidRPr="008320F8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https://irkobl.ru/sites/tour/folder/</w:t>
            </w:r>
          </w:p>
        </w:tc>
        <w:tc>
          <w:tcPr>
            <w:tcW w:w="1162" w:type="dxa"/>
          </w:tcPr>
          <w:p w:rsidR="00E803DD" w:rsidRPr="008320F8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Зуева Анна Алексеевна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 xml:space="preserve">8 (3952) </w:t>
            </w:r>
            <w:r w:rsidRPr="008320F8">
              <w:rPr>
                <w:rFonts w:ascii="Times New Roman" w:eastAsia="SimSun" w:hAnsi="Times New Roman"/>
                <w:sz w:val="24"/>
                <w:szCs w:val="24"/>
              </w:rPr>
              <w:br/>
              <w:t>330-500,  a.a.zueva@govirk.ru</w:t>
            </w:r>
          </w:p>
        </w:tc>
      </w:tr>
      <w:tr w:rsidR="00A60718" w:rsidRPr="008320F8" w:rsidTr="00C011A6">
        <w:tc>
          <w:tcPr>
            <w:tcW w:w="484" w:type="dxa"/>
          </w:tcPr>
          <w:p w:rsidR="00A60718" w:rsidRPr="008320F8" w:rsidRDefault="00A60718" w:rsidP="00A607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</w:t>
            </w: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Иркутской области</w:t>
            </w: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субсидий в целях осуществления традиционной </w:t>
            </w: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деятельности и занятия традиционными промыслами коренных малочисленных народов Российской Федерации (оленеводство, рыболовство, охота) на содержание домашних северных оленей</w:t>
            </w:r>
          </w:p>
        </w:tc>
        <w:tc>
          <w:tcPr>
            <w:tcW w:w="2410" w:type="dxa"/>
          </w:tcPr>
          <w:p w:rsidR="00A60718" w:rsidRPr="008320F8" w:rsidRDefault="00A60718" w:rsidP="00C011A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Некоммерческие организации, не являющиеся государственными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(муниципальными) учреждениями, с численностью не менее 70% членов, относящихся к коренным малочисленным народам Российской Федерации, от общего числа членов некоммерческой организации, зарегистрированные на территории Иркутской области,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 (оленеводство, рыболовство, охота) на территории Иркутской области в местах традиционного проживания и традиционной хозяйственной деятельности коренных малочисленных народов Российской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hyperlink r:id="rId22" w:history="1">
              <w:r w:rsidRPr="008320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утвержден распоряжением Правительства Российской Федерации от  8 мая 2009 года     N 631-р </w:t>
            </w:r>
          </w:p>
        </w:tc>
        <w:tc>
          <w:tcPr>
            <w:tcW w:w="2551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традиционной хозяйственной деятельности и </w:t>
            </w: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занятия традиционными промыслами коренных малочисленных народов Российской Федерации (оленеводство, рыболовство, охота) на содержание домашних северных оленей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1 млн.  руб.</w:t>
            </w:r>
          </w:p>
        </w:tc>
        <w:tc>
          <w:tcPr>
            <w:tcW w:w="1843" w:type="dxa"/>
          </w:tcPr>
          <w:p w:rsidR="00A60718" w:rsidRPr="008320F8" w:rsidRDefault="00A60718" w:rsidP="00C011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носит заявительный характер, </w:t>
            </w:r>
            <w:r w:rsidRPr="008320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ставка является расчетной.</w:t>
            </w:r>
          </w:p>
        </w:tc>
        <w:tc>
          <w:tcPr>
            <w:tcW w:w="992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Прием документов до 1 июня</w:t>
            </w:r>
          </w:p>
        </w:tc>
        <w:tc>
          <w:tcPr>
            <w:tcW w:w="993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http://irkobl.ru/sites/agroline/</w:t>
            </w: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malye_narody/</w:t>
            </w:r>
          </w:p>
        </w:tc>
        <w:tc>
          <w:tcPr>
            <w:tcW w:w="1162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Мантыкова</w:t>
            </w:r>
            <w:proofErr w:type="spellEnd"/>
            <w:r w:rsidRPr="008320F8">
              <w:rPr>
                <w:rFonts w:ascii="Times New Roman" w:hAnsi="Times New Roman"/>
                <w:sz w:val="24"/>
                <w:szCs w:val="24"/>
              </w:rPr>
              <w:t xml:space="preserve"> Марианна </w:t>
            </w: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28-67-45, </w:t>
            </w:r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mcx</w:t>
            </w:r>
            <w:r w:rsidRPr="008320F8">
              <w:rPr>
                <w:rFonts w:ascii="Times New Roman" w:hAnsi="Times New Roman"/>
                <w:sz w:val="24"/>
                <w:szCs w:val="24"/>
              </w:rPr>
              <w:t>27@</w:t>
            </w:r>
            <w:proofErr w:type="spellStart"/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govirk</w:t>
            </w:r>
            <w:proofErr w:type="spellEnd"/>
            <w:r w:rsidRPr="008320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718" w:rsidRPr="008320F8" w:rsidTr="00C011A6">
        <w:tc>
          <w:tcPr>
            <w:tcW w:w="484" w:type="dxa"/>
          </w:tcPr>
          <w:p w:rsidR="00A60718" w:rsidRPr="008320F8" w:rsidRDefault="00A60718" w:rsidP="00A607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Иркутской области</w:t>
            </w: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в целях осуществления развития традиционной  хозяйственной деятельности и занятия традиционными промыслами коренных  малочисленных народов Российской Федерации (оленеводство, рыболовство, охота) </w:t>
            </w:r>
          </w:p>
        </w:tc>
        <w:tc>
          <w:tcPr>
            <w:tcW w:w="2410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Осуществление развития традиционной  хозяйственной деятельности и занятия традиционными промыслами коренных  малочисленных народов Российской Федерации (оленеводство, рыболовство, охота)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3,5 млн. руб.</w:t>
            </w:r>
          </w:p>
        </w:tc>
        <w:tc>
          <w:tcPr>
            <w:tcW w:w="1843" w:type="dxa"/>
          </w:tcPr>
          <w:p w:rsidR="00A60718" w:rsidRPr="008320F8" w:rsidRDefault="00A60718" w:rsidP="00C01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F8">
              <w:rPr>
                <w:rFonts w:ascii="Times New Roman" w:eastAsia="Times New Roman" w:hAnsi="Times New Roman"/>
                <w:sz w:val="24"/>
                <w:szCs w:val="24"/>
              </w:rPr>
              <w:t>430 000</w:t>
            </w:r>
          </w:p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993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http://irkobl.ru/sites/agroline/malye_narody/</w:t>
            </w:r>
          </w:p>
        </w:tc>
        <w:tc>
          <w:tcPr>
            <w:tcW w:w="1162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0F8">
              <w:rPr>
                <w:rFonts w:ascii="Times New Roman" w:hAnsi="Times New Roman"/>
                <w:sz w:val="24"/>
                <w:szCs w:val="24"/>
              </w:rPr>
              <w:t>Мантыкова</w:t>
            </w:r>
            <w:proofErr w:type="spellEnd"/>
            <w:r w:rsidRPr="008320F8">
              <w:rPr>
                <w:rFonts w:ascii="Times New Roman" w:hAnsi="Times New Roman"/>
                <w:sz w:val="24"/>
                <w:szCs w:val="24"/>
              </w:rPr>
              <w:t xml:space="preserve"> Марианна Андреевна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 xml:space="preserve">28-67-45, </w:t>
            </w:r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mcx</w:t>
            </w:r>
            <w:r w:rsidRPr="008320F8">
              <w:rPr>
                <w:rFonts w:ascii="Times New Roman" w:hAnsi="Times New Roman"/>
                <w:sz w:val="24"/>
                <w:szCs w:val="24"/>
              </w:rPr>
              <w:t>27@</w:t>
            </w:r>
            <w:proofErr w:type="spellStart"/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govirk</w:t>
            </w:r>
            <w:proofErr w:type="spellEnd"/>
            <w:r w:rsidRPr="008320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718" w:rsidRPr="008320F8" w:rsidTr="00C011A6">
        <w:tc>
          <w:tcPr>
            <w:tcW w:w="484" w:type="dxa"/>
          </w:tcPr>
          <w:p w:rsidR="00A60718" w:rsidRPr="008320F8" w:rsidRDefault="00A60718" w:rsidP="00A607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097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юридическому лицу (за исключением государственного (муниципального) учреждения) на возмещение затрат в связи с предоставлением гражданину социальных услуг, предусмотренных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2410" w:type="dxa"/>
          </w:tcPr>
          <w:p w:rsidR="00A60718" w:rsidRPr="008320F8" w:rsidRDefault="00A60718" w:rsidP="00C01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получение субсидий имеют поставщики социальных услуг, включенные в реестр поставщиков социальных услуг в Иркутской области не менее 6 месяцев до дня обращения в целях заключения соглашения о предоставлении субсидий между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и поставщиком социальных услуг в соответствии с типовой формой, установленной правовым актом министерства финансов Иркутской области</w:t>
            </w:r>
          </w:p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предоставляется в целях возмещения затрат в связи с предоставлением гражданину социальных услуг, предусмотренных индивидуальной программой предоставления социальных услуг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11,871 млн. руб.</w:t>
            </w:r>
          </w:p>
        </w:tc>
        <w:tc>
          <w:tcPr>
            <w:tcW w:w="1843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993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sz w:val="24"/>
                <w:szCs w:val="24"/>
              </w:rPr>
              <w:t>https://irkobl.ru/sites/society/index.php</w:t>
            </w:r>
          </w:p>
        </w:tc>
        <w:tc>
          <w:tcPr>
            <w:tcW w:w="1162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Дмитриев Алексей Михайлович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8(3952)527556;</w:t>
            </w:r>
          </w:p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dmitriev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sobes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admirk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718" w:rsidRPr="008320F8" w:rsidTr="005D2663">
        <w:tc>
          <w:tcPr>
            <w:tcW w:w="15876" w:type="dxa"/>
            <w:gridSpan w:val="11"/>
          </w:tcPr>
          <w:p w:rsidR="00A60718" w:rsidRPr="008320F8" w:rsidRDefault="00A60718" w:rsidP="00A6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Pr="00832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октября 2016 года при ОГБУДПО «Учебно-методический центр развития социального обслуживания», подведомственном министерству социального развития, опеки и попечительства Иркутской области, организована 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</w:t>
            </w:r>
            <w:r w:rsidRPr="008320F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«Школы НКО и предпринимателей социальной сферы»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Сайт: https://umc38.ru  Тел. 8 (395) 242-95-96. Адрес: 664056 г. Иркутск, ул. Академическая, 74.</w:t>
            </w:r>
          </w:p>
        </w:tc>
      </w:tr>
      <w:tr w:rsidR="00A60718" w:rsidRPr="005E7B37" w:rsidTr="005D2663">
        <w:tc>
          <w:tcPr>
            <w:tcW w:w="15876" w:type="dxa"/>
            <w:gridSpan w:val="11"/>
          </w:tcPr>
          <w:p w:rsidR="00A60718" w:rsidRPr="002F168F" w:rsidRDefault="00A60718" w:rsidP="00A6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С 1 января 2019 года начал работу ОГКУ «Ресурсный центр по поддержке некоммерческих организаций Иркутской области». Оказывает консультации по разработке </w:t>
            </w:r>
            <w:proofErr w:type="gram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проекта  и</w:t>
            </w:r>
            <w:proofErr w:type="gram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заявки. Адрес: 664003, 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д.54, т.: 8 (3952) 2020-142, 89914327218, 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resurscenter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0179A3" w:rsidRDefault="000179A3"/>
    <w:p w:rsidR="00714D43" w:rsidRDefault="00714D43"/>
    <w:sectPr w:rsidR="00714D43" w:rsidSect="00483D1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BB9"/>
    <w:multiLevelType w:val="hybridMultilevel"/>
    <w:tmpl w:val="0A02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3432"/>
    <w:multiLevelType w:val="hybridMultilevel"/>
    <w:tmpl w:val="00424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095C"/>
    <w:multiLevelType w:val="hybridMultilevel"/>
    <w:tmpl w:val="708656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BD3C01"/>
    <w:multiLevelType w:val="hybridMultilevel"/>
    <w:tmpl w:val="63A65F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4307AE"/>
    <w:multiLevelType w:val="hybridMultilevel"/>
    <w:tmpl w:val="A754E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1645D3"/>
    <w:multiLevelType w:val="hybridMultilevel"/>
    <w:tmpl w:val="A754E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D7"/>
    <w:rsid w:val="000179A3"/>
    <w:rsid w:val="00037C8B"/>
    <w:rsid w:val="00095778"/>
    <w:rsid w:val="000A1128"/>
    <w:rsid w:val="000A7C47"/>
    <w:rsid w:val="000B098A"/>
    <w:rsid w:val="000B7E79"/>
    <w:rsid w:val="0014018E"/>
    <w:rsid w:val="001E789C"/>
    <w:rsid w:val="00206E5B"/>
    <w:rsid w:val="00257818"/>
    <w:rsid w:val="002B4F54"/>
    <w:rsid w:val="002F168F"/>
    <w:rsid w:val="00334567"/>
    <w:rsid w:val="0036289F"/>
    <w:rsid w:val="00365B7D"/>
    <w:rsid w:val="00395C32"/>
    <w:rsid w:val="003C7881"/>
    <w:rsid w:val="003E1C93"/>
    <w:rsid w:val="004445AC"/>
    <w:rsid w:val="00447BB0"/>
    <w:rsid w:val="00483D1E"/>
    <w:rsid w:val="004B72CE"/>
    <w:rsid w:val="004D7768"/>
    <w:rsid w:val="00526C18"/>
    <w:rsid w:val="00547B65"/>
    <w:rsid w:val="005E7B37"/>
    <w:rsid w:val="006675CB"/>
    <w:rsid w:val="006800AD"/>
    <w:rsid w:val="0068353D"/>
    <w:rsid w:val="006B01BE"/>
    <w:rsid w:val="006F4582"/>
    <w:rsid w:val="00714D43"/>
    <w:rsid w:val="007747B2"/>
    <w:rsid w:val="007F23CA"/>
    <w:rsid w:val="008320F8"/>
    <w:rsid w:val="008C3777"/>
    <w:rsid w:val="008D0360"/>
    <w:rsid w:val="008D2FDE"/>
    <w:rsid w:val="009647F2"/>
    <w:rsid w:val="00965CC3"/>
    <w:rsid w:val="009B0AB7"/>
    <w:rsid w:val="009D7BCE"/>
    <w:rsid w:val="009F7458"/>
    <w:rsid w:val="00A504D6"/>
    <w:rsid w:val="00A60718"/>
    <w:rsid w:val="00A60E39"/>
    <w:rsid w:val="00A621AD"/>
    <w:rsid w:val="00A67A3A"/>
    <w:rsid w:val="00AE0382"/>
    <w:rsid w:val="00B113AF"/>
    <w:rsid w:val="00B76A69"/>
    <w:rsid w:val="00BA6F47"/>
    <w:rsid w:val="00BE6EBB"/>
    <w:rsid w:val="00C30111"/>
    <w:rsid w:val="00C45D85"/>
    <w:rsid w:val="00D522D7"/>
    <w:rsid w:val="00D624C7"/>
    <w:rsid w:val="00DA636F"/>
    <w:rsid w:val="00DE1C3B"/>
    <w:rsid w:val="00DE44D8"/>
    <w:rsid w:val="00DF101C"/>
    <w:rsid w:val="00E803DD"/>
    <w:rsid w:val="00E92D77"/>
    <w:rsid w:val="00EB12FD"/>
    <w:rsid w:val="00ED16C2"/>
    <w:rsid w:val="00F40FF2"/>
    <w:rsid w:val="00F917C0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5ED8-1E24-4654-A475-27F19F5E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D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D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D2FDE"/>
  </w:style>
  <w:style w:type="character" w:customStyle="1" w:styleId="2">
    <w:name w:val="Основной текст (2)_"/>
    <w:basedOn w:val="a0"/>
    <w:link w:val="20"/>
    <w:uiPriority w:val="99"/>
    <w:rsid w:val="00DE1C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1C3B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65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tetsenko@govirk.ru" TargetMode="External"/><Relationship Id="rId13" Type="http://schemas.openxmlformats.org/officeDocument/2006/relationships/hyperlink" Target="https://irkobl.ru/sites/culture/?type=original" TargetMode="External"/><Relationship Id="rId18" Type="http://schemas.openxmlformats.org/officeDocument/2006/relationships/hyperlink" Target="https://mmp38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.shulgin@govirk.ru" TargetMode="External"/><Relationship Id="rId7" Type="http://schemas.openxmlformats.org/officeDocument/2006/relationships/hyperlink" Target="mailto:tais@govirk.ru" TargetMode="External"/><Relationship Id="rId12" Type="http://schemas.openxmlformats.org/officeDocument/2006/relationships/hyperlink" Target="mailto:203312@bk.ru" TargetMode="External"/><Relationship Id="rId17" Type="http://schemas.openxmlformats.org/officeDocument/2006/relationships/hyperlink" Target="https://mmp38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mp38.ru/" TargetMode="External"/><Relationship Id="rId20" Type="http://schemas.openxmlformats.org/officeDocument/2006/relationships/hyperlink" Target="https://mmp38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5AA2EEFEED94475106E5CBF44C52843068A457A6380A8AE2C30616F2A3C1646284ED3E76C425E60078D414M3nDE" TargetMode="External"/><Relationship Id="rId11" Type="http://schemas.openxmlformats.org/officeDocument/2006/relationships/hyperlink" Target="https://irkobl.ru/sites/culture/?type=origina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85AA2EEFEED94475106FBC6E22008883362FB5AA13308DEBE900041ADF3C73122C4EB6B36M8n4E" TargetMode="External"/><Relationship Id="rId15" Type="http://schemas.openxmlformats.org/officeDocument/2006/relationships/hyperlink" Target="https://mmp38.ru/" TargetMode="External"/><Relationship Id="rId23" Type="http://schemas.openxmlformats.org/officeDocument/2006/relationships/hyperlink" Target="http://umc38.ru/v-pomoshh-nko/shkola-nko/" TargetMode="External"/><Relationship Id="rId10" Type="http://schemas.openxmlformats.org/officeDocument/2006/relationships/hyperlink" Target="consultantplus://offline/ref=185AA2EEFEED94475106E5CBF44C52843068A457A6380A8AE2C30616F2A3C1646284ED3E76C425E60078D414M3nDE" TargetMode="External"/><Relationship Id="rId19" Type="http://schemas.openxmlformats.org/officeDocument/2006/relationships/hyperlink" Target="mailto:ogu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AA2EEFEED94475106FBC6E22008883362FB5AA13308DEBE900041ADF3C73122C4EB6B36M8n4E" TargetMode="External"/><Relationship Id="rId14" Type="http://schemas.openxmlformats.org/officeDocument/2006/relationships/hyperlink" Target="mailto:203312@bk.ru" TargetMode="External"/><Relationship Id="rId22" Type="http://schemas.openxmlformats.org/officeDocument/2006/relationships/hyperlink" Target="consultantplus://offline/ref=D4381BC9CAAA6B0430BE6B982D6CA6D3825113419E7D01B574EEE81A857029F3252A5D06E2F20D5489F602F49EF3018868F74C81B8EBC43BsBU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Павловна Исаева</dc:creator>
  <cp:lastModifiedBy>Тупицына Галина Леонидовна</cp:lastModifiedBy>
  <cp:revision>2</cp:revision>
  <dcterms:created xsi:type="dcterms:W3CDTF">2021-02-03T06:48:00Z</dcterms:created>
  <dcterms:modified xsi:type="dcterms:W3CDTF">2021-02-03T06:48:00Z</dcterms:modified>
</cp:coreProperties>
</file>